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pages;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prices;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get()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char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bookid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book pages"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&gt;&gt;pages;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book prices"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&gt;&gt;prices;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bookid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book pages"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&lt;&lt;pages;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book prices"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&lt;&lt;prices;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bid,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pg,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prc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bookid</w:t>
      </w:r>
      <w:proofErr w:type="spellEnd"/>
      <w:r>
        <w:rPr>
          <w:rFonts w:ascii="Consolas" w:hAnsi="Consolas" w:cs="Consolas"/>
          <w:sz w:val="19"/>
          <w:szCs w:val="19"/>
        </w:rPr>
        <w:t>=bid;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pages=pg;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prices=</w:t>
      </w:r>
      <w:proofErr w:type="spellStart"/>
      <w:r>
        <w:rPr>
          <w:rFonts w:ascii="Consolas" w:hAnsi="Consolas" w:cs="Consolas"/>
          <w:sz w:val="19"/>
          <w:szCs w:val="19"/>
        </w:rPr>
        <w:t>prc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getprice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prices;     </w:t>
      </w:r>
      <w:r>
        <w:rPr>
          <w:rFonts w:ascii="Consolas" w:hAnsi="Consolas" w:cs="Consolas"/>
          <w:color w:val="008000"/>
          <w:sz w:val="19"/>
          <w:szCs w:val="19"/>
        </w:rPr>
        <w:t>//note this point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book b1,b2;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book 1"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b1.get();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b1.show();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book 2"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b2.set(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,201,135.90);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b2.show();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ncomparision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between two books"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most costly book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(b1.getprice()&gt;b2.getprice())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b1.show();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b2.show();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67FB" w:rsidRDefault="007D67FB" w:rsidP="007D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6ED3" w:rsidRPr="007D67FB" w:rsidRDefault="006A6ED3" w:rsidP="007D67FB"/>
    <w:sectPr w:rsidR="006A6ED3" w:rsidRPr="007D67FB" w:rsidSect="00E166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151F44"/>
    <w:rsid w:val="00151F44"/>
    <w:rsid w:val="006A6ED3"/>
    <w:rsid w:val="007D67FB"/>
    <w:rsid w:val="00EC5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150</Words>
  <Characters>858</Characters>
  <Application>Microsoft Office Word</Application>
  <DocSecurity>0</DocSecurity>
  <Lines>7</Lines>
  <Paragraphs>2</Paragraphs>
  <ScaleCrop>false</ScaleCrop>
  <Company>HKRG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2015-03-07T08:03:00Z</dcterms:created>
  <dcterms:modified xsi:type="dcterms:W3CDTF">2015-03-07T10:19:00Z</dcterms:modified>
</cp:coreProperties>
</file>