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area(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hight,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base)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z;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z=(0.5*base*hight);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z;}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b,h;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m;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base of triangl"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cin&gt;&gt;b;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higt of triangl"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cin&gt;&gt;h;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value of h is"</w:t>
      </w:r>
      <w:r>
        <w:rPr>
          <w:rFonts w:ascii="Consolas" w:hAnsi="Consolas" w:cs="Consolas"/>
          <w:sz w:val="19"/>
          <w:szCs w:val="19"/>
        </w:rPr>
        <w:t>&lt;&lt;h&lt;&lt;endl;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m=area(b,h);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area of triangl"</w:t>
      </w:r>
      <w:r>
        <w:rPr>
          <w:rFonts w:ascii="Consolas" w:hAnsi="Consolas" w:cs="Consolas"/>
          <w:sz w:val="19"/>
          <w:szCs w:val="19"/>
        </w:rPr>
        <w:t>&lt;&lt;m&lt;&lt;endl;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getchar();</w:t>
      </w:r>
    </w:p>
    <w:p w:rsidR="007F7EDD" w:rsidRDefault="007F7EDD" w:rsidP="007F7E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5B4A" w:rsidRDefault="004A5B4A"/>
    <w:sectPr w:rsidR="004A5B4A" w:rsidSect="009C3D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7F7EDD"/>
    <w:rsid w:val="004A5B4A"/>
    <w:rsid w:val="007F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2014-11-07T15:12:00Z</dcterms:created>
  <dcterms:modified xsi:type="dcterms:W3CDTF">2014-11-07T15:12:00Z</dcterms:modified>
</cp:coreProperties>
</file>