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passByValue(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x=100;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passByReference(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*x)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*x=200.50;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a=20;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b=40.50;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passByValue(a);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"Value of a is="</w:t>
      </w:r>
      <w:r>
        <w:rPr>
          <w:rFonts w:ascii="Consolas" w:hAnsi="Consolas" w:cs="Consolas"/>
          <w:sz w:val="19"/>
          <w:szCs w:val="19"/>
        </w:rPr>
        <w:t>&lt;&lt;a&lt;&lt;endl;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passByReference(&amp;b);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"value of b is="</w:t>
      </w:r>
      <w:r>
        <w:rPr>
          <w:rFonts w:ascii="Consolas" w:hAnsi="Consolas" w:cs="Consolas"/>
          <w:sz w:val="19"/>
          <w:szCs w:val="19"/>
        </w:rPr>
        <w:t>&lt;&lt;b&lt;&lt;endl;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48D0" w:rsidRDefault="00BD48D0" w:rsidP="00BD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55D8" w:rsidRDefault="00E555D8"/>
    <w:sectPr w:rsidR="00E555D8" w:rsidSect="00A350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BD48D0"/>
    <w:rsid w:val="00BD48D0"/>
    <w:rsid w:val="00E55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2015-01-14T05:01:00Z</dcterms:created>
  <dcterms:modified xsi:type="dcterms:W3CDTF">2015-01-14T05:01:00Z</dcterms:modified>
</cp:coreProperties>
</file>