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Experiment No. 9</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sz w:val="24"/>
          <w:szCs w:val="24"/>
          <w:rtl w:val="0"/>
        </w:rPr>
        <w:t xml:space="preserve">To implement </w:t>
      </w:r>
      <w:r w:rsidDel="00000000" w:rsidR="00000000" w:rsidRPr="00000000">
        <w:rPr>
          <w:rtl w:val="0"/>
        </w:rPr>
        <w:t xml:space="preserve">Edge detection using Sobel and Prewitt masks</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Sobel and Prewitt mask for edge detection</w:t>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Specifications: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Colour Image of size MXN</w:t>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8">
      <w:pPr>
        <w:shd w:fill="ffffff" w:val="clear"/>
        <w:tabs>
          <w:tab w:val="left" w:leader="none" w:pos="90"/>
        </w:tabs>
        <w:spacing w:after="240" w:before="240" w:line="240" w:lineRule="auto"/>
        <w:jc w:val="both"/>
        <w:rPr>
          <w:b w:val="1"/>
          <w:color w:val="000000"/>
          <w:sz w:val="24"/>
          <w:szCs w:val="24"/>
        </w:rPr>
      </w:pPr>
      <w:r w:rsidDel="00000000" w:rsidR="00000000" w:rsidRPr="00000000">
        <w:rPr>
          <w:b w:val="1"/>
          <w:color w:val="000000"/>
          <w:sz w:val="24"/>
          <w:szCs w:val="24"/>
          <w:rtl w:val="0"/>
        </w:rPr>
        <w:t xml:space="preserve">Sobel Mask</w:t>
      </w:r>
    </w:p>
    <w:p w:rsidR="00000000" w:rsidDel="00000000" w:rsidP="00000000" w:rsidRDefault="00000000" w:rsidRPr="00000000" w14:paraId="00000009">
      <w:pPr>
        <w:shd w:fill="ffffff" w:val="clear"/>
        <w:tabs>
          <w:tab w:val="left" w:leader="none" w:pos="90"/>
        </w:tabs>
        <w:spacing w:after="240" w:before="240" w:line="240" w:lineRule="auto"/>
        <w:jc w:val="both"/>
        <w:rPr>
          <w:color w:val="000000"/>
          <w:sz w:val="24"/>
          <w:szCs w:val="24"/>
        </w:rPr>
      </w:pPr>
      <w:r w:rsidDel="00000000" w:rsidR="00000000" w:rsidRPr="00000000">
        <w:rPr>
          <w:sz w:val="24"/>
          <w:szCs w:val="24"/>
          <w:rtl w:val="0"/>
        </w:rPr>
        <w:t xml:space="preserve">Following is the vertical Mask of Sobel Operator:</w:t>
      </w:r>
      <w:r w:rsidDel="00000000" w:rsidR="00000000" w:rsidRPr="00000000">
        <w:rPr>
          <w:rtl w:val="0"/>
        </w:rPr>
      </w:r>
    </w:p>
    <w:tbl>
      <w:tblPr>
        <w:tblStyle w:val="Table1"/>
        <w:tblW w:w="3142.9999999999995" w:type="dxa"/>
        <w:jc w:val="center"/>
        <w:tblBorders>
          <w:top w:color="dddddd" w:space="0" w:sz="8" w:val="single"/>
          <w:left w:color="dddddd" w:space="0" w:sz="8" w:val="single"/>
          <w:bottom w:color="dddddd" w:space="0" w:sz="8" w:val="single"/>
          <w:right w:color="dddddd" w:space="0" w:sz="8" w:val="single"/>
        </w:tblBorders>
        <w:tblLayout w:type="fixed"/>
        <w:tblLook w:val="0400"/>
      </w:tblPr>
      <w:tblGrid>
        <w:gridCol w:w="1162"/>
        <w:gridCol w:w="1170"/>
        <w:gridCol w:w="811"/>
        <w:tblGridChange w:id="0">
          <w:tblGrid>
            <w:gridCol w:w="1162"/>
            <w:gridCol w:w="1170"/>
            <w:gridCol w:w="811"/>
          </w:tblGrid>
        </w:tblGridChange>
      </w:tblGrid>
      <w:tr>
        <w:trPr>
          <w:cantSplit w:val="0"/>
          <w:trHeight w:val="553" w:hRule="atLeast"/>
          <w:tblHeader w:val="0"/>
        </w:trPr>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0A">
            <w:pPr>
              <w:spacing w:after="430" w:lineRule="auto"/>
              <w:jc w:val="both"/>
              <w:rPr>
                <w:sz w:val="24"/>
                <w:szCs w:val="24"/>
              </w:rPr>
            </w:pPr>
            <w:r w:rsidDel="00000000" w:rsidR="00000000" w:rsidRPr="00000000">
              <w:rPr>
                <w:sz w:val="24"/>
                <w:szCs w:val="24"/>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0B">
            <w:pPr>
              <w:spacing w:after="430" w:lineRule="auto"/>
              <w:jc w:val="both"/>
              <w:rPr>
                <w:sz w:val="24"/>
                <w:szCs w:val="24"/>
              </w:rPr>
            </w:pPr>
            <w:r w:rsidDel="00000000" w:rsidR="00000000" w:rsidRPr="00000000">
              <w:rPr>
                <w:sz w:val="24"/>
                <w:szCs w:val="24"/>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0C">
            <w:pPr>
              <w:spacing w:after="430" w:lineRule="auto"/>
              <w:jc w:val="both"/>
              <w:rPr>
                <w:sz w:val="24"/>
                <w:szCs w:val="24"/>
              </w:rPr>
            </w:pPr>
            <w:r w:rsidDel="00000000" w:rsidR="00000000" w:rsidRPr="00000000">
              <w:rPr>
                <w:sz w:val="24"/>
                <w:szCs w:val="24"/>
                <w:rtl w:val="0"/>
              </w:rPr>
              <w:t xml:space="preserve">1</w:t>
            </w:r>
          </w:p>
        </w:tc>
      </w:tr>
      <w:tr>
        <w:trPr>
          <w:cantSplit w:val="0"/>
          <w:trHeight w:val="538" w:hRule="atLeast"/>
          <w:tblHeader w:val="0"/>
        </w:trPr>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0D">
            <w:pPr>
              <w:spacing w:after="430" w:lineRule="auto"/>
              <w:jc w:val="both"/>
              <w:rPr>
                <w:sz w:val="24"/>
                <w:szCs w:val="24"/>
              </w:rPr>
            </w:pPr>
            <w:r w:rsidDel="00000000" w:rsidR="00000000" w:rsidRPr="00000000">
              <w:rPr>
                <w:sz w:val="24"/>
                <w:szCs w:val="24"/>
                <w:rtl w:val="0"/>
              </w:rPr>
              <w:t xml:space="preserve">-2</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0E">
            <w:pPr>
              <w:spacing w:after="430" w:lineRule="auto"/>
              <w:jc w:val="both"/>
              <w:rPr>
                <w:sz w:val="24"/>
                <w:szCs w:val="24"/>
              </w:rPr>
            </w:pPr>
            <w:r w:rsidDel="00000000" w:rsidR="00000000" w:rsidRPr="00000000">
              <w:rPr>
                <w:sz w:val="24"/>
                <w:szCs w:val="24"/>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0F">
            <w:pPr>
              <w:spacing w:after="430" w:lineRule="auto"/>
              <w:jc w:val="both"/>
              <w:rPr>
                <w:sz w:val="24"/>
                <w:szCs w:val="24"/>
              </w:rPr>
            </w:pPr>
            <w:r w:rsidDel="00000000" w:rsidR="00000000" w:rsidRPr="00000000">
              <w:rPr>
                <w:sz w:val="24"/>
                <w:szCs w:val="24"/>
                <w:rtl w:val="0"/>
              </w:rPr>
              <w:t xml:space="preserve">2</w:t>
            </w:r>
          </w:p>
        </w:tc>
      </w:tr>
      <w:tr>
        <w:trPr>
          <w:cantSplit w:val="0"/>
          <w:trHeight w:val="553" w:hRule="atLeast"/>
          <w:tblHeader w:val="0"/>
        </w:trPr>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10">
            <w:pPr>
              <w:spacing w:after="430" w:lineRule="auto"/>
              <w:jc w:val="both"/>
              <w:rPr>
                <w:sz w:val="24"/>
                <w:szCs w:val="24"/>
              </w:rPr>
            </w:pPr>
            <w:r w:rsidDel="00000000" w:rsidR="00000000" w:rsidRPr="00000000">
              <w:rPr>
                <w:sz w:val="24"/>
                <w:szCs w:val="24"/>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11">
            <w:pPr>
              <w:spacing w:after="430" w:lineRule="auto"/>
              <w:jc w:val="both"/>
              <w:rPr>
                <w:sz w:val="24"/>
                <w:szCs w:val="24"/>
              </w:rPr>
            </w:pPr>
            <w:r w:rsidDel="00000000" w:rsidR="00000000" w:rsidRPr="00000000">
              <w:rPr>
                <w:sz w:val="24"/>
                <w:szCs w:val="24"/>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12">
            <w:pPr>
              <w:spacing w:after="430" w:lineRule="auto"/>
              <w:jc w:val="both"/>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mask works exactly same as the Prewitt operator vertical mask. There is only one difference that is it has “2” and “-2” values in center of first and third column. When applied on an image this mask will highlight the vertical edges.</w:t>
      </w:r>
    </w:p>
    <w:p w:rsidR="00000000" w:rsidDel="00000000" w:rsidP="00000000" w:rsidRDefault="00000000" w:rsidRPr="00000000" w14:paraId="00000014">
      <w:pPr>
        <w:pStyle w:val="Heading3"/>
        <w:spacing w:after="215" w:before="430" w:lineRule="auto"/>
        <w:jc w:val="both"/>
        <w:rPr>
          <w:b w:val="0"/>
          <w:color w:val="000000"/>
          <w:sz w:val="24"/>
          <w:szCs w:val="24"/>
        </w:rPr>
      </w:pPr>
      <w:r w:rsidDel="00000000" w:rsidR="00000000" w:rsidRPr="00000000">
        <w:rPr>
          <w:b w:val="0"/>
          <w:sz w:val="24"/>
          <w:szCs w:val="24"/>
          <w:rtl w:val="0"/>
        </w:rPr>
        <w:t xml:space="preserve">How it works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apply this mask on the image it prominent vertical edges. It simply works like as first order derivate and calculates the difference of pixel intensities in a edge region.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center column is of zero so it does not include the original values of an image but rather it calculates the difference of right and left pixel values around that edge. Also the center values of both the first and third column is 2 and -2 respectively.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give more weight age to the pixel values around the edge region. This increase the edge intensity and it become enhanced comparatively to the original image.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is the horizontal Mask of Sobel Operator</w:t>
      </w:r>
    </w:p>
    <w:tbl>
      <w:tblPr>
        <w:tblStyle w:val="Table2"/>
        <w:tblW w:w="2956.0" w:type="dxa"/>
        <w:jc w:val="center"/>
        <w:tblBorders>
          <w:top w:color="dddddd" w:space="0" w:sz="8" w:val="single"/>
          <w:left w:color="dddddd" w:space="0" w:sz="8" w:val="single"/>
          <w:bottom w:color="dddddd" w:space="0" w:sz="8" w:val="single"/>
          <w:right w:color="dddddd" w:space="0" w:sz="8" w:val="single"/>
        </w:tblBorders>
        <w:tblLayout w:type="fixed"/>
        <w:tblLook w:val="0400"/>
      </w:tblPr>
      <w:tblGrid>
        <w:gridCol w:w="1162"/>
        <w:gridCol w:w="990"/>
        <w:gridCol w:w="804"/>
        <w:tblGridChange w:id="0">
          <w:tblGrid>
            <w:gridCol w:w="1162"/>
            <w:gridCol w:w="990"/>
            <w:gridCol w:w="804"/>
          </w:tblGrid>
        </w:tblGridChange>
      </w:tblGrid>
      <w:tr>
        <w:trPr>
          <w:cantSplit w:val="0"/>
          <w:tblHeader w:val="0"/>
        </w:trPr>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19">
            <w:pPr>
              <w:spacing w:after="430" w:lineRule="auto"/>
              <w:jc w:val="both"/>
              <w:rPr>
                <w:sz w:val="24"/>
                <w:szCs w:val="24"/>
              </w:rPr>
            </w:pPr>
            <w:r w:rsidDel="00000000" w:rsidR="00000000" w:rsidRPr="00000000">
              <w:rPr>
                <w:sz w:val="24"/>
                <w:szCs w:val="24"/>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1A">
            <w:pPr>
              <w:spacing w:after="430" w:lineRule="auto"/>
              <w:jc w:val="both"/>
              <w:rPr>
                <w:sz w:val="24"/>
                <w:szCs w:val="24"/>
              </w:rPr>
            </w:pPr>
            <w:r w:rsidDel="00000000" w:rsidR="00000000" w:rsidRPr="00000000">
              <w:rPr>
                <w:sz w:val="24"/>
                <w:szCs w:val="24"/>
                <w:rtl w:val="0"/>
              </w:rPr>
              <w:t xml:space="preserve">-2</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1B">
            <w:pPr>
              <w:spacing w:after="430" w:lineRule="auto"/>
              <w:jc w:val="both"/>
              <w:rPr>
                <w:sz w:val="24"/>
                <w:szCs w:val="24"/>
              </w:rPr>
            </w:pPr>
            <w:r w:rsidDel="00000000" w:rsidR="00000000" w:rsidRPr="00000000">
              <w:rPr>
                <w:sz w:val="24"/>
                <w:szCs w:val="24"/>
                <w:rtl w:val="0"/>
              </w:rPr>
              <w:t xml:space="preserve">-1</w:t>
            </w:r>
          </w:p>
        </w:tc>
      </w:tr>
      <w:tr>
        <w:trPr>
          <w:cantSplit w:val="0"/>
          <w:tblHeader w:val="0"/>
        </w:trPr>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1C">
            <w:pPr>
              <w:spacing w:after="430" w:lineRule="auto"/>
              <w:jc w:val="both"/>
              <w:rPr>
                <w:sz w:val="24"/>
                <w:szCs w:val="24"/>
              </w:rPr>
            </w:pPr>
            <w:r w:rsidDel="00000000" w:rsidR="00000000" w:rsidRPr="00000000">
              <w:rPr>
                <w:sz w:val="24"/>
                <w:szCs w:val="24"/>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1D">
            <w:pPr>
              <w:spacing w:after="430" w:lineRule="auto"/>
              <w:jc w:val="both"/>
              <w:rPr>
                <w:sz w:val="24"/>
                <w:szCs w:val="24"/>
              </w:rPr>
            </w:pPr>
            <w:r w:rsidDel="00000000" w:rsidR="00000000" w:rsidRPr="00000000">
              <w:rPr>
                <w:sz w:val="24"/>
                <w:szCs w:val="24"/>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1E">
            <w:pPr>
              <w:spacing w:after="430" w:lineRule="auto"/>
              <w:jc w:val="both"/>
              <w:rPr>
                <w:sz w:val="24"/>
                <w:szCs w:val="24"/>
              </w:rPr>
            </w:pPr>
            <w:r w:rsidDel="00000000" w:rsidR="00000000" w:rsidRPr="00000000">
              <w:rPr>
                <w:sz w:val="24"/>
                <w:szCs w:val="24"/>
                <w:rtl w:val="0"/>
              </w:rPr>
              <w:t xml:space="preserve">0</w:t>
            </w:r>
          </w:p>
        </w:tc>
      </w:tr>
      <w:tr>
        <w:trPr>
          <w:cantSplit w:val="0"/>
          <w:tblHeader w:val="0"/>
        </w:trPr>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1F">
            <w:pPr>
              <w:spacing w:after="430" w:lineRule="auto"/>
              <w:jc w:val="both"/>
              <w:rPr>
                <w:sz w:val="24"/>
                <w:szCs w:val="24"/>
              </w:rPr>
            </w:pPr>
            <w:r w:rsidDel="00000000" w:rsidR="00000000" w:rsidRPr="00000000">
              <w:rPr>
                <w:sz w:val="24"/>
                <w:szCs w:val="24"/>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20">
            <w:pPr>
              <w:spacing w:after="430" w:lineRule="auto"/>
              <w:jc w:val="both"/>
              <w:rPr>
                <w:sz w:val="24"/>
                <w:szCs w:val="24"/>
              </w:rPr>
            </w:pPr>
            <w:r w:rsidDel="00000000" w:rsidR="00000000" w:rsidRPr="00000000">
              <w:rPr>
                <w:sz w:val="24"/>
                <w:szCs w:val="24"/>
                <w:rtl w:val="0"/>
              </w:rPr>
              <w:t xml:space="preserve">2</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21">
            <w:pPr>
              <w:spacing w:after="430" w:lineRule="auto"/>
              <w:jc w:val="both"/>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Above mask will find edges in horizontal direction and it is because that zeros column is in horizontal direction. When you will convolve this mask onto an image it would prominent horizontal edges in the image. The only difference between it is that it have 2 and -2 as a center element of first and third row.</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it works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mask will prominent the horizontal edges in an image. It also works on the principle of above mask and calculates difference among the pixel intensities of a particular edge. As the center row of mask is consist of zeros so it does not include the original values of edge in the image but rather it calculate the difference of above and below pixel intensities of the particular edge. Thus increasing the sudden change of intensities and making the edge more visible.</w:t>
      </w:r>
    </w:p>
    <w:p w:rsidR="00000000" w:rsidDel="00000000" w:rsidP="00000000" w:rsidRDefault="00000000" w:rsidRPr="00000000" w14:paraId="00000025">
      <w:pPr>
        <w:shd w:fill="ffffff" w:val="clear"/>
        <w:tabs>
          <w:tab w:val="left" w:leader="none" w:pos="90"/>
        </w:tabs>
        <w:spacing w:after="240" w:before="240" w:line="240" w:lineRule="auto"/>
        <w:jc w:val="both"/>
        <w:rPr>
          <w:b w:val="1"/>
          <w:color w:val="000000"/>
          <w:sz w:val="28"/>
          <w:szCs w:val="28"/>
        </w:rPr>
      </w:pPr>
      <w:r w:rsidDel="00000000" w:rsidR="00000000" w:rsidRPr="00000000">
        <w:rPr>
          <w:b w:val="1"/>
          <w:color w:val="000000"/>
          <w:sz w:val="28"/>
          <w:szCs w:val="28"/>
          <w:rtl w:val="0"/>
        </w:rPr>
        <w:t xml:space="preserve">Prewitt Mask</w:t>
      </w:r>
    </w:p>
    <w:p w:rsidR="00000000" w:rsidDel="00000000" w:rsidP="00000000" w:rsidRDefault="00000000" w:rsidRPr="00000000" w14:paraId="00000026">
      <w:pPr>
        <w:shd w:fill="ffffff" w:val="clear"/>
        <w:tabs>
          <w:tab w:val="left" w:leader="none" w:pos="90"/>
        </w:tabs>
        <w:spacing w:after="240" w:before="240" w:line="240" w:lineRule="auto"/>
        <w:jc w:val="both"/>
        <w:rPr>
          <w:color w:val="000000"/>
          <w:sz w:val="24"/>
          <w:szCs w:val="24"/>
        </w:rPr>
      </w:pPr>
      <w:r w:rsidDel="00000000" w:rsidR="00000000" w:rsidRPr="00000000">
        <w:rPr>
          <w:color w:val="000000"/>
          <w:sz w:val="24"/>
          <w:szCs w:val="24"/>
          <w:highlight w:val="white"/>
          <w:rtl w:val="0"/>
        </w:rPr>
        <w:t xml:space="preserve">The Prewitt operator is used in </w:t>
      </w:r>
      <w:hyperlink r:id="rId6">
        <w:r w:rsidDel="00000000" w:rsidR="00000000" w:rsidRPr="00000000">
          <w:rPr>
            <w:color w:val="000000"/>
            <w:sz w:val="24"/>
            <w:szCs w:val="24"/>
            <w:highlight w:val="white"/>
            <w:u w:val="none"/>
            <w:rtl w:val="0"/>
          </w:rPr>
          <w:t xml:space="preserve">image processing</w:t>
        </w:r>
      </w:hyperlink>
      <w:r w:rsidDel="00000000" w:rsidR="00000000" w:rsidRPr="00000000">
        <w:rPr>
          <w:color w:val="000000"/>
          <w:sz w:val="24"/>
          <w:szCs w:val="24"/>
          <w:highlight w:val="white"/>
          <w:rtl w:val="0"/>
        </w:rPr>
        <w:t xml:space="preserve">, particularly within </w:t>
      </w:r>
      <w:hyperlink r:id="rId7">
        <w:r w:rsidDel="00000000" w:rsidR="00000000" w:rsidRPr="00000000">
          <w:rPr>
            <w:color w:val="000000"/>
            <w:sz w:val="24"/>
            <w:szCs w:val="24"/>
            <w:highlight w:val="white"/>
            <w:u w:val="none"/>
            <w:rtl w:val="0"/>
          </w:rPr>
          <w:t xml:space="preserve">edge detection</w:t>
        </w:r>
      </w:hyperlink>
      <w:r w:rsidDel="00000000" w:rsidR="00000000" w:rsidRPr="00000000">
        <w:rPr>
          <w:color w:val="000000"/>
          <w:sz w:val="24"/>
          <w:szCs w:val="24"/>
          <w:highlight w:val="white"/>
          <w:rtl w:val="0"/>
        </w:rPr>
        <w:t xml:space="preserve"> algorithms. Technically, it is a </w:t>
      </w:r>
      <w:hyperlink r:id="rId8">
        <w:r w:rsidDel="00000000" w:rsidR="00000000" w:rsidRPr="00000000">
          <w:rPr>
            <w:color w:val="000000"/>
            <w:sz w:val="24"/>
            <w:szCs w:val="24"/>
            <w:highlight w:val="white"/>
            <w:u w:val="none"/>
            <w:rtl w:val="0"/>
          </w:rPr>
          <w:t xml:space="preserve">discrete differentiation operator</w:t>
        </w:r>
      </w:hyperlink>
      <w:r w:rsidDel="00000000" w:rsidR="00000000" w:rsidRPr="00000000">
        <w:rPr>
          <w:color w:val="000000"/>
          <w:sz w:val="24"/>
          <w:szCs w:val="24"/>
          <w:highlight w:val="white"/>
          <w:rtl w:val="0"/>
        </w:rPr>
        <w:t xml:space="preserve">, computing an approximation of the </w:t>
      </w:r>
      <w:hyperlink r:id="rId9">
        <w:r w:rsidDel="00000000" w:rsidR="00000000" w:rsidRPr="00000000">
          <w:rPr>
            <w:color w:val="000000"/>
            <w:sz w:val="24"/>
            <w:szCs w:val="24"/>
            <w:highlight w:val="white"/>
            <w:u w:val="none"/>
            <w:rtl w:val="0"/>
          </w:rPr>
          <w:t xml:space="preserve">gradient</w:t>
        </w:r>
      </w:hyperlink>
      <w:r w:rsidDel="00000000" w:rsidR="00000000" w:rsidRPr="00000000">
        <w:rPr>
          <w:color w:val="000000"/>
          <w:sz w:val="24"/>
          <w:szCs w:val="24"/>
          <w:highlight w:val="white"/>
          <w:rtl w:val="0"/>
        </w:rPr>
        <w:t xml:space="preserve"> of the image intensity function. At each point in the image, the result of the Prewitt operator is either the corresponding gradient vector or the norm of this vector. The Prewitt operator is based on convolving the image with a small, separable, and integer valued filter in horizontal and vertical directions and is therefore relatively inexpensive in terms of computations</w:t>
      </w:r>
      <w:r w:rsidDel="00000000" w:rsidR="00000000" w:rsidRPr="00000000">
        <w:rPr>
          <w:rtl w:val="0"/>
        </w:rPr>
      </w:r>
    </w:p>
    <w:p w:rsidR="00000000" w:rsidDel="00000000" w:rsidP="00000000" w:rsidRDefault="00000000" w:rsidRPr="00000000" w14:paraId="00000027">
      <w:pPr>
        <w:shd w:fill="ffffff" w:val="clear"/>
        <w:tabs>
          <w:tab w:val="left" w:leader="none" w:pos="90"/>
        </w:tabs>
        <w:spacing w:after="240" w:before="240" w:line="240" w:lineRule="auto"/>
        <w:jc w:val="both"/>
        <w:rPr>
          <w:sz w:val="24"/>
          <w:szCs w:val="24"/>
        </w:rPr>
      </w:pPr>
      <w:r w:rsidDel="00000000" w:rsidR="00000000" w:rsidRPr="00000000">
        <w:rPr>
          <w:sz w:val="24"/>
          <w:szCs w:val="24"/>
          <w:rtl w:val="0"/>
        </w:rPr>
        <w:t xml:space="preserve">Following is the vertical Mask of Prewitt Operator:</w:t>
      </w:r>
    </w:p>
    <w:p w:rsidR="00000000" w:rsidDel="00000000" w:rsidP="00000000" w:rsidRDefault="00000000" w:rsidRPr="00000000" w14:paraId="00000028">
      <w:pPr>
        <w:shd w:fill="ffffff" w:val="clear"/>
        <w:tabs>
          <w:tab w:val="left" w:leader="none" w:pos="90"/>
        </w:tabs>
        <w:spacing w:after="240" w:before="240" w:line="240" w:lineRule="auto"/>
        <w:jc w:val="both"/>
        <w:rPr>
          <w:color w:val="000000"/>
          <w:sz w:val="24"/>
          <w:szCs w:val="24"/>
        </w:rPr>
      </w:pPr>
      <w:r w:rsidDel="00000000" w:rsidR="00000000" w:rsidRPr="00000000">
        <w:rPr>
          <w:rtl w:val="0"/>
        </w:rPr>
      </w:r>
    </w:p>
    <w:tbl>
      <w:tblPr>
        <w:tblStyle w:val="Table3"/>
        <w:tblW w:w="3142.9999999999995" w:type="dxa"/>
        <w:jc w:val="center"/>
        <w:tblBorders>
          <w:top w:color="dddddd" w:space="0" w:sz="8" w:val="single"/>
          <w:left w:color="dddddd" w:space="0" w:sz="8" w:val="single"/>
          <w:bottom w:color="dddddd" w:space="0" w:sz="8" w:val="single"/>
          <w:right w:color="dddddd" w:space="0" w:sz="8" w:val="single"/>
        </w:tblBorders>
        <w:tblLayout w:type="fixed"/>
        <w:tblLook w:val="0400"/>
      </w:tblPr>
      <w:tblGrid>
        <w:gridCol w:w="1162"/>
        <w:gridCol w:w="1170"/>
        <w:gridCol w:w="811"/>
        <w:tblGridChange w:id="0">
          <w:tblGrid>
            <w:gridCol w:w="1162"/>
            <w:gridCol w:w="1170"/>
            <w:gridCol w:w="811"/>
          </w:tblGrid>
        </w:tblGridChange>
      </w:tblGrid>
      <w:tr>
        <w:trPr>
          <w:cantSplit w:val="0"/>
          <w:trHeight w:val="645" w:hRule="atLeast"/>
          <w:tblHeader w:val="0"/>
        </w:trPr>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29">
            <w:pPr>
              <w:spacing w:after="430" w:lineRule="auto"/>
              <w:jc w:val="both"/>
              <w:rPr>
                <w:sz w:val="24"/>
                <w:szCs w:val="24"/>
              </w:rPr>
            </w:pPr>
            <w:r w:rsidDel="00000000" w:rsidR="00000000" w:rsidRPr="00000000">
              <w:rPr>
                <w:sz w:val="24"/>
                <w:szCs w:val="24"/>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2A">
            <w:pPr>
              <w:spacing w:after="430" w:lineRule="auto"/>
              <w:jc w:val="both"/>
              <w:rPr>
                <w:sz w:val="24"/>
                <w:szCs w:val="24"/>
              </w:rPr>
            </w:pPr>
            <w:r w:rsidDel="00000000" w:rsidR="00000000" w:rsidRPr="00000000">
              <w:rPr>
                <w:sz w:val="24"/>
                <w:szCs w:val="24"/>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2B">
            <w:pPr>
              <w:spacing w:after="430" w:lineRule="auto"/>
              <w:jc w:val="both"/>
              <w:rPr>
                <w:sz w:val="24"/>
                <w:szCs w:val="24"/>
              </w:rPr>
            </w:pPr>
            <w:r w:rsidDel="00000000" w:rsidR="00000000" w:rsidRPr="00000000">
              <w:rPr>
                <w:sz w:val="24"/>
                <w:szCs w:val="24"/>
                <w:rtl w:val="0"/>
              </w:rPr>
              <w:t xml:space="preserve">1</w:t>
            </w:r>
          </w:p>
        </w:tc>
      </w:tr>
      <w:tr>
        <w:trPr>
          <w:cantSplit w:val="0"/>
          <w:tblHeader w:val="0"/>
        </w:trPr>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2C">
            <w:pPr>
              <w:spacing w:after="430" w:lineRule="auto"/>
              <w:jc w:val="both"/>
              <w:rPr>
                <w:sz w:val="24"/>
                <w:szCs w:val="24"/>
              </w:rPr>
            </w:pPr>
            <w:r w:rsidDel="00000000" w:rsidR="00000000" w:rsidRPr="00000000">
              <w:rPr>
                <w:sz w:val="24"/>
                <w:szCs w:val="24"/>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2D">
            <w:pPr>
              <w:spacing w:after="430" w:lineRule="auto"/>
              <w:jc w:val="both"/>
              <w:rPr>
                <w:sz w:val="24"/>
                <w:szCs w:val="24"/>
              </w:rPr>
            </w:pPr>
            <w:r w:rsidDel="00000000" w:rsidR="00000000" w:rsidRPr="00000000">
              <w:rPr>
                <w:sz w:val="24"/>
                <w:szCs w:val="24"/>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2E">
            <w:pPr>
              <w:spacing w:after="430" w:lineRule="auto"/>
              <w:jc w:val="both"/>
              <w:rPr>
                <w:sz w:val="24"/>
                <w:szCs w:val="24"/>
              </w:rPr>
            </w:pPr>
            <w:r w:rsidDel="00000000" w:rsidR="00000000" w:rsidRPr="00000000">
              <w:rPr>
                <w:sz w:val="24"/>
                <w:szCs w:val="24"/>
                <w:rtl w:val="0"/>
              </w:rPr>
              <w:t xml:space="preserve">1</w:t>
            </w:r>
          </w:p>
        </w:tc>
      </w:tr>
      <w:tr>
        <w:trPr>
          <w:cantSplit w:val="0"/>
          <w:tblHeader w:val="0"/>
        </w:trPr>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2F">
            <w:pPr>
              <w:spacing w:after="430" w:lineRule="auto"/>
              <w:jc w:val="both"/>
              <w:rPr>
                <w:sz w:val="24"/>
                <w:szCs w:val="24"/>
              </w:rPr>
            </w:pPr>
            <w:r w:rsidDel="00000000" w:rsidR="00000000" w:rsidRPr="00000000">
              <w:rPr>
                <w:sz w:val="24"/>
                <w:szCs w:val="24"/>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30">
            <w:pPr>
              <w:spacing w:after="430" w:lineRule="auto"/>
              <w:jc w:val="both"/>
              <w:rPr>
                <w:sz w:val="24"/>
                <w:szCs w:val="24"/>
              </w:rPr>
            </w:pPr>
            <w:r w:rsidDel="00000000" w:rsidR="00000000" w:rsidRPr="00000000">
              <w:rPr>
                <w:sz w:val="24"/>
                <w:szCs w:val="24"/>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31">
            <w:pPr>
              <w:spacing w:after="430" w:lineRule="auto"/>
              <w:jc w:val="both"/>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32">
      <w:pPr>
        <w:ind w:firstLine="720"/>
        <w:jc w:val="both"/>
        <w:rPr>
          <w:color w:val="000000"/>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is the horizontal Mask of Prewitt Operator</w:t>
      </w:r>
    </w:p>
    <w:tbl>
      <w:tblPr>
        <w:tblStyle w:val="Table4"/>
        <w:tblW w:w="2956.0" w:type="dxa"/>
        <w:jc w:val="center"/>
        <w:tblBorders>
          <w:top w:color="dddddd" w:space="0" w:sz="8" w:val="single"/>
          <w:left w:color="dddddd" w:space="0" w:sz="8" w:val="single"/>
          <w:bottom w:color="dddddd" w:space="0" w:sz="8" w:val="single"/>
          <w:right w:color="dddddd" w:space="0" w:sz="8" w:val="single"/>
        </w:tblBorders>
        <w:tblLayout w:type="fixed"/>
        <w:tblLook w:val="0400"/>
      </w:tblPr>
      <w:tblGrid>
        <w:gridCol w:w="1162"/>
        <w:gridCol w:w="990"/>
        <w:gridCol w:w="804"/>
        <w:tblGridChange w:id="0">
          <w:tblGrid>
            <w:gridCol w:w="1162"/>
            <w:gridCol w:w="990"/>
            <w:gridCol w:w="804"/>
          </w:tblGrid>
        </w:tblGridChange>
      </w:tblGrid>
      <w:tr>
        <w:trPr>
          <w:cantSplit w:val="0"/>
          <w:tblHeader w:val="0"/>
        </w:trPr>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34">
            <w:pPr>
              <w:spacing w:after="430" w:lineRule="auto"/>
              <w:jc w:val="both"/>
              <w:rPr>
                <w:sz w:val="24"/>
                <w:szCs w:val="24"/>
              </w:rPr>
            </w:pPr>
            <w:r w:rsidDel="00000000" w:rsidR="00000000" w:rsidRPr="00000000">
              <w:rPr>
                <w:sz w:val="24"/>
                <w:szCs w:val="24"/>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35">
            <w:pPr>
              <w:spacing w:after="430" w:lineRule="auto"/>
              <w:jc w:val="both"/>
              <w:rPr>
                <w:sz w:val="24"/>
                <w:szCs w:val="24"/>
              </w:rPr>
            </w:pPr>
            <w:r w:rsidDel="00000000" w:rsidR="00000000" w:rsidRPr="00000000">
              <w:rPr>
                <w:sz w:val="24"/>
                <w:szCs w:val="24"/>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36">
            <w:pPr>
              <w:spacing w:after="430" w:lineRule="auto"/>
              <w:jc w:val="both"/>
              <w:rPr>
                <w:sz w:val="24"/>
                <w:szCs w:val="24"/>
              </w:rPr>
            </w:pPr>
            <w:r w:rsidDel="00000000" w:rsidR="00000000" w:rsidRPr="00000000">
              <w:rPr>
                <w:sz w:val="24"/>
                <w:szCs w:val="24"/>
                <w:rtl w:val="0"/>
              </w:rPr>
              <w:t xml:space="preserve">-1</w:t>
            </w:r>
          </w:p>
        </w:tc>
      </w:tr>
      <w:tr>
        <w:trPr>
          <w:cantSplit w:val="0"/>
          <w:tblHeader w:val="0"/>
        </w:trPr>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37">
            <w:pPr>
              <w:spacing w:after="430" w:lineRule="auto"/>
              <w:jc w:val="both"/>
              <w:rPr>
                <w:sz w:val="24"/>
                <w:szCs w:val="24"/>
              </w:rPr>
            </w:pPr>
            <w:r w:rsidDel="00000000" w:rsidR="00000000" w:rsidRPr="00000000">
              <w:rPr>
                <w:sz w:val="24"/>
                <w:szCs w:val="24"/>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38">
            <w:pPr>
              <w:spacing w:after="430" w:lineRule="auto"/>
              <w:jc w:val="both"/>
              <w:rPr>
                <w:sz w:val="24"/>
                <w:szCs w:val="24"/>
              </w:rPr>
            </w:pPr>
            <w:r w:rsidDel="00000000" w:rsidR="00000000" w:rsidRPr="00000000">
              <w:rPr>
                <w:sz w:val="24"/>
                <w:szCs w:val="24"/>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39">
            <w:pPr>
              <w:spacing w:after="430" w:lineRule="auto"/>
              <w:jc w:val="both"/>
              <w:rPr>
                <w:sz w:val="24"/>
                <w:szCs w:val="24"/>
              </w:rPr>
            </w:pPr>
            <w:r w:rsidDel="00000000" w:rsidR="00000000" w:rsidRPr="00000000">
              <w:rPr>
                <w:sz w:val="24"/>
                <w:szCs w:val="24"/>
                <w:rtl w:val="0"/>
              </w:rPr>
              <w:t xml:space="preserve">0</w:t>
            </w:r>
          </w:p>
        </w:tc>
      </w:tr>
      <w:tr>
        <w:trPr>
          <w:cantSplit w:val="0"/>
          <w:tblHeader w:val="0"/>
        </w:trPr>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3A">
            <w:pPr>
              <w:spacing w:after="430" w:lineRule="auto"/>
              <w:jc w:val="both"/>
              <w:rPr>
                <w:sz w:val="24"/>
                <w:szCs w:val="24"/>
              </w:rPr>
            </w:pPr>
            <w:r w:rsidDel="00000000" w:rsidR="00000000" w:rsidRPr="00000000">
              <w:rPr>
                <w:sz w:val="24"/>
                <w:szCs w:val="24"/>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3B">
            <w:pPr>
              <w:spacing w:after="430" w:lineRule="auto"/>
              <w:jc w:val="both"/>
              <w:rPr>
                <w:sz w:val="24"/>
                <w:szCs w:val="24"/>
              </w:rPr>
            </w:pPr>
            <w:r w:rsidDel="00000000" w:rsidR="00000000" w:rsidRPr="00000000">
              <w:rPr>
                <w:sz w:val="24"/>
                <w:szCs w:val="24"/>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3C">
            <w:pPr>
              <w:spacing w:after="430" w:lineRule="auto"/>
              <w:jc w:val="both"/>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3D">
      <w:pPr>
        <w:ind w:firstLine="720"/>
        <w:jc w:val="both"/>
        <w:rPr>
          <w:color w:val="000000"/>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b w:val="1"/>
          <w:sz w:val="24"/>
          <w:szCs w:val="24"/>
          <w:rtl w:val="0"/>
        </w:rPr>
        <w:t xml:space="preserve">Problem Definition:</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Take a color image of size MxN</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Convert color image to Gray Scale Image</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prewitt and sobel mask vertically and horizontally.</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Conclude by specifying the applications where LPF and HPF can be used</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b w:val="1"/>
          <w:sz w:val="24"/>
          <w:szCs w:val="24"/>
        </w:rPr>
      </w:pPr>
      <w:r w:rsidDel="00000000" w:rsidR="00000000" w:rsidRPr="00000000">
        <w:rPr>
          <w:rtl w:val="0"/>
        </w:rPr>
      </w:r>
    </w:p>
    <w:p w:rsidR="00000000" w:rsidDel="00000000" w:rsidP="00000000" w:rsidRDefault="00000000" w:rsidRPr="00000000" w14:paraId="00000045">
      <w:pPr>
        <w:jc w:val="both"/>
        <w:rPr>
          <w:b w:val="1"/>
          <w:sz w:val="24"/>
          <w:szCs w:val="24"/>
        </w:rPr>
      </w:pPr>
      <w:r w:rsidDel="00000000" w:rsidR="00000000" w:rsidRPr="00000000">
        <w:rPr>
          <w:rtl w:val="0"/>
        </w:rPr>
      </w:r>
    </w:p>
    <w:p w:rsidR="00000000" w:rsidDel="00000000" w:rsidP="00000000" w:rsidRDefault="00000000" w:rsidRPr="00000000" w14:paraId="00000046">
      <w:pPr>
        <w:jc w:val="both"/>
        <w:rPr>
          <w:b w:val="1"/>
          <w:sz w:val="24"/>
          <w:szCs w:val="24"/>
        </w:rPr>
      </w:pPr>
      <w:r w:rsidDel="00000000" w:rsidR="00000000" w:rsidRPr="00000000">
        <w:rPr>
          <w:b w:val="1"/>
          <w:sz w:val="24"/>
          <w:szCs w:val="24"/>
          <w:rtl w:val="0"/>
        </w:rPr>
        <w:t xml:space="preserve">CODE:</w:t>
      </w:r>
    </w:p>
    <w:tbl>
      <w:tblPr>
        <w:tblStyle w:val="Table5"/>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color w:val="585260"/>
                <w:sz w:val="24"/>
                <w:szCs w:val="24"/>
                <w:shd w:fill="efecf4" w:val="clear"/>
                <w:rtl w:val="0"/>
              </w:rPr>
              <w:t xml:space="preserve">clc;</w:t>
              <w:br w:type="textWrapping"/>
              <w:t xml:space="preserve">Iimg=imread(</w:t>
            </w:r>
            <w:r w:rsidDel="00000000" w:rsidR="00000000" w:rsidRPr="00000000">
              <w:rPr>
                <w:rFonts w:ascii="Consolas" w:cs="Consolas" w:eastAsia="Consolas" w:hAnsi="Consolas"/>
                <w:color w:val="2a9292"/>
                <w:sz w:val="24"/>
                <w:szCs w:val="24"/>
                <w:shd w:fill="efecf4" w:val="clear"/>
                <w:rtl w:val="0"/>
              </w:rPr>
              <w:t xml:space="preserve">'circuit.tif'</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imshow(Iimg);</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'Original image'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kernel = </w:t>
            </w:r>
            <w:r w:rsidDel="00000000" w:rsidR="00000000" w:rsidRPr="00000000">
              <w:rPr>
                <w:rFonts w:ascii="Consolas" w:cs="Consolas" w:eastAsia="Consolas" w:hAnsi="Consolas"/>
                <w:color w:val="aa573c"/>
                <w:sz w:val="24"/>
                <w:szCs w:val="24"/>
                <w:shd w:fill="efecf4" w:val="clear"/>
                <w:rtl w:val="0"/>
              </w:rPr>
              <w:t xml:space="preserve">ones</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kernel(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kernel(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kernel(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kernel(</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kernel(</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kernel(</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kernel(</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kernel(</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kernel(</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enhancedImage = imfilter(Iimg, kernel);</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imshow(enhancedImage);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'Prewitt Vertical Filtered image'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vertical_kernel = </w:t>
            </w:r>
            <w:r w:rsidDel="00000000" w:rsidR="00000000" w:rsidRPr="00000000">
              <w:rPr>
                <w:rFonts w:ascii="Consolas" w:cs="Consolas" w:eastAsia="Consolas" w:hAnsi="Consolas"/>
                <w:color w:val="aa573c"/>
                <w:sz w:val="24"/>
                <w:szCs w:val="24"/>
                <w:shd w:fill="efecf4" w:val="clear"/>
                <w:rtl w:val="0"/>
              </w:rPr>
              <w:t xml:space="preserve">zeros</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vertical_kernel(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vertical_kernel(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vertical_kernel(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vertical_kernel(</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vertical_kernel(</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vertical_kernel(</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vertical_kernel(</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vertical_kernel(</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vertical_kernel(</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horizontal_enhancedImage = imfilter(Iimg, vertical_kernel);</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imshow(horizontal_enhancedImage);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'Prewitt Horizontal Filtered image'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combined_image = enhancedImage + horizontal_enhancedImage;</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imshow(combined_image);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'Prewitt Combined Image'</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655f6d"/>
                <w:sz w:val="24"/>
                <w:szCs w:val="24"/>
                <w:shd w:fill="efecf4" w:val="clear"/>
                <w:rtl w:val="0"/>
              </w:rPr>
              <w:t xml:space="preserve">% SOBEL</w:t>
            </w:r>
            <w:r w:rsidDel="00000000" w:rsidR="00000000" w:rsidRPr="00000000">
              <w:rPr>
                <w:rFonts w:ascii="Consolas" w:cs="Consolas" w:eastAsia="Consolas" w:hAnsi="Consolas"/>
                <w:color w:val="585260"/>
                <w:sz w:val="24"/>
                <w:szCs w:val="24"/>
                <w:shd w:fill="efecf4" w:val="clear"/>
                <w:rtl w:val="0"/>
              </w:rPr>
              <w:br w:type="textWrapping"/>
              <w:t xml:space="preserve">Iimg=imread(</w:t>
            </w:r>
            <w:r w:rsidDel="00000000" w:rsidR="00000000" w:rsidRPr="00000000">
              <w:rPr>
                <w:rFonts w:ascii="Consolas" w:cs="Consolas" w:eastAsia="Consolas" w:hAnsi="Consolas"/>
                <w:color w:val="2a9292"/>
                <w:sz w:val="24"/>
                <w:szCs w:val="24"/>
                <w:shd w:fill="efecf4" w:val="clear"/>
                <w:rtl w:val="0"/>
              </w:rPr>
              <w:t xml:space="preserve">'circuit.tif'</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imshow(Iimg);</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'Original image'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sobel_kernel = </w:t>
            </w:r>
            <w:r w:rsidDel="00000000" w:rsidR="00000000" w:rsidRPr="00000000">
              <w:rPr>
                <w:rFonts w:ascii="Consolas" w:cs="Consolas" w:eastAsia="Consolas" w:hAnsi="Consolas"/>
                <w:color w:val="aa573c"/>
                <w:sz w:val="24"/>
                <w:szCs w:val="24"/>
                <w:shd w:fill="efecf4" w:val="clear"/>
                <w:rtl w:val="0"/>
              </w:rPr>
              <w:t xml:space="preserve">ones</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sobel_kernel(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sobel_kernel(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sobel_kernel(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sobel_kernel(</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sobel_kernel(</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sobel_kernel(</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sobel_kernel(</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sobel_kernel(</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sobel_kernel(</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sobel_vertical_enhancedImage = imfilter(Iimg, sobel_kernel);</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6</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imshow(sobel_vertical_enhancedImage);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'Sobel Vertical Filtered image'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sobel_horizontal_kernel = </w:t>
            </w:r>
            <w:r w:rsidDel="00000000" w:rsidR="00000000" w:rsidRPr="00000000">
              <w:rPr>
                <w:rFonts w:ascii="Consolas" w:cs="Consolas" w:eastAsia="Consolas" w:hAnsi="Consolas"/>
                <w:color w:val="aa573c"/>
                <w:sz w:val="24"/>
                <w:szCs w:val="24"/>
                <w:shd w:fill="efecf4" w:val="clear"/>
                <w:rtl w:val="0"/>
              </w:rPr>
              <w:t xml:space="preserve">zeros</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sobel_horizontal_kernel(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sobel_horizontal_kernel(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sobel_horizontal_kernel(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sobel_horizontal_kernel(</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sobel_horizontal_kernel(</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sobel_horizontal_kernel(</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sobel_horizontal_kernel(</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sobel_horizontal_kernel(</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sobel_horizontal_kernel(</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sobel_horizontal_enhancedImage = imfilter(Iimg, sobel_horizontal_kernel);</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7</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imshow(sobel_horizontal_enhancedImage);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'Sobel Horizontal Filtered image'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sobel_combined_image = sobel_vertical_enhancedImage + sobel_horizontal_enhancedImage;</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8</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imshow(sobel_combined_image);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'Sobel Combined Image'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OUTPUT:</w:t>
      </w:r>
    </w:p>
    <w:p w:rsidR="00000000" w:rsidDel="00000000" w:rsidP="00000000" w:rsidRDefault="00000000" w:rsidRPr="00000000" w14:paraId="0000004B">
      <w:pPr>
        <w:ind w:left="-992.1259842519685" w:right="-1032.9921259842508" w:firstLine="0"/>
        <w:jc w:val="both"/>
        <w:rPr>
          <w:sz w:val="24"/>
          <w:szCs w:val="24"/>
        </w:rPr>
      </w:pPr>
      <w:r w:rsidDel="00000000" w:rsidR="00000000" w:rsidRPr="00000000">
        <w:rPr>
          <w:sz w:val="24"/>
          <w:szCs w:val="24"/>
        </w:rPr>
        <w:drawing>
          <wp:inline distB="114300" distT="114300" distL="114300" distR="114300">
            <wp:extent cx="6948595" cy="364743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948595" cy="364743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283.46456692913375" w:right="-466.062992125984" w:firstLine="0"/>
        <w:jc w:val="both"/>
        <w:rPr>
          <w:sz w:val="24"/>
          <w:szCs w:val="24"/>
        </w:rPr>
      </w:pPr>
      <w:r w:rsidDel="00000000" w:rsidR="00000000" w:rsidRPr="00000000">
        <w:rPr>
          <w:rtl w:val="0"/>
        </w:rPr>
      </w:r>
    </w:p>
    <w:p w:rsidR="00000000" w:rsidDel="00000000" w:rsidP="00000000" w:rsidRDefault="00000000" w:rsidRPr="00000000" w14:paraId="0000004D">
      <w:pPr>
        <w:ind w:left="-283.46456692913375" w:right="-466.062992125984" w:firstLine="0"/>
        <w:jc w:val="both"/>
        <w:rPr>
          <w:b w:val="1"/>
          <w:sz w:val="24"/>
          <w:szCs w:val="24"/>
        </w:rPr>
      </w:pPr>
      <w:r w:rsidDel="00000000" w:rsidR="00000000" w:rsidRPr="00000000">
        <w:rPr>
          <w:b w:val="1"/>
          <w:sz w:val="24"/>
          <w:szCs w:val="24"/>
          <w:rtl w:val="0"/>
        </w:rPr>
        <w:t xml:space="preserve">APPLICATIONS:</w:t>
      </w:r>
    </w:p>
    <w:p w:rsidR="00000000" w:rsidDel="00000000" w:rsidP="00000000" w:rsidRDefault="00000000" w:rsidRPr="00000000" w14:paraId="0000004E">
      <w:pPr>
        <w:numPr>
          <w:ilvl w:val="0"/>
          <w:numId w:val="1"/>
        </w:numPr>
        <w:spacing w:after="0" w:afterAutospacing="0"/>
        <w:ind w:left="720" w:right="-466.062992125984" w:hanging="360"/>
        <w:jc w:val="both"/>
        <w:rPr>
          <w:sz w:val="24"/>
          <w:szCs w:val="24"/>
          <w:u w:val="none"/>
        </w:rPr>
      </w:pPr>
      <w:r w:rsidDel="00000000" w:rsidR="00000000" w:rsidRPr="00000000">
        <w:rPr>
          <w:sz w:val="24"/>
          <w:szCs w:val="24"/>
          <w:rtl w:val="0"/>
        </w:rPr>
        <w:t xml:space="preserve">In the case of audio electronics, Low pass filters are used to remove high frequencies from low frequency components. </w:t>
      </w:r>
    </w:p>
    <w:p w:rsidR="00000000" w:rsidDel="00000000" w:rsidP="00000000" w:rsidRDefault="00000000" w:rsidRPr="00000000" w14:paraId="0000004F">
      <w:pPr>
        <w:numPr>
          <w:ilvl w:val="0"/>
          <w:numId w:val="1"/>
        </w:numPr>
        <w:spacing w:after="0" w:afterAutospacing="0"/>
        <w:ind w:left="720" w:right="-466.062992125984" w:hanging="360"/>
        <w:jc w:val="both"/>
        <w:rPr>
          <w:sz w:val="24"/>
          <w:szCs w:val="24"/>
          <w:u w:val="none"/>
        </w:rPr>
      </w:pPr>
      <w:r w:rsidDel="00000000" w:rsidR="00000000" w:rsidRPr="00000000">
        <w:rPr>
          <w:sz w:val="24"/>
          <w:szCs w:val="24"/>
          <w:rtl w:val="0"/>
        </w:rPr>
        <w:t xml:space="preserve">A low pass filter removes unwanted frequencies from interfering with the function of a bass speaker. </w:t>
      </w:r>
    </w:p>
    <w:p w:rsidR="00000000" w:rsidDel="00000000" w:rsidP="00000000" w:rsidRDefault="00000000" w:rsidRPr="00000000" w14:paraId="00000050">
      <w:pPr>
        <w:numPr>
          <w:ilvl w:val="0"/>
          <w:numId w:val="1"/>
        </w:numPr>
        <w:ind w:left="720" w:right="-466.062992125984" w:hanging="360"/>
        <w:jc w:val="both"/>
        <w:rPr>
          <w:sz w:val="24"/>
          <w:szCs w:val="24"/>
          <w:u w:val="none"/>
        </w:rPr>
      </w:pPr>
      <w:r w:rsidDel="00000000" w:rsidR="00000000" w:rsidRPr="00000000">
        <w:rPr>
          <w:sz w:val="24"/>
          <w:szCs w:val="24"/>
          <w:rtl w:val="0"/>
        </w:rPr>
        <w:t xml:space="preserve">A high pass filter will remove unwanted low frequencies from your tweeters.</w:t>
      </w:r>
    </w:p>
    <w:p w:rsidR="00000000" w:rsidDel="00000000" w:rsidP="00000000" w:rsidRDefault="00000000" w:rsidRPr="00000000" w14:paraId="00000051">
      <w:pPr>
        <w:ind w:left="-283.46456692913375" w:right="-466.062992125984" w:firstLine="0"/>
        <w:jc w:val="both"/>
        <w:rPr>
          <w:b w:val="1"/>
          <w:sz w:val="24"/>
          <w:szCs w:val="24"/>
        </w:rPr>
      </w:pPr>
      <w:r w:rsidDel="00000000" w:rsidR="00000000" w:rsidRPr="00000000">
        <w:rPr>
          <w:rtl w:val="0"/>
        </w:rPr>
      </w:r>
    </w:p>
    <w:p w:rsidR="00000000" w:rsidDel="00000000" w:rsidP="00000000" w:rsidRDefault="00000000" w:rsidRPr="00000000" w14:paraId="00000052">
      <w:pPr>
        <w:ind w:left="-283.46456692913375" w:right="-466.062992125984" w:firstLine="0"/>
        <w:jc w:val="both"/>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53">
      <w:pPr>
        <w:ind w:left="-283.46456692913375" w:right="-466.062992125984" w:firstLine="0"/>
        <w:jc w:val="both"/>
        <w:rPr>
          <w:sz w:val="24"/>
          <w:szCs w:val="24"/>
        </w:rPr>
      </w:pPr>
      <w:r w:rsidDel="00000000" w:rsidR="00000000" w:rsidRPr="00000000">
        <w:rPr>
          <w:sz w:val="24"/>
          <w:szCs w:val="24"/>
          <w:rtl w:val="0"/>
        </w:rPr>
        <w:t xml:space="preserve">In this experiment, we learnt about Low pass filtering and High pass filtering. We then implemented Sobel and Prewitt filtering on images using MATLAB.</w:t>
      </w:r>
    </w:p>
    <w:p w:rsidR="00000000" w:rsidDel="00000000" w:rsidP="00000000" w:rsidRDefault="00000000" w:rsidRPr="00000000" w14:paraId="00000054">
      <w:pPr>
        <w:ind w:left="-283.46456692913375" w:right="-466.062992125984" w:firstLine="0"/>
        <w:jc w:val="both"/>
        <w:rPr>
          <w:sz w:val="24"/>
          <w:szCs w:val="24"/>
        </w:rPr>
      </w:pPr>
      <w:r w:rsidDel="00000000" w:rsidR="00000000" w:rsidRPr="00000000">
        <w:rPr>
          <w:rtl w:val="0"/>
        </w:rPr>
      </w:r>
    </w:p>
    <w:p w:rsidR="00000000" w:rsidDel="00000000" w:rsidP="00000000" w:rsidRDefault="00000000" w:rsidRPr="00000000" w14:paraId="00000055">
      <w:pPr>
        <w:ind w:left="-283.46456692913375" w:right="-466.062992125984" w:firstLine="0"/>
        <w:jc w:val="both"/>
        <w:rPr>
          <w:sz w:val="24"/>
          <w:szCs w:val="24"/>
        </w:rPr>
      </w:pPr>
      <w:r w:rsidDel="00000000" w:rsidR="00000000" w:rsidRPr="00000000">
        <w:rPr>
          <w:b w:val="1"/>
          <w:sz w:val="24"/>
          <w:szCs w:val="24"/>
          <w:rtl w:val="0"/>
        </w:rPr>
        <w:t xml:space="preserve">NAME: </w:t>
      </w:r>
      <w:r w:rsidDel="00000000" w:rsidR="00000000" w:rsidRPr="00000000">
        <w:rPr>
          <w:sz w:val="24"/>
          <w:szCs w:val="24"/>
          <w:rtl w:val="0"/>
        </w:rPr>
        <w:t xml:space="preserve">Junaid Altaf Girkar</w:t>
      </w:r>
    </w:p>
    <w:p w:rsidR="00000000" w:rsidDel="00000000" w:rsidP="00000000" w:rsidRDefault="00000000" w:rsidRPr="00000000" w14:paraId="00000056">
      <w:pPr>
        <w:ind w:left="-283.46456692913375" w:right="-466.062992125984" w:firstLine="0"/>
        <w:jc w:val="both"/>
        <w:rPr>
          <w:sz w:val="24"/>
          <w:szCs w:val="24"/>
        </w:rPr>
      </w:pPr>
      <w:r w:rsidDel="00000000" w:rsidR="00000000" w:rsidRPr="00000000">
        <w:rPr>
          <w:b w:val="1"/>
          <w:sz w:val="24"/>
          <w:szCs w:val="24"/>
          <w:rtl w:val="0"/>
        </w:rPr>
        <w:t xml:space="preserve">SAP ID: </w:t>
      </w:r>
      <w:r w:rsidDel="00000000" w:rsidR="00000000" w:rsidRPr="00000000">
        <w:rPr>
          <w:sz w:val="24"/>
          <w:szCs w:val="24"/>
          <w:rtl w:val="0"/>
        </w:rPr>
        <w:t xml:space="preserve">60004190057</w:t>
      </w:r>
    </w:p>
    <w:p w:rsidR="00000000" w:rsidDel="00000000" w:rsidP="00000000" w:rsidRDefault="00000000" w:rsidRPr="00000000" w14:paraId="00000057">
      <w:pPr>
        <w:ind w:left="-283.46456692913375" w:right="-466.062992125984" w:firstLine="0"/>
        <w:jc w:val="both"/>
        <w:rPr>
          <w:sz w:val="24"/>
          <w:szCs w:val="24"/>
        </w:rPr>
      </w:pPr>
      <w:r w:rsidDel="00000000" w:rsidR="00000000" w:rsidRPr="00000000">
        <w:rPr>
          <w:b w:val="1"/>
          <w:sz w:val="24"/>
          <w:szCs w:val="24"/>
          <w:rtl w:val="0"/>
        </w:rPr>
        <w:t xml:space="preserve">BATCH: </w:t>
      </w:r>
      <w:r w:rsidDel="00000000" w:rsidR="00000000" w:rsidRPr="00000000">
        <w:rPr>
          <w:sz w:val="24"/>
          <w:szCs w:val="24"/>
          <w:rtl w:val="0"/>
        </w:rPr>
        <w:t xml:space="preserve">BE Comps A2</w:t>
      </w:r>
    </w:p>
    <w:p w:rsidR="00000000" w:rsidDel="00000000" w:rsidP="00000000" w:rsidRDefault="00000000" w:rsidRPr="00000000" w14:paraId="00000058">
      <w:pPr>
        <w:ind w:left="-992.1259842519685" w:right="-1032.9921259842508" w:firstLine="0"/>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rtl w:val="0"/>
        </w:rPr>
      </w:r>
    </w:p>
    <w:sectPr>
      <w:headerReference r:id="rId11" w:type="default"/>
      <w:headerReference r:id="rId12" w:type="first"/>
      <w:footerReference r:id="rId13" w:type="default"/>
      <w:footerReference r:id="rId14" w:type="firs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nsola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 2022-2023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- 2022-2023</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79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58621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510" cy="58621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 of Computer Engineering</w:t>
    </w:r>
  </w:p>
  <w:p w:rsidR="00000000" w:rsidDel="00000000" w:rsidP="00000000" w:rsidRDefault="00000000" w:rsidRPr="00000000" w14:paraId="0000005D">
    <w:pPr>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Academic Year 2022-2023</w:t>
    </w:r>
  </w:p>
  <w:p w:rsidR="00000000" w:rsidDel="00000000" w:rsidP="00000000" w:rsidRDefault="00000000" w:rsidRPr="00000000" w14:paraId="0000005E">
    <w:pPr>
      <w:spacing w:after="0" w:line="240" w:lineRule="auto"/>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795"/>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831606"/>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510" cy="83160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 of Computer Engineering</w:t>
    </w:r>
  </w:p>
  <w:p w:rsidR="00000000" w:rsidDel="00000000" w:rsidP="00000000" w:rsidRDefault="00000000" w:rsidRPr="00000000" w14:paraId="00000062">
    <w:pPr>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Academic Year 2022-2023</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Calibri" w:cs="Calibri" w:eastAsia="Calibri" w:hAnsi="Calibri"/>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Image_gradient"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n.wikipedia.org/wiki/Image_processing" TargetMode="External"/><Relationship Id="rId7" Type="http://schemas.openxmlformats.org/officeDocument/2006/relationships/hyperlink" Target="https://en.wikipedia.org/wiki/Edge_detection" TargetMode="External"/><Relationship Id="rId8" Type="http://schemas.openxmlformats.org/officeDocument/2006/relationships/hyperlink" Target="https://en.wikipedia.org/wiki/Difference_operato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