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ASSIGNMENT - 1</w:t>
      </w:r>
    </w:p>
    <w:p w:rsidR="00000000" w:rsidDel="00000000" w:rsidP="00000000" w:rsidRDefault="00000000" w:rsidRPr="00000000" w14:paraId="0000000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Paper Title</w:t>
      </w:r>
      <w:r w:rsidDel="00000000" w:rsidR="00000000" w:rsidRPr="00000000">
        <w:rPr>
          <w:rFonts w:ascii="Roboto" w:cs="Roboto" w:eastAsia="Roboto" w:hAnsi="Roboto"/>
          <w:sz w:val="28"/>
          <w:szCs w:val="28"/>
          <w:rtl w:val="0"/>
        </w:rPr>
        <w:t xml:space="preserve">: "Language Models are Unsupervised Multitask Learners" by Radford et al.  </w:t>
      </w:r>
    </w:p>
    <w:p w:rsidR="00000000" w:rsidDel="00000000" w:rsidP="00000000" w:rsidRDefault="00000000" w:rsidRPr="00000000" w14:paraId="0000000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Objective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main objective of the paper titled "Language Models are Unsupervised Multitask Learners" is to introduce and demonstrate the effectiveness of a language model called GPT (Generative Pre-trained Transformer). The paper focuses on the idea of pre-training a large neural network on a vast amount of unlabeled text data and then fine-tuning it for specific downstream tasks.</w:t>
      </w:r>
    </w:p>
    <w:p w:rsidR="00000000" w:rsidDel="00000000" w:rsidP="00000000" w:rsidRDefault="00000000" w:rsidRPr="00000000" w14:paraId="0000000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authors propose that language models can learn useful representations of language by training on a diverse range of unsupervised tasks, which enables them to capture both syntactic and semantic patterns. GPT leverages the Transformer architecture and a variant of the unsupervised learning task called "masked language modeling" to predict missing words in sentences.</w:t>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paper demonstrates the capabilities of GPT on a range of downstream tasks, including language generation, reading comprehension, and text classification. It shows that the pre-trained GPT model achieves state-of-the-art results on several benchmarks, highlighting the effectiveness of unsupervised pre-training for various NLP tasks.</w:t>
      </w:r>
    </w:p>
    <w:p w:rsidR="00000000" w:rsidDel="00000000" w:rsidP="00000000" w:rsidRDefault="00000000" w:rsidRPr="00000000" w14:paraId="0000000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paper introduced GPT as a powerful language model and showcased its performance across different NLP tasks, emphasizing the benefits of unsupervised pre-training in the context of multitask learning.</w:t>
      </w:r>
    </w:p>
    <w:p w:rsidR="00000000" w:rsidDel="00000000" w:rsidP="00000000" w:rsidRDefault="00000000" w:rsidRPr="00000000" w14:paraId="0000000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NLP Implementation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authors of this paper have described the architecture, training methodology, and specific implementation choices used in building GPT. The model is built upon the Transformer architecture, which employs self-attention mechanisms to capture contextual dependencies in text. The paper discusses the specific architectural details of GPT, including the number of layers, hidden dimensions, and attention heads used in the model.</w:t>
      </w:r>
    </w:p>
    <w:p w:rsidR="00000000" w:rsidDel="00000000" w:rsidP="00000000" w:rsidRDefault="00000000" w:rsidRPr="00000000" w14:paraId="0000000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Regarding training, the paper describes the pre-training phase of GPT. It explains the concept of masked language modeling, where certain words in the input text are randomly masked, and the model is trained to predict those masked words based on the surrounding context. The authors outline the training process, including the use of large-scale text corpora, tokenization, and data sampling strategies.</w:t>
      </w:r>
    </w:p>
    <w:p w:rsidR="00000000" w:rsidDel="00000000" w:rsidP="00000000" w:rsidRDefault="00000000" w:rsidRPr="00000000" w14:paraId="0000001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Furthermore, the paper covers the fine-tuning process, where the pre-trained GPT model is adapted to specific downstream tasks by training on task-specific labeled data. The authors provide insights into the fine-tuning methodology and present results on various tasks, demonstrating the effectiveness of the approach.</w:t>
      </w:r>
    </w:p>
    <w:p w:rsidR="00000000" w:rsidDel="00000000" w:rsidP="00000000" w:rsidRDefault="00000000" w:rsidRPr="00000000" w14:paraId="0000001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Model Testing</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1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paper, the authors have presented results on various downstream NLP tasks to demonstrate the effectiveness of the GPT model. These tasks included:</w:t>
      </w:r>
    </w:p>
    <w:p w:rsidR="00000000" w:rsidDel="00000000" w:rsidP="00000000" w:rsidRDefault="00000000" w:rsidRPr="00000000" w14:paraId="00000014">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Language Modeling: The paper discussed the performance of GPT in terms of perplexity, which measures how well the model predicts the next word in a sequence.</w:t>
      </w:r>
    </w:p>
    <w:p w:rsidR="00000000" w:rsidDel="00000000" w:rsidP="00000000" w:rsidRDefault="00000000" w:rsidRPr="00000000" w14:paraId="00000015">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Text Completion: The authors evaluated GPT's ability to accurately fill in missing words or generate coherent text when given partial input.</w:t>
      </w:r>
    </w:p>
    <w:p w:rsidR="00000000" w:rsidDel="00000000" w:rsidP="00000000" w:rsidRDefault="00000000" w:rsidRPr="00000000" w14:paraId="00000016">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Question Answering: The paper presented results on question-answering tasks, such as reading comprehension or cloze-style questions, to showcase GPT's ability to understand and generate accurate answers based on provided context.</w:t>
      </w:r>
    </w:p>
    <w:p w:rsidR="00000000" w:rsidDel="00000000" w:rsidP="00000000" w:rsidRDefault="00000000" w:rsidRPr="00000000" w14:paraId="00000017">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Sentiment Analysis or Text Classification: The authors have evaluated GPT's performance on sentiment analysis or text classification tasks, where the model predicts the sentiment or category of a given text.</w:t>
      </w:r>
    </w:p>
    <w:p w:rsidR="00000000" w:rsidDel="00000000" w:rsidP="00000000" w:rsidRDefault="00000000" w:rsidRPr="00000000" w14:paraId="00000018">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Text Generation: The paper demonstrated GPT's ability to generate coherent and contextually appropriate text, such as story generation or machine translation.</w:t>
      </w:r>
    </w:p>
    <w:p w:rsidR="00000000" w:rsidDel="00000000" w:rsidP="00000000" w:rsidRDefault="00000000" w:rsidRPr="00000000" w14:paraId="0000001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Research Gaps</w:t>
      </w:r>
      <w:r w:rsidDel="00000000" w:rsidR="00000000" w:rsidRPr="00000000">
        <w:rPr>
          <w:rFonts w:ascii="Roboto" w:cs="Roboto" w:eastAsia="Roboto" w:hAnsi="Roboto"/>
          <w:sz w:val="28"/>
          <w:szCs w:val="28"/>
          <w:rtl w:val="0"/>
        </w:rPr>
        <w:t xml:space="preserve">: </w:t>
      </w:r>
      <w:r w:rsidDel="00000000" w:rsidR="00000000" w:rsidRPr="00000000">
        <w:rPr>
          <w:rtl w:val="0"/>
        </w:rPr>
      </w:r>
    </w:p>
    <w:p w:rsidR="00000000" w:rsidDel="00000000" w:rsidP="00000000" w:rsidRDefault="00000000" w:rsidRPr="00000000" w14:paraId="0000001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Even though the paper covered the description and implementation of the GPT-2 model in depth, there are some real life situations it did not consider that will have an effect on the real world utilization of the model.</w:t>
      </w:r>
    </w:p>
    <w:p w:rsidR="00000000" w:rsidDel="00000000" w:rsidP="00000000" w:rsidRDefault="00000000" w:rsidRPr="00000000" w14:paraId="0000001C">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 Scaling: The paper should have discussed the potential for further scaling up language models, exploring larger models with more parameters to improve their performance and generalization abilities.</w:t>
      </w:r>
    </w:p>
    <w:p w:rsidR="00000000" w:rsidDel="00000000" w:rsidP="00000000" w:rsidRDefault="00000000" w:rsidRPr="00000000" w14:paraId="0000001D">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 Adaptation: Future work could focus on better adapting pre-trained language models like GPT to specific downstream tasks, such as developing techniques to fine-tune the model on limited labeled data or explore transfer learning approaches across related tasks.</w:t>
      </w:r>
    </w:p>
    <w:p w:rsidR="00000000" w:rsidDel="00000000" w:rsidP="00000000" w:rsidRDefault="00000000" w:rsidRPr="00000000" w14:paraId="0000001E">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Multilingual and Cross-Lingual Models: The paper should have discussed the potential for extending the research to multilingual settings, where language models can learn representations and perform well across multiple languages. Additionally, exploring techniques for cross-lingual transfer learning and zero-shot translation could have been done.</w:t>
      </w:r>
    </w:p>
    <w:p w:rsidR="00000000" w:rsidDel="00000000" w:rsidP="00000000" w:rsidRDefault="00000000" w:rsidRPr="00000000" w14:paraId="0000001F">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Explainability and Interpretability: As language models become more complex and powerful, there is a growing need to understand and interpret their decision-making processes. The paper could have focussed on developing methods to explain and interpret the inner workings of these models, increasing their transparency and trustworthiness.</w:t>
      </w:r>
    </w:p>
    <w:p w:rsidR="00000000" w:rsidDel="00000000" w:rsidP="00000000" w:rsidRDefault="00000000" w:rsidRPr="00000000" w14:paraId="00000020">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Real-Time and Low-Resource Scenarios: Exploring the application of language models in real-time and low-resource scenarios, such as on resource-constrained devices or in low-resource languages, could have been explored.</w:t>
      </w:r>
    </w:p>
    <w:p w:rsidR="00000000" w:rsidDel="00000000" w:rsidP="00000000" w:rsidRDefault="00000000" w:rsidRPr="00000000" w14:paraId="0000002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Alternative options to the model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4">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GPT-3: Developed as the successor to GPT-2, GPT-3 is a larger and more powerful language model. It has even more parameters and has demonstrated impressive performance on a wide range of NLP tasks. GPT-3 offers enhanced language generation capabilities and can be fine-tuned for specific applications.</w:t>
      </w:r>
    </w:p>
    <w:p w:rsidR="00000000" w:rsidDel="00000000" w:rsidP="00000000" w:rsidRDefault="00000000" w:rsidRPr="00000000" w14:paraId="00000025">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Transformer-XL: Transformer-XL is an alternative model architecture that addresses the limitation of standard Transformer models regarding their inability to handle long-range dependencies effectively. Transformer-XL introduces a recurrence mechanism that allows the model to capture dependencies beyond a fixed-length context window.</w:t>
      </w:r>
    </w:p>
    <w:p w:rsidR="00000000" w:rsidDel="00000000" w:rsidP="00000000" w:rsidRDefault="00000000" w:rsidRPr="00000000" w14:paraId="00000027">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XLNet: XLNet is a model that tackles the limitation of masked language modeling used in models like GPT-2. Instead of predicting masked tokens, XLNet maximizes the likelihood of generating a sequence of words regardless of their order, making it capable of capturing bidirectional context information.</w:t>
      </w:r>
    </w:p>
    <w:p w:rsidR="00000000" w:rsidDel="00000000" w:rsidP="00000000" w:rsidRDefault="00000000" w:rsidRPr="00000000" w14:paraId="00000029">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T5: T5 (Text-to-Text Transfer Transformer) is a versatile model that frames a wide range of NLP tasks as text-to-text transformations. It can be fine-tuned for specific tasks using a unified input-output format, making it easier to adapt to different applications and perform multiple tasks with a single model.</w:t>
      </w:r>
    </w:p>
    <w:p w:rsidR="00000000" w:rsidDel="00000000" w:rsidP="00000000" w:rsidRDefault="00000000" w:rsidRPr="00000000" w14:paraId="0000002B">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BART: BART (Bidirectional and AutoRegressive Transformers) is a model that combines the benefits of denoising autoencoders and sequence transduction. It is trained by corrupting and reconstructing text, enabling it to perform tasks like text generation, summarization, and translation effectively.</w:t>
      </w:r>
    </w:p>
    <w:p w:rsidR="00000000" w:rsidDel="00000000" w:rsidP="00000000" w:rsidRDefault="00000000" w:rsidRPr="00000000" w14:paraId="0000002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sz w:val="24"/>
          <w:szCs w:val="24"/>
        </w:rPr>
      </w:pPr>
      <w:r w:rsidDel="00000000" w:rsidR="00000000" w:rsidRPr="00000000">
        <w:rPr>
          <w:rtl w:val="0"/>
        </w:rPr>
      </w:r>
    </w:p>
    <w:sectPr>
      <w:headerReference r:id="rId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center"/>
      <w:rPr/>
    </w:pPr>
    <w:r w:rsidDel="00000000" w:rsidR="00000000" w:rsidRPr="00000000">
      <w:rPr/>
      <w:drawing>
        <wp:inline distB="114300" distT="114300" distL="114300" distR="114300">
          <wp:extent cx="5731200" cy="7239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JUNAID GIRKAR | 60004190057 | BE COMPS A2 | NATURAL LANGUAGE PROCESSING</w:t>
    </w:r>
  </w:p>
  <w:p w:rsidR="00000000" w:rsidDel="00000000" w:rsidP="00000000" w:rsidRDefault="00000000" w:rsidRPr="00000000" w14:paraId="00000035">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