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- 6</w:t>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Find synonyms and hyponyms using Python nltk and WordNet</w:t>
      </w:r>
    </w:p>
    <w:p w:rsidR="00000000" w:rsidDel="00000000" w:rsidP="00000000" w:rsidRDefault="00000000" w:rsidRPr="00000000" w14:paraId="00000006">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Get all the hyponyms and hypernyms for a given word</w:t>
      </w:r>
    </w:p>
    <w:p w:rsidR="00000000" w:rsidDel="00000000" w:rsidP="00000000" w:rsidRDefault="00000000" w:rsidRPr="00000000" w14:paraId="00000007">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Get all Hyponyms with synsetID</w:t>
      </w:r>
    </w:p>
    <w:p w:rsidR="00000000" w:rsidDel="00000000" w:rsidP="00000000" w:rsidRDefault="00000000" w:rsidRPr="00000000" w14:paraId="00000008">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Implement Word sense disambiguation using Sysnet</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Wordnet is a large collection of words and vocabulary from the English language that are related to each other and are grouped in some way. That’s the reason WordNet is also called a lexical database. WordNet groups nouns, adjectives, verbs which are similar and calls them synsets or synonyms. A group of synsets might belong to some other synset. Synset is a special kind of a simple interface that is present in NLTK to look up words in WordNet. Synset instances are the groupings of synonymous words that express the same concept. For example, the synsets “Brick” and “concrete” belong to the synset “Construction Materials” or the synset “Brick” also belongs to another synset called “brickwork “. In the example given, brick and concrete are called hyponyms of synset construction materials and also the synsets construction material and brickwork are called synonyms.</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 Sense Disambiguation is an important method of NLP by which the meaning of a word is determined, which is used in a particular context. NLP systems often face the challenge of properly identifying words, and determining the specific usage of a word in a particular sentence has many applications.</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 Sense Disambiguation basically solves the ambiguity that arises in determining the meaning of the same word used in different situations.</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implement WSD?</w:t>
      </w:r>
    </w:p>
    <w:p w:rsidR="00000000" w:rsidDel="00000000" w:rsidP="00000000" w:rsidRDefault="00000000" w:rsidRPr="00000000" w14:paraId="0000000F">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four main ways to implement WSD.</w:t>
      </w:r>
    </w:p>
    <w:p w:rsidR="00000000" w:rsidDel="00000000" w:rsidP="00000000" w:rsidRDefault="00000000" w:rsidRPr="00000000" w14:paraId="00000010">
      <w:pPr>
        <w:spacing w:after="240" w:before="240" w:lineRule="auto"/>
        <w:ind w:left="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Dictionary- and knowledge-based methods</w:t>
      </w:r>
    </w:p>
    <w:p w:rsidR="00000000" w:rsidDel="00000000" w:rsidP="00000000" w:rsidRDefault="00000000" w:rsidRPr="00000000" w14:paraId="00000011">
      <w:pPr>
        <w:spacing w:after="240" w:befor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These methods rely on text data like dictionaries, thesaurus, etc. It is based on the fact that words that are related to each other can be found in the definitions. The popularly used Lesk method, which is a seminal dictionary-based method.</w:t>
      </w:r>
    </w:p>
    <w:p w:rsidR="00000000" w:rsidDel="00000000" w:rsidP="00000000" w:rsidRDefault="00000000" w:rsidRPr="00000000" w14:paraId="00000012">
      <w:pPr>
        <w:spacing w:after="240" w:before="240" w:lineRule="auto"/>
        <w:ind w:left="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Supervised methods</w:t>
      </w:r>
    </w:p>
    <w:p w:rsidR="00000000" w:rsidDel="00000000" w:rsidP="00000000" w:rsidRDefault="00000000" w:rsidRPr="00000000" w14:paraId="00000013">
      <w:pPr>
        <w:spacing w:after="240" w:befor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In this type, sense-annotated corpora are used to train machine learning models. But a problem that may arise is that such corpora are very tough and time-consuming to create.</w:t>
      </w:r>
    </w:p>
    <w:p w:rsidR="00000000" w:rsidDel="00000000" w:rsidP="00000000" w:rsidRDefault="00000000" w:rsidRPr="00000000" w14:paraId="00000014">
      <w:pPr>
        <w:spacing w:after="240" w:before="240" w:lineRule="auto"/>
        <w:ind w:left="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Semi-supervised Methods</w:t>
      </w:r>
    </w:p>
    <w:p w:rsidR="00000000" w:rsidDel="00000000" w:rsidP="00000000" w:rsidRDefault="00000000" w:rsidRPr="00000000" w14:paraId="00000015">
      <w:pPr>
        <w:spacing w:after="240" w:befor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Due to the lack of such corpus, most word sense disambiguation algorithms use semi-supervised methods. The process starts with a small amount of data, which is often manually created.</w:t>
      </w:r>
    </w:p>
    <w:p w:rsidR="00000000" w:rsidDel="00000000" w:rsidP="00000000" w:rsidRDefault="00000000" w:rsidRPr="00000000" w14:paraId="00000016">
      <w:pPr>
        <w:spacing w:after="240" w:befor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This is used to train an initial classifier. This classifier is used on an untagged part of the corpus, to create a larger training set. Basically, this method involves bootstrapping from the initial data, which is referred to as the seed data.</w:t>
      </w:r>
    </w:p>
    <w:p w:rsidR="00000000" w:rsidDel="00000000" w:rsidP="00000000" w:rsidRDefault="00000000" w:rsidRPr="00000000" w14:paraId="00000017">
      <w:pPr>
        <w:spacing w:after="240" w:befor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Semi-supervised methods thus, use both labeled and unlabelled data.</w:t>
      </w:r>
    </w:p>
    <w:p w:rsidR="00000000" w:rsidDel="00000000" w:rsidP="00000000" w:rsidRDefault="00000000" w:rsidRPr="00000000" w14:paraId="0000001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9">
      <w:pPr>
        <w:spacing w:after="240" w:before="240" w:lineRule="auto"/>
        <w:ind w:left="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Unsupervised Methods</w:t>
      </w:r>
    </w:p>
    <w:p w:rsidR="00000000" w:rsidDel="00000000" w:rsidP="00000000" w:rsidRDefault="00000000" w:rsidRPr="00000000" w14:paraId="0000001A">
      <w:pPr>
        <w:spacing w:after="240" w:befor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Unsupervised Methods pose the greatest challenge to researchers and NLP professionals. A key assumption of these models is that similar meanings and senses occur in a similar context. They are not dependent on manual efforts, hence can overcome the knowledge acquisition deadlock.</w:t>
      </w:r>
    </w:p>
    <w:p w:rsidR="00000000" w:rsidDel="00000000" w:rsidP="00000000" w:rsidRDefault="00000000" w:rsidRPr="00000000" w14:paraId="0000001B">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C">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Lesk Algorithm</w:t>
      </w:r>
    </w:p>
    <w:p w:rsidR="00000000" w:rsidDel="00000000" w:rsidP="00000000" w:rsidRDefault="00000000" w:rsidRPr="00000000" w14:paraId="0000001D">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Lesk Algorithm is a classical Word Sense Disambiguation algorithm introduced by Michael E. Lesk in 1986.</w:t>
      </w:r>
    </w:p>
    <w:p w:rsidR="00000000" w:rsidDel="00000000" w:rsidP="00000000" w:rsidRDefault="00000000" w:rsidRPr="00000000" w14:paraId="0000001E">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Lesk algorithm is based on the idea that words in a given region of the text will have a similar meaning. In the Simplified Lesk Algorithm, the correct meaning of each word context is found by getting the sense which overlaps the most among the given context and its dictionary meaning.</w:t>
      </w:r>
    </w:p>
    <w:p w:rsidR="00000000" w:rsidDel="00000000" w:rsidP="00000000" w:rsidRDefault="00000000" w:rsidRPr="00000000" w14:paraId="0000001F">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nltk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nltk.corpus import wordnet as wn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nltk.download("omw-1.4")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nltk.download("wordnet")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synonyms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word = "call"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syn in wn.synsets(word):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for i in syn.lemmas():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tab/>
              <w:t xml:space="preserve">synonyms.append(i.name())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print(f"Synonyms of {word} are: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print(set(synonyms), "\n")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hyponyms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print(f"Hyponyms of {word} are: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syn in wn.synsets(word):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for i in syn.hyponyms():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hyponyms.append(i.name().split(".")[0])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print(set(hyponyms), "\n")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hypernyms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syn in wn.synsets(word):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 print(syn.hypernym_distances())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for i in syn.hypernym_distances():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tab/>
              <w:t xml:space="preserve">hypernyms.append((i[0].name().split(".")[0], i[1]))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print(f"Hypernyms of {word} 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print(set(hypernyms), "\n")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vehicle = wn.synset("call.n.01")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typesOfVehicles = list(set([w for s in vehicle.closure(lambda s: s.hyponyms()) for w in s.lemma_names()]))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print(f"Hyponyms of Synset ID {vehicle} are: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print(set(typesOfVehicles))</w:t>
            </w:r>
            <w:r w:rsidDel="00000000" w:rsidR="00000000" w:rsidRPr="00000000">
              <w:rPr>
                <w:rtl w:val="0"/>
              </w:rPr>
            </w:r>
          </w:p>
        </w:tc>
      </w:tr>
    </w:tbl>
    <w:p w:rsidR="00000000" w:rsidDel="00000000" w:rsidP="00000000" w:rsidRDefault="00000000" w:rsidRPr="00000000" w14:paraId="00000042">
      <w:pPr>
        <w:jc w:val="both"/>
        <w:rPr>
          <w:rFonts w:ascii="Roboto" w:cs="Roboto" w:eastAsia="Roboto" w:hAnsi="Roboto"/>
          <w:b w:val="1"/>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nltk</w:t>
            </w:r>
          </w:p>
          <w:p w:rsidR="00000000" w:rsidDel="00000000" w:rsidP="00000000" w:rsidRDefault="00000000" w:rsidRPr="00000000" w14:paraId="00000044">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45">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nltk.download("omw-1.4")</w:t>
            </w:r>
          </w:p>
          <w:p w:rsidR="00000000" w:rsidDel="00000000" w:rsidP="00000000" w:rsidRDefault="00000000" w:rsidRPr="00000000" w14:paraId="00000046">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nltk.download("wordnet")</w:t>
            </w:r>
          </w:p>
          <w:p w:rsidR="00000000" w:rsidDel="00000000" w:rsidP="00000000" w:rsidRDefault="00000000" w:rsidRPr="00000000" w14:paraId="00000047">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from nltk.corpus import wordnet as wn</w:t>
            </w:r>
          </w:p>
          <w:p w:rsidR="00000000" w:rsidDel="00000000" w:rsidP="00000000" w:rsidRDefault="00000000" w:rsidRPr="00000000" w14:paraId="00000048">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from nltk.wsd import lesk</w:t>
            </w:r>
          </w:p>
          <w:p w:rsidR="00000000" w:rsidDel="00000000" w:rsidP="00000000" w:rsidRDefault="00000000" w:rsidRPr="00000000" w14:paraId="00000049">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4A">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sentence = ["I", "went", "to", "the", "track", "to", "watch", "the", "car", "race", "."]</w:t>
            </w:r>
          </w:p>
          <w:p w:rsidR="00000000" w:rsidDel="00000000" w:rsidP="00000000" w:rsidRDefault="00000000" w:rsidRPr="00000000" w14:paraId="0000004B">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4C">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print(lesk(sentence, "track", "n"), "\n")</w:t>
            </w:r>
          </w:p>
          <w:p w:rsidR="00000000" w:rsidDel="00000000" w:rsidP="00000000" w:rsidRDefault="00000000" w:rsidRPr="00000000" w14:paraId="0000004D">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print(lesk(sentence, "track"), "\n")</w:t>
            </w:r>
          </w:p>
          <w:p w:rsidR="00000000" w:rsidDel="00000000" w:rsidP="00000000" w:rsidRDefault="00000000" w:rsidRPr="00000000" w14:paraId="0000004E">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4F">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syns = wn.synsets("track")</w:t>
            </w:r>
          </w:p>
          <w:p w:rsidR="00000000" w:rsidDel="00000000" w:rsidP="00000000" w:rsidRDefault="00000000" w:rsidRPr="00000000" w14:paraId="00000050">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print(syns, "\n")</w:t>
            </w:r>
          </w:p>
          <w:p w:rsidR="00000000" w:rsidDel="00000000" w:rsidP="00000000" w:rsidRDefault="00000000" w:rsidRPr="00000000" w14:paraId="00000051">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52">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print the word</w:t>
            </w:r>
          </w:p>
          <w:p w:rsidR="00000000" w:rsidDel="00000000" w:rsidP="00000000" w:rsidRDefault="00000000" w:rsidRPr="00000000" w14:paraId="00000053">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print(syns[0].lemmas()[0].name(), "\n")</w:t>
            </w:r>
          </w:p>
          <w:p w:rsidR="00000000" w:rsidDel="00000000" w:rsidP="00000000" w:rsidRDefault="00000000" w:rsidRPr="00000000" w14:paraId="00000054">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55">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from nltk.corpus import wordnet as wn</w:t>
            </w:r>
          </w:p>
          <w:p w:rsidR="00000000" w:rsidDel="00000000" w:rsidP="00000000" w:rsidRDefault="00000000" w:rsidRPr="00000000" w14:paraId="00000056">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57">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for ss in wn.synsets("track"):</w:t>
            </w:r>
          </w:p>
          <w:p w:rsidR="00000000" w:rsidDel="00000000" w:rsidP="00000000" w:rsidRDefault="00000000" w:rsidRPr="00000000" w14:paraId="00000058">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print(ss, ss.definition())</w:t>
            </w:r>
          </w:p>
          <w:p w:rsidR="00000000" w:rsidDel="00000000" w:rsidP="00000000" w:rsidRDefault="00000000" w:rsidRPr="00000000" w14:paraId="00000059">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5A">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print("\n")</w:t>
            </w:r>
          </w:p>
          <w:p w:rsidR="00000000" w:rsidDel="00000000" w:rsidP="00000000" w:rsidRDefault="00000000" w:rsidRPr="00000000" w14:paraId="0000005B">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5C">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print([(s, s.pos()) for s in wn.synsets("can")], "\n")</w:t>
            </w:r>
          </w:p>
          <w:p w:rsidR="00000000" w:rsidDel="00000000" w:rsidP="00000000" w:rsidRDefault="00000000" w:rsidRPr="00000000" w14:paraId="0000005D">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5E">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sentence = "I can kill seventy monsters in a minute".split()</w:t>
            </w:r>
          </w:p>
          <w:p w:rsidR="00000000" w:rsidDel="00000000" w:rsidP="00000000" w:rsidRDefault="00000000" w:rsidRPr="00000000" w14:paraId="0000005F">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print(lesk(sentence, "can"), "\n")</w:t>
            </w:r>
          </w:p>
          <w:p w:rsidR="00000000" w:rsidDel="00000000" w:rsidP="00000000" w:rsidRDefault="00000000" w:rsidRPr="00000000" w14:paraId="00000060">
            <w:pPr>
              <w:widowControl w:val="0"/>
              <w:jc w:val="both"/>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print(lesk(sentence, "can", pos="v"), "\n")</w:t>
            </w:r>
          </w:p>
          <w:p w:rsidR="00000000" w:rsidDel="00000000" w:rsidP="00000000" w:rsidRDefault="00000000" w:rsidRPr="00000000" w14:paraId="00000061">
            <w:pPr>
              <w:widowControl w:val="0"/>
              <w:jc w:val="both"/>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62">
            <w:pPr>
              <w:widowControl w:val="0"/>
              <w:jc w:val="both"/>
              <w:rPr>
                <w:rFonts w:ascii="Roboto" w:cs="Roboto" w:eastAsia="Roboto" w:hAnsi="Roboto"/>
                <w:sz w:val="24"/>
                <w:szCs w:val="24"/>
              </w:rPr>
            </w:pPr>
            <w:r w:rsidDel="00000000" w:rsidR="00000000" w:rsidRPr="00000000">
              <w:rPr>
                <w:rFonts w:ascii="Roboto" w:cs="Roboto" w:eastAsia="Roboto" w:hAnsi="Roboto"/>
                <w:color w:val="161b1d"/>
                <w:sz w:val="24"/>
                <w:szCs w:val="24"/>
                <w:rtl w:val="0"/>
              </w:rPr>
              <w:t xml:space="preserve">print(lesk("Ram adores Site".split(), "adores", synsets=[]))</w:t>
            </w:r>
            <w:r w:rsidDel="00000000" w:rsidR="00000000" w:rsidRPr="00000000">
              <w:rPr>
                <w:rtl w:val="0"/>
              </w:rPr>
            </w:r>
          </w:p>
        </w:tc>
      </w:tr>
    </w:tbl>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pacing w:after="240" w:before="240" w:lineRule="auto"/>
        <w:jc w:val="both"/>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65">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Synonyms of call are: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{'cry', 'margin_call', 'scream', 'telephone', 'bid', 'prognosticate', 'send_for', 'call_option', 'phone', 'name', 'song', 'yell', 'ring', 'telephone_call', 'visit', 'anticipate', 'birdcall', 'call_off', 'phone_call', 'hollo', 'squall', 'address', 'holler', 'vociferation', 'claim', 'Call', 'call_up', 'call', 'shout_out', 'foretell', 'shout', 'outcry', 'promise', 'call_in', 'predict', 'birdsong', 'forebode'}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Hyponyms of call are: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{'howl', 'crank_call', 'second-guess', 'call-back', 'read', 'scream', 'beep', 'conference_call', 'term', 'bell-like_call', 'hoot', 'entitle', 'summon', 'yelling', 'preempt', 'yodel', 'style', 'baptize', 'prophesy', 'double', 'forecast', 'clamor', 'long_distance', 'shriek', 'catcall', 'hollo', 'war_cry', 'misname', 'underbid', 'hail', 'call-in', 'rename', 'raise', 'lift', 'local_call', 'function_call', 'cell_phone', 'outbid', 'call_up', 'tag', 'boo', 'squawk', 'hurrah', 'overbid', 'wake-up_call', 'halloo', 'dub', 'muster', 'augur', 'round', 'outcall', 'system_call', 'two-note_call', 'collect_call', 'blue_murder', 'recall', 'call_in', 'bellow', 'hosanna', 'whoop', 'refer', 'drop_by', 'noise', 'bet', 'see', 'post'}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Hypernyms of call are: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{('shout', 0), ('message', 3), ('attitude', 2), ('writing', 5), ('communicate', 4), ('order', 1), ('communication', 3), ('transfer', 4), ('visit', 1), ('call_option', 0), ('act', 3), ('call', 0), ('ask', 3), ('break', 3), ('interact', 4), ('entice', 1), ('transfer', 6), ('request', 1), ('address', 0), ('act', 5), ('medium', 3), ('instrumentality', 4), ('assembly', 3), ('utter', 1), ('think', 2), ('postpone', 1), ('communicate', 8), ('inform', 2), ('entity', 5), ('communication', 7), ('abstraction', 4), ('request', 3), ('name', 0), ('coding_system', 3), ('convey', 9), ('psychological_feature', 7), ('think', 4), ('move', 11), ('interact', 8), ('event', 4), ('transfer', 10), ('abstraction', 6), ('evaluate', 2), ('legal_document', 3), ('declare', 1), ('request', 5), ('talk', 2), ('option', 1), ('writing', 4), ('challenge', 1), ('artifact', 5), ('communicate', 3), ('code', 2), ('event', 6), ('decision', 1), ('speech_act', 2), ('abstraction', 8), ('designate', 2), ('request', 7), ('derivative_instrument', 2), ('convey', 4), ('challenge', 3), ('meeting', 2), ('move', 6), ('invite', 4), ('ask', 2), ('communicate', 5), ('written_communication', 6), ('demand', 2), ('transfer', 5), ('birdcall', 0), ('predict', 0), ('talk', 6), ('provoke', 2), ('convey', 6), ('indicate', 1), ('group_action', 4), ('psychological_feature', 4), ('move', 8), ('communicate', 7), ('wait', 3), ('request', 2), ('whole', 6), ('margin_call', 0), ('entity', 7), ('cry', 0), ('physical_entity', 8), ('speculate', 2), ('signal', 2), ('change', 5), ('psychological_feature', 6), ('think', 3), ('stop', 1), ('ask', 6), ('act', 9), ('choice', 2), ('cognition', 3), ('request', 4), ('label', 1), ('entity', 9), ('visit', 0), ('end', 4), ('oppose', 3), ('document', 4), ('reason', 3), ('telephone', 1), ('event', 5), ('interact', 3), ('evaluate', 3), ('communication', 4), ('telecommunication', 2), ('object', 7), ('convey', 3), ('see', 1), ('inclination', 1), ('move', 5), ('ask', 1), ('act', 4), ('written_communication', 5), ('demand', 1), ('telecommunicate', 1), ('instruction', 1), ('contest', 2), ('communication', 6), ('transfer', 7), ('address', 1), ('convey', 5), ('change', 2), ('move', 7), ('delay', 2), ('meet', 1), ('animal_communication', 1), ('entity', 6), ('claim', 2), ('awaken', 1), ('abstraction', 5), ('play', 1), ('auditory_communication', 2), ('argue', 4), ('converse', 5), ('bid', 0), ('psychological_feature', 5), ('utterance', 1), ('interrupt', 2), ('communicate', 2), ('read', 1), ('entity', 8), ('compete', 2), ('guess', 1), ('abstraction', 7), ('action', 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Hyponyms of Synset ID Synset('call.n.01') are: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{'call-in', 'crank_call', 'call-back', 'trunk_call', 'conference_call', 'collect_call', 'local_call', 'toll_call', 'long_distance', 'three-way_calling', 'wake-up_call', 'long-distance_call'}</w:t>
            </w:r>
            <w:r w:rsidDel="00000000" w:rsidR="00000000" w:rsidRPr="00000000">
              <w:rPr>
                <w:rtl w:val="0"/>
              </w:rPr>
            </w:r>
          </w:p>
        </w:tc>
      </w:tr>
    </w:tbl>
    <w:p w:rsidR="00000000" w:rsidDel="00000000" w:rsidP="00000000" w:rsidRDefault="00000000" w:rsidRPr="00000000" w14:paraId="00000071">
      <w:pPr>
        <w:jc w:val="both"/>
        <w:rPr>
          <w:rFonts w:ascii="Roboto" w:cs="Roboto" w:eastAsia="Roboto" w:hAnsi="Roboto"/>
          <w:b w:val="1"/>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72">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[nltk_data] Downloading package omw-1.4 to /root/nltk_data...</w:t>
            </w:r>
          </w:p>
          <w:p w:rsidR="00000000" w:rsidDel="00000000" w:rsidP="00000000" w:rsidRDefault="00000000" w:rsidRPr="00000000" w14:paraId="00000073">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[nltk_data] Downloading package wordnet to /root/nltk_data...</w:t>
            </w:r>
          </w:p>
          <w:p w:rsidR="00000000" w:rsidDel="00000000" w:rsidP="00000000" w:rsidRDefault="00000000" w:rsidRPr="00000000" w14:paraId="00000074">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Synset('track.n.11') </w:t>
            </w:r>
          </w:p>
          <w:p w:rsidR="00000000" w:rsidDel="00000000" w:rsidP="00000000" w:rsidRDefault="00000000" w:rsidRPr="00000000" w14:paraId="00000075">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76">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Synset('track.n.11') </w:t>
            </w:r>
          </w:p>
          <w:p w:rsidR="00000000" w:rsidDel="00000000" w:rsidP="00000000" w:rsidRDefault="00000000" w:rsidRPr="00000000" w14:paraId="00000077">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78">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[Synset('path.n.04'), Synset('lead.n.03'), Synset('track.n.03'), Synset('racetrack.n.01'), Synset('cut.n.08'), Synset('track.n.06'), Synset('track.n.07'), Synset('track.n.08'), Synset('track.n.09'), Synset('track.n.10'), Synset('track.n.11'), Synset('track.v.01'), Synset('track.v.02'), Synset('chase.v.01'), Synset('traverse.v.01'), Synset('track.v.05')] </w:t>
            </w:r>
          </w:p>
          <w:p w:rsidR="00000000" w:rsidDel="00000000" w:rsidP="00000000" w:rsidRDefault="00000000" w:rsidRPr="00000000" w14:paraId="00000079">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7A">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path </w:t>
            </w:r>
          </w:p>
          <w:p w:rsidR="00000000" w:rsidDel="00000000" w:rsidP="00000000" w:rsidRDefault="00000000" w:rsidRPr="00000000" w14:paraId="0000007B">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7C">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Synset('path.n.04') a line or route along which something travels or moves</w:t>
            </w:r>
          </w:p>
          <w:p w:rsidR="00000000" w:rsidDel="00000000" w:rsidP="00000000" w:rsidRDefault="00000000" w:rsidRPr="00000000" w14:paraId="0000007D">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Synset('lead.n.03') evidence pointing to a possible solution</w:t>
            </w:r>
          </w:p>
          <w:p w:rsidR="00000000" w:rsidDel="00000000" w:rsidP="00000000" w:rsidRDefault="00000000" w:rsidRPr="00000000" w14:paraId="0000007E">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Synset('track.n.03') a pair of parallel rails providing a runway for wheels</w:t>
            </w:r>
          </w:p>
          <w:p w:rsidR="00000000" w:rsidDel="00000000" w:rsidP="00000000" w:rsidRDefault="00000000" w:rsidRPr="00000000" w14:paraId="0000007F">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Synset('racetrack.n.01') a course over which races are run</w:t>
            </w:r>
          </w:p>
          <w:p w:rsidR="00000000" w:rsidDel="00000000" w:rsidP="00000000" w:rsidRDefault="00000000" w:rsidRPr="00000000" w14:paraId="00000080">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Synset('cut.n.08') a distinct selection of music from a recording or a compact disc</w:t>
            </w:r>
          </w:p>
          <w:p w:rsidR="00000000" w:rsidDel="00000000" w:rsidP="00000000" w:rsidRDefault="00000000" w:rsidRPr="00000000" w14:paraId="00000081">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Synset('track.n.06') an endless metal belt on which tracked vehicles move over the ground</w:t>
            </w:r>
          </w:p>
          <w:p w:rsidR="00000000" w:rsidDel="00000000" w:rsidP="00000000" w:rsidRDefault="00000000" w:rsidRPr="00000000" w14:paraId="00000082">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Synset('track.n.07') (computer science) one of the circular magnetic paths on a magnetic disk that serve as a guide for writing and reading data</w:t>
            </w:r>
          </w:p>
          <w:p w:rsidR="00000000" w:rsidDel="00000000" w:rsidP="00000000" w:rsidRDefault="00000000" w:rsidRPr="00000000" w14:paraId="00000083">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Synset('track.n.08') a groove on a phonograph recording</w:t>
            </w:r>
          </w:p>
          <w:p w:rsidR="00000000" w:rsidDel="00000000" w:rsidP="00000000" w:rsidRDefault="00000000" w:rsidRPr="00000000" w14:paraId="00000084">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Synset('track.n.09') a bar or pair of parallel bars of rolled steel making the railway along which railroad cars or other vehicles can roll</w:t>
            </w:r>
          </w:p>
          <w:p w:rsidR="00000000" w:rsidDel="00000000" w:rsidP="00000000" w:rsidRDefault="00000000" w:rsidRPr="00000000" w14:paraId="00000085">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Synset('track.n.10') any road or path affording passage especially a rough one</w:t>
            </w:r>
          </w:p>
          <w:p w:rsidR="00000000" w:rsidDel="00000000" w:rsidP="00000000" w:rsidRDefault="00000000" w:rsidRPr="00000000" w14:paraId="00000086">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Synset('track.n.11') the act of participating in an athletic competition involving running on a track</w:t>
            </w:r>
          </w:p>
          <w:p w:rsidR="00000000" w:rsidDel="00000000" w:rsidP="00000000" w:rsidRDefault="00000000" w:rsidRPr="00000000" w14:paraId="00000087">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Synset('track.v.01') carry on the feet and deposit</w:t>
            </w:r>
          </w:p>
          <w:p w:rsidR="00000000" w:rsidDel="00000000" w:rsidP="00000000" w:rsidRDefault="00000000" w:rsidRPr="00000000" w14:paraId="00000088">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Synset('track.v.02') observe or plot the moving path of something</w:t>
            </w:r>
          </w:p>
          <w:p w:rsidR="00000000" w:rsidDel="00000000" w:rsidP="00000000" w:rsidRDefault="00000000" w:rsidRPr="00000000" w14:paraId="00000089">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Synset('chase.v.01') go after with the intent to catch</w:t>
            </w:r>
          </w:p>
          <w:p w:rsidR="00000000" w:rsidDel="00000000" w:rsidP="00000000" w:rsidRDefault="00000000" w:rsidRPr="00000000" w14:paraId="0000008A">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Synset('traverse.v.01') travel across or pass over</w:t>
            </w:r>
          </w:p>
          <w:p w:rsidR="00000000" w:rsidDel="00000000" w:rsidP="00000000" w:rsidRDefault="00000000" w:rsidRPr="00000000" w14:paraId="0000008B">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Synset('track.v.05') make tracks upon</w:t>
            </w:r>
          </w:p>
          <w:p w:rsidR="00000000" w:rsidDel="00000000" w:rsidP="00000000" w:rsidRDefault="00000000" w:rsidRPr="00000000" w14:paraId="0000008C">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8D">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8E">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[(Synset('can.n.01'), 'n'), (Synset('can.n.02'), 'n'), (Synset('can.n.03'), 'n'), (Synset('buttocks.n.01'), 'n'), (Synset('toilet.n.02'), 'n'), (Synset('toilet.n.01'), 'n'), (Synset('can.v.01'), 'v'), (Synset('displace.v.03'), 'v')] </w:t>
            </w:r>
          </w:p>
          <w:p w:rsidR="00000000" w:rsidDel="00000000" w:rsidP="00000000" w:rsidRDefault="00000000" w:rsidRPr="00000000" w14:paraId="0000008F">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90">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Synset('can.v.01') </w:t>
            </w:r>
          </w:p>
          <w:p w:rsidR="00000000" w:rsidDel="00000000" w:rsidP="00000000" w:rsidRDefault="00000000" w:rsidRPr="00000000" w14:paraId="00000091">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92">
            <w:pPr>
              <w:widowControl w:val="0"/>
              <w:jc w:val="both"/>
              <w:rPr>
                <w:rFonts w:ascii="Roboto" w:cs="Roboto" w:eastAsia="Roboto" w:hAnsi="Roboto"/>
                <w:color w:val="171c19"/>
                <w:sz w:val="24"/>
                <w:szCs w:val="24"/>
              </w:rPr>
            </w:pPr>
            <w:r w:rsidDel="00000000" w:rsidR="00000000" w:rsidRPr="00000000">
              <w:rPr>
                <w:rFonts w:ascii="Roboto" w:cs="Roboto" w:eastAsia="Roboto" w:hAnsi="Roboto"/>
                <w:color w:val="171c19"/>
                <w:sz w:val="24"/>
                <w:szCs w:val="24"/>
                <w:rtl w:val="0"/>
              </w:rPr>
              <w:t xml:space="preserve">Synset('can.v.01') </w:t>
            </w:r>
          </w:p>
          <w:p w:rsidR="00000000" w:rsidDel="00000000" w:rsidP="00000000" w:rsidRDefault="00000000" w:rsidRPr="00000000" w14:paraId="00000093">
            <w:pPr>
              <w:widowControl w:val="0"/>
              <w:jc w:val="both"/>
              <w:rPr>
                <w:rFonts w:ascii="Roboto" w:cs="Roboto" w:eastAsia="Roboto" w:hAnsi="Roboto"/>
                <w:color w:val="171c19"/>
                <w:sz w:val="24"/>
                <w:szCs w:val="24"/>
              </w:rPr>
            </w:pPr>
            <w:r w:rsidDel="00000000" w:rsidR="00000000" w:rsidRPr="00000000">
              <w:rPr>
                <w:rtl w:val="0"/>
              </w:rPr>
            </w:r>
          </w:p>
          <w:p w:rsidR="00000000" w:rsidDel="00000000" w:rsidP="00000000" w:rsidRDefault="00000000" w:rsidRPr="00000000" w14:paraId="00000094">
            <w:pPr>
              <w:widowControl w:val="0"/>
              <w:jc w:val="both"/>
              <w:rPr>
                <w:rFonts w:ascii="Roboto" w:cs="Roboto" w:eastAsia="Roboto" w:hAnsi="Roboto"/>
                <w:sz w:val="24"/>
                <w:szCs w:val="24"/>
              </w:rPr>
            </w:pPr>
            <w:r w:rsidDel="00000000" w:rsidR="00000000" w:rsidRPr="00000000">
              <w:rPr>
                <w:rFonts w:ascii="Roboto" w:cs="Roboto" w:eastAsia="Roboto" w:hAnsi="Roboto"/>
                <w:color w:val="171c19"/>
                <w:sz w:val="24"/>
                <w:szCs w:val="24"/>
                <w:rtl w:val="0"/>
              </w:rPr>
              <w:t xml:space="preserve">None</w:t>
            </w:r>
            <w:r w:rsidDel="00000000" w:rsidR="00000000" w:rsidRPr="00000000">
              <w:rPr>
                <w:rtl w:val="0"/>
              </w:rPr>
            </w:r>
          </w:p>
        </w:tc>
      </w:tr>
    </w:tbl>
    <w:p w:rsidR="00000000" w:rsidDel="00000000" w:rsidP="00000000" w:rsidRDefault="00000000" w:rsidRPr="00000000" w14:paraId="00000095">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:Hence, word sense disambiguation has been performed using WordNet, sysnet and NLTK.</w:t>
      </w: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pPr>
    <w:r w:rsidDel="00000000" w:rsidR="00000000" w:rsidRPr="00000000">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099">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