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g"/>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firstLine="480" w:firstLineChars="0"/>
        <w:jc w:val="center"/>
        <w:rPr>
          <w:rFonts w:hint="eastAsia" w:ascii="黑体" w:hAnsi="黑体" w:eastAsia="黑体"/>
          <w:b/>
          <w:bCs/>
          <w:sz w:val="32"/>
          <w:szCs w:val="32"/>
        </w:rPr>
      </w:pPr>
      <w:bookmarkStart w:id="0" w:name="_Hlk186186520"/>
      <w:r>
        <w:rPr>
          <w:sz w:val="21"/>
          <w:szCs w:val="21"/>
        </w:rPr>
        <w:drawing>
          <wp:inline distT="0" distB="0" distL="0" distR="0">
            <wp:extent cx="1484630" cy="1484630"/>
            <wp:effectExtent l="0" t="0" r="1270" b="12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484630" cy="1484630"/>
                    </a:xfrm>
                    <a:prstGeom prst="rect">
                      <a:avLst/>
                    </a:prstGeom>
                    <a:noFill/>
                    <a:ln>
                      <a:noFill/>
                    </a:ln>
                  </pic:spPr>
                </pic:pic>
              </a:graphicData>
            </a:graphic>
          </wp:inline>
        </w:drawing>
      </w:r>
    </w:p>
    <w:p>
      <w:pPr>
        <w:spacing w:line="240" w:lineRule="auto"/>
        <w:ind w:firstLine="0" w:firstLineChars="0"/>
        <w:jc w:val="center"/>
        <w:rPr>
          <w:rFonts w:hint="eastAsia" w:ascii="黑体" w:hAnsi="黑体" w:eastAsia="黑体"/>
          <w:b/>
          <w:sz w:val="72"/>
          <w:szCs w:val="72"/>
        </w:rPr>
      </w:pPr>
      <w:r>
        <w:rPr>
          <w:sz w:val="21"/>
          <w:szCs w:val="21"/>
        </w:rPr>
        <w:drawing>
          <wp:inline distT="0" distB="0" distL="0" distR="0">
            <wp:extent cx="3485515" cy="661035"/>
            <wp:effectExtent l="0" t="0" r="635" b="57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485515" cy="661035"/>
                    </a:xfrm>
                    <a:prstGeom prst="rect">
                      <a:avLst/>
                    </a:prstGeom>
                    <a:noFill/>
                    <a:ln>
                      <a:noFill/>
                    </a:ln>
                  </pic:spPr>
                </pic:pic>
              </a:graphicData>
            </a:graphic>
          </wp:inline>
        </w:drawing>
      </w:r>
    </w:p>
    <w:p>
      <w:pPr>
        <w:spacing w:line="240" w:lineRule="auto"/>
        <w:ind w:firstLine="0" w:firstLineChars="0"/>
        <w:jc w:val="center"/>
        <w:rPr>
          <w:rFonts w:hint="eastAsia" w:ascii="黑体" w:hAnsi="黑体" w:eastAsia="黑体"/>
          <w:sz w:val="64"/>
          <w:szCs w:val="64"/>
        </w:rPr>
      </w:pPr>
      <w:r>
        <w:rPr>
          <w:rFonts w:hint="eastAsia" w:ascii="黑体" w:hAnsi="黑体" w:eastAsia="黑体"/>
          <w:b/>
          <w:sz w:val="64"/>
          <w:szCs w:val="64"/>
        </w:rPr>
        <w:t>研究生课程论文</w:t>
      </w:r>
    </w:p>
    <w:p>
      <w:pPr>
        <w:spacing w:line="240" w:lineRule="auto"/>
        <w:ind w:firstLine="0" w:firstLineChars="0"/>
        <w:rPr>
          <w:rFonts w:hint="eastAsia" w:ascii="黑体" w:hAnsi="黑体" w:eastAsia="黑体"/>
          <w:sz w:val="30"/>
          <w:szCs w:val="30"/>
          <w:lang w:val="en-US" w:eastAsia="zh-CN"/>
        </w:rPr>
      </w:pPr>
      <w:bookmarkStart w:id="12" w:name="_GoBack"/>
      <w:bookmarkEnd w:id="12"/>
    </w:p>
    <w:p>
      <w:pPr>
        <w:spacing w:line="720" w:lineRule="auto"/>
        <w:ind w:left="2774" w:leftChars="405" w:hanging="1802" w:hangingChars="500"/>
        <w:rPr>
          <w:rFonts w:hint="eastAsia" w:ascii="黑体" w:hAnsi="黑体" w:eastAsia="黑体"/>
          <w:b/>
          <w:sz w:val="36"/>
          <w:szCs w:val="36"/>
        </w:rPr>
      </w:pPr>
      <w:r>
        <w:rPr>
          <w:rFonts w:hint="eastAsia" w:ascii="黑体" w:hAnsi="黑体" w:eastAsia="黑体"/>
          <w:b/>
          <w:sz w:val="36"/>
          <w:szCs w:val="36"/>
        </w:rPr>
        <w:t>论文名称：</w:t>
      </w:r>
      <w:r>
        <w:rPr>
          <w:rFonts w:hint="eastAsia" w:ascii="黑体" w:hAnsi="黑体" w:eastAsia="黑体"/>
          <w:b/>
          <w:sz w:val="36"/>
          <w:szCs w:val="36"/>
          <w:u w:val="single"/>
        </w:rPr>
        <w:t xml:space="preserve">基于改进灰狼优化算法的无人机三维航迹规划                    </w:t>
      </w:r>
    </w:p>
    <w:p>
      <w:pPr>
        <w:spacing w:line="960" w:lineRule="auto"/>
        <w:ind w:left="2774" w:leftChars="405" w:hanging="1802" w:hangingChars="500"/>
        <w:rPr>
          <w:rFonts w:hint="eastAsia" w:ascii="黑体" w:hAnsi="黑体" w:eastAsia="黑体"/>
          <w:b/>
          <w:sz w:val="36"/>
          <w:szCs w:val="36"/>
          <w:u w:val="single"/>
        </w:rPr>
      </w:pPr>
      <w:r>
        <w:rPr>
          <w:rFonts w:hint="eastAsia" w:ascii="黑体" w:hAnsi="黑体" w:eastAsia="黑体"/>
          <w:b/>
          <w:sz w:val="36"/>
          <w:szCs w:val="36"/>
        </w:rPr>
        <w:t>姓    名：</w:t>
      </w:r>
      <w:r>
        <w:rPr>
          <w:rFonts w:hint="eastAsia" w:ascii="黑体" w:hAnsi="黑体" w:eastAsia="黑体"/>
          <w:b/>
          <w:sz w:val="36"/>
          <w:szCs w:val="36"/>
          <w:u w:val="single"/>
          <w:lang w:val="en-US" w:eastAsia="zh-CN"/>
        </w:rPr>
        <w:t xml:space="preserve">  </w:t>
      </w:r>
      <w:r>
        <w:rPr>
          <w:rFonts w:hint="eastAsia" w:ascii="黑体" w:hAnsi="黑体" w:eastAsia="黑体"/>
          <w:b/>
          <w:sz w:val="36"/>
          <w:szCs w:val="36"/>
          <w:u w:val="single"/>
          <w:lang w:val="en-US" w:eastAsia="zh-CN"/>
        </w:rPr>
        <w:t>王天森、李鑫、刘煜涵、林远淳、周杰</w:t>
      </w:r>
      <w:r>
        <w:rPr>
          <w:rFonts w:hint="eastAsia" w:ascii="黑体" w:hAnsi="黑体" w:eastAsia="黑体"/>
          <w:b/>
          <w:sz w:val="36"/>
          <w:szCs w:val="36"/>
          <w:u w:val="single"/>
        </w:rPr>
        <w:t xml:space="preserve">                             </w:t>
      </w:r>
    </w:p>
    <w:p>
      <w:pPr>
        <w:spacing w:line="720" w:lineRule="auto"/>
        <w:ind w:left="972" w:leftChars="405" w:firstLine="1" w:firstLineChars="0"/>
        <w:rPr>
          <w:rFonts w:hint="eastAsia" w:ascii="黑体" w:hAnsi="黑体" w:eastAsia="黑体"/>
          <w:b/>
          <w:sz w:val="36"/>
          <w:szCs w:val="36"/>
        </w:rPr>
      </w:pPr>
      <w:r>
        <w:rPr>
          <w:rFonts w:hint="eastAsia" w:ascii="黑体" w:hAnsi="黑体" w:eastAsia="黑体"/>
          <w:b/>
          <w:sz w:val="36"/>
          <w:szCs w:val="36"/>
        </w:rPr>
        <w:t>课程名称：</w:t>
      </w:r>
      <w:r>
        <w:rPr>
          <w:rFonts w:hint="eastAsia" w:ascii="黑体" w:hAnsi="黑体" w:eastAsia="黑体"/>
          <w:b/>
          <w:sz w:val="36"/>
          <w:szCs w:val="36"/>
          <w:u w:val="single"/>
        </w:rPr>
        <w:t xml:space="preserve">  算法设计与分析               </w:t>
      </w:r>
    </w:p>
    <w:p>
      <w:pPr>
        <w:spacing w:line="720" w:lineRule="auto"/>
        <w:ind w:left="972" w:leftChars="405" w:firstLine="1" w:firstLineChars="0"/>
        <w:rPr>
          <w:rFonts w:hint="eastAsia" w:ascii="黑体" w:hAnsi="黑体" w:eastAsia="黑体"/>
          <w:b/>
          <w:sz w:val="36"/>
          <w:szCs w:val="36"/>
        </w:rPr>
      </w:pPr>
      <w:r>
        <w:rPr>
          <w:rFonts w:hint="eastAsia" w:ascii="黑体" w:hAnsi="黑体" w:eastAsia="黑体"/>
          <w:b/>
          <w:sz w:val="36"/>
          <w:szCs w:val="36"/>
        </w:rPr>
        <w:t>课程教师：</w:t>
      </w:r>
      <w:r>
        <w:rPr>
          <w:rFonts w:hint="eastAsia" w:ascii="黑体" w:hAnsi="黑体" w:eastAsia="黑体"/>
          <w:b/>
          <w:sz w:val="36"/>
          <w:szCs w:val="36"/>
          <w:u w:val="single"/>
        </w:rPr>
        <w:t xml:space="preserve">  何杰光                       </w:t>
      </w:r>
    </w:p>
    <w:p>
      <w:pPr>
        <w:spacing w:line="720" w:lineRule="auto"/>
        <w:ind w:left="972" w:leftChars="405" w:firstLine="1" w:firstLineChars="0"/>
        <w:rPr>
          <w:rFonts w:hint="eastAsia" w:ascii="宋体" w:hAnsi="宋体"/>
          <w:b/>
          <w:sz w:val="36"/>
          <w:szCs w:val="36"/>
        </w:rPr>
      </w:pPr>
      <w:r>
        <w:rPr>
          <w:rFonts w:hint="eastAsia" w:ascii="黑体" w:hAnsi="黑体" w:eastAsia="黑体"/>
          <w:b/>
          <w:sz w:val="36"/>
          <w:szCs w:val="36"/>
        </w:rPr>
        <w:t>开课学院：</w:t>
      </w:r>
      <w:r>
        <w:rPr>
          <w:rFonts w:hint="eastAsia" w:ascii="黑体" w:hAnsi="黑体" w:eastAsia="黑体"/>
          <w:b/>
          <w:sz w:val="36"/>
          <w:szCs w:val="36"/>
          <w:u w:val="single"/>
        </w:rPr>
        <w:t xml:space="preserve">  计算机学院                   </w:t>
      </w:r>
    </w:p>
    <w:p>
      <w:pPr>
        <w:spacing w:line="240" w:lineRule="auto"/>
        <w:ind w:left="-120" w:leftChars="-50" w:firstLine="179" w:firstLineChars="56"/>
        <w:rPr>
          <w:rFonts w:hint="eastAsia" w:ascii="宋体" w:hAnsi="宋体"/>
          <w:sz w:val="32"/>
          <w:szCs w:val="32"/>
        </w:rPr>
      </w:pPr>
    </w:p>
    <w:p>
      <w:pPr>
        <w:spacing w:line="240" w:lineRule="auto"/>
        <w:ind w:firstLine="640" w:firstLineChars="0"/>
        <w:jc w:val="center"/>
        <w:rPr>
          <w:rFonts w:hint="eastAsia" w:ascii="黑体" w:hAnsi="黑体" w:eastAsia="黑体"/>
          <w:sz w:val="32"/>
          <w:szCs w:val="32"/>
        </w:rPr>
      </w:pPr>
      <w:r>
        <w:rPr>
          <w:rFonts w:hint="eastAsia" w:ascii="黑体" w:hAnsi="黑体" w:eastAsia="黑体"/>
          <w:sz w:val="32"/>
          <w:szCs w:val="32"/>
        </w:rPr>
        <w:t xml:space="preserve"> 2024 年 12 月</w:t>
      </w:r>
    </w:p>
    <w:p>
      <w:pPr>
        <w:widowControl/>
        <w:ind w:firstLine="640"/>
        <w:jc w:val="left"/>
        <w:rPr>
          <w:rFonts w:hint="eastAsia" w:ascii="黑体" w:hAnsi="黑体" w:eastAsia="黑体"/>
          <w:sz w:val="32"/>
          <w:szCs w:val="32"/>
        </w:rPr>
      </w:pPr>
      <w:r>
        <w:rPr>
          <w:rFonts w:ascii="黑体" w:hAnsi="黑体" w:eastAsia="黑体"/>
          <w:sz w:val="32"/>
          <w:szCs w:val="32"/>
        </w:rPr>
        <w:br w:type="page"/>
      </w:r>
    </w:p>
    <w:bookmarkEnd w:id="0"/>
    <w:p>
      <w:pPr>
        <w:ind w:firstLine="640"/>
        <w:rPr>
          <w:rFonts w:hint="eastAsia" w:ascii="黑体" w:hAnsi="黑体" w:eastAsia="黑体"/>
          <w:sz w:val="32"/>
          <w:szCs w:val="32"/>
        </w:rPr>
      </w:pPr>
      <w:bookmarkStart w:id="1" w:name="_Hlk186186536"/>
      <w:r>
        <w:rPr>
          <w:rFonts w:hint="eastAsia" w:ascii="黑体" w:hAnsi="黑体" w:eastAsia="黑体"/>
          <w:sz w:val="32"/>
          <w:szCs w:val="32"/>
        </w:rPr>
        <w:t>摘要</w:t>
      </w:r>
    </w:p>
    <w:p>
      <w:pPr>
        <w:ind w:firstLine="480"/>
      </w:pPr>
      <w:r>
        <w:rPr>
          <w:rFonts w:hint="eastAsia"/>
        </w:rPr>
        <w:t>为了解决三维复杂环境下的无人机航迹规划问题</w:t>
      </w:r>
      <w:r>
        <w:t>，</w:t>
      </w:r>
      <w:r>
        <w:rPr>
          <w:rFonts w:hint="eastAsia"/>
        </w:rPr>
        <w:t>提出一种基于改进灰狼优化算法的无人机三维航迹规划方法。模拟真实的地理环境</w:t>
      </w:r>
      <w:r>
        <w:t>，</w:t>
      </w:r>
      <w:r>
        <w:rPr>
          <w:rFonts w:hint="eastAsia"/>
        </w:rPr>
        <w:t>建立三维地形模型和禁飞区模型</w:t>
      </w:r>
      <w:r>
        <w:t>，</w:t>
      </w:r>
      <w:r>
        <w:rPr>
          <w:rFonts w:hint="eastAsia"/>
        </w:rPr>
        <w:t>构造合理的评价函数。在改进算法中</w:t>
      </w:r>
      <w:r>
        <w:t>，</w:t>
      </w:r>
      <w:r>
        <w:rPr>
          <w:rFonts w:hint="eastAsia"/>
        </w:rPr>
        <w:t>设计一种基于贪婪思想和变异策略的初始化方法</w:t>
      </w:r>
      <w:r>
        <w:t>，</w:t>
      </w:r>
      <w:r>
        <w:rPr>
          <w:rFonts w:hint="eastAsia"/>
        </w:rPr>
        <w:t>提升了初始种群的平均适应度值</w:t>
      </w:r>
      <w:r>
        <w:t>；</w:t>
      </w:r>
      <w:r>
        <w:rPr>
          <w:rFonts w:hint="eastAsia"/>
        </w:rPr>
        <w:t>将一种非线性递减函数引入距离控制参数</w:t>
      </w:r>
      <w:r>
        <w:t>，</w:t>
      </w:r>
      <w:r>
        <w:rPr>
          <w:rFonts w:hint="eastAsia"/>
        </w:rPr>
        <w:t>解决了灰狼优化算法开发能力不足的问题</w:t>
      </w:r>
      <w:r>
        <w:t>；</w:t>
      </w:r>
      <w:r>
        <w:rPr>
          <w:rFonts w:hint="eastAsia"/>
        </w:rPr>
        <w:t>设计一种动态加权平均和静态平均混合的位置更新策略</w:t>
      </w:r>
      <w:r>
        <w:t>，</w:t>
      </w:r>
      <w:r>
        <w:rPr>
          <w:rFonts w:hint="eastAsia"/>
        </w:rPr>
        <w:t>解决了灰狼优化算法位置更新策略不灵活的问题。仿真结果表明</w:t>
      </w:r>
      <w:r>
        <w:t>：</w:t>
      </w:r>
      <w:r>
        <w:rPr>
          <w:rFonts w:hint="eastAsia"/>
        </w:rPr>
        <w:t>该算法相比于其他几种相关算法</w:t>
      </w:r>
      <w:r>
        <w:t>，</w:t>
      </w:r>
      <w:r>
        <w:rPr>
          <w:rFonts w:hint="eastAsia"/>
        </w:rPr>
        <w:t>航迹代价较小</w:t>
      </w:r>
      <w:r>
        <w:t>、</w:t>
      </w:r>
      <w:r>
        <w:rPr>
          <w:rFonts w:hint="eastAsia"/>
        </w:rPr>
        <w:t>收敛速度较快且效果更稳定。</w:t>
      </w:r>
    </w:p>
    <w:p>
      <w:pPr>
        <w:ind w:firstLine="482"/>
        <w:rPr>
          <w:rFonts w:hint="eastAsia" w:asciiTheme="minorEastAsia" w:hAnsiTheme="minorEastAsia" w:eastAsiaTheme="minorEastAsia"/>
        </w:rPr>
      </w:pPr>
      <w:r>
        <w:rPr>
          <w:rFonts w:hint="eastAsia" w:asciiTheme="minorEastAsia" w:hAnsiTheme="minorEastAsia" w:eastAsiaTheme="minorEastAsia"/>
          <w:b/>
        </w:rPr>
        <w:t>关键字：</w:t>
      </w:r>
      <w:r>
        <w:rPr>
          <w:rFonts w:hint="eastAsia" w:asciiTheme="minorEastAsia" w:hAnsiTheme="minorEastAsia" w:eastAsiaTheme="minorEastAsia"/>
        </w:rPr>
        <w:t>三维航迹规划；灰狼优化；无人机</w:t>
      </w:r>
      <w:r>
        <w:rPr>
          <w:rFonts w:asciiTheme="minorEastAsia" w:hAnsiTheme="minorEastAsia" w:eastAsiaTheme="minorEastAsia"/>
        </w:rPr>
        <w:t>；</w:t>
      </w:r>
      <w:r>
        <w:rPr>
          <w:rFonts w:hint="eastAsia" w:asciiTheme="minorEastAsia" w:hAnsiTheme="minorEastAsia" w:eastAsiaTheme="minorEastAsia"/>
        </w:rPr>
        <w:t>贪婪思想</w:t>
      </w:r>
      <w:r>
        <w:rPr>
          <w:rFonts w:asciiTheme="minorEastAsia" w:hAnsiTheme="minorEastAsia" w:eastAsiaTheme="minorEastAsia"/>
        </w:rPr>
        <w:t>；</w:t>
      </w:r>
      <w:r>
        <w:rPr>
          <w:rFonts w:hint="eastAsia" w:asciiTheme="minorEastAsia" w:hAnsiTheme="minorEastAsia" w:eastAsiaTheme="minorEastAsia"/>
        </w:rPr>
        <w:t>混合机制</w:t>
      </w:r>
    </w:p>
    <w:p>
      <w:pPr>
        <w:ind w:firstLine="480"/>
      </w:pPr>
      <w:r>
        <w:rPr>
          <w:rFonts w:hint="eastAsia"/>
        </w:rPr>
        <w:t>A</w:t>
      </w:r>
      <w:r>
        <w:t>bstract</w:t>
      </w:r>
    </w:p>
    <w:p>
      <w:pPr>
        <w:ind w:firstLine="480"/>
      </w:pPr>
      <w:r>
        <w:t>In order to solve the problem of unmanned aerial vehicle （UAV） trajectory planning in complex 3D environments， a UAV 3D trajectory planning method based on an improved grey wolf optimization algorithm is proposed. Simulate real geographical environments， establish 3D terrain models and no fly zone models， and construct reasonable evaluation functions. In the improved algorithm， a initialization method based on greedy thinking and mutation strategy was designed to improve the average fitness value of the initial population; Introducing a nonlinear decreasing function into distance control parameters solves the problem of insufficient development capability of grey wolf optimization algorithm; Design a position update strategy that combines dynamic weighted average and static average to solve the problem of inflexible position update strategy in grey wolf optimization algorithm. The simulation results show that compared with other related algorithms， this algorithm has lower trajectory cost， faster convergence speed， and more stable performance.</w:t>
      </w:r>
    </w:p>
    <w:p>
      <w:pPr>
        <w:ind w:firstLine="480"/>
      </w:pPr>
      <w:r>
        <w:t>Keywords: 3D trajectory planning; Grey Wolf Optimization; UAV; Greedy thinking; Mixed mechanism</w: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rPr>
          <w:rFonts w:hint="eastAsia"/>
        </w:rPr>
      </w:pPr>
    </w:p>
    <w:p>
      <w:pPr>
        <w:pStyle w:val="12"/>
        <w:numPr>
          <w:ilvl w:val="0"/>
          <w:numId w:val="1"/>
        </w:numPr>
        <w:ind w:firstLineChars="0"/>
        <w:rPr>
          <w:rFonts w:hint="eastAsia" w:ascii="黑体" w:hAnsi="黑体" w:eastAsia="黑体"/>
          <w:b/>
          <w:sz w:val="32"/>
          <w:szCs w:val="32"/>
        </w:rPr>
      </w:pPr>
      <w:r>
        <w:rPr>
          <w:rFonts w:hint="eastAsia" w:ascii="黑体" w:hAnsi="黑体" w:eastAsia="黑体"/>
          <w:b/>
          <w:sz w:val="32"/>
          <w:szCs w:val="32"/>
        </w:rPr>
        <w:t>引言</w:t>
      </w:r>
    </w:p>
    <w:p>
      <w:pPr>
        <w:ind w:firstLine="480"/>
      </w:pPr>
      <w:r>
        <w:rPr>
          <w:rFonts w:hint="eastAsia"/>
        </w:rPr>
        <w:t>目前，国内外针对机器人三维路径规划方法基本分为5类：基于采样的方法；基于节点的优化方法；基于数学模型的方法；仿生学方法；多种融合的方法</w:t>
      </w:r>
      <w:r>
        <w:rPr>
          <w:vertAlign w:val="superscript"/>
        </w:rPr>
        <w:fldChar w:fldCharType="begin"/>
      </w:r>
      <w:r>
        <w:rPr>
          <w:vertAlign w:val="superscript"/>
        </w:rPr>
        <w:instrText xml:space="preserve"> </w:instrText>
      </w:r>
      <w:r>
        <w:rPr>
          <w:rFonts w:hint="eastAsia"/>
          <w:vertAlign w:val="superscript"/>
        </w:rPr>
        <w:instrText xml:space="preserve">REF _Ref186212337 \r \h</w:instrText>
      </w:r>
      <w:r>
        <w:rPr>
          <w:vertAlign w:val="superscript"/>
        </w:rPr>
        <w:instrText xml:space="preserve">  \* MERGEFORMAT </w:instrText>
      </w:r>
      <w:r>
        <w:rPr>
          <w:vertAlign w:val="superscript"/>
        </w:rPr>
        <w:fldChar w:fldCharType="separate"/>
      </w:r>
      <w:r>
        <w:rPr>
          <w:vertAlign w:val="superscript"/>
        </w:rPr>
        <w:t>[1]</w:t>
      </w:r>
      <w:r>
        <w:rPr>
          <w:vertAlign w:val="superscript"/>
        </w:rPr>
        <w:fldChar w:fldCharType="end"/>
      </w:r>
      <w:r>
        <w:rPr>
          <w:vertAlign w:val="superscript"/>
        </w:rPr>
        <w:fldChar w:fldCharType="begin"/>
      </w:r>
      <w:r>
        <w:rPr>
          <w:vertAlign w:val="superscript"/>
        </w:rPr>
        <w:instrText xml:space="preserve"> REF _Ref186212340 \r \h  \* MERGEFORMAT </w:instrText>
      </w:r>
      <w:r>
        <w:rPr>
          <w:vertAlign w:val="superscript"/>
        </w:rPr>
        <w:fldChar w:fldCharType="separate"/>
      </w:r>
      <w:r>
        <w:rPr>
          <w:vertAlign w:val="superscript"/>
        </w:rPr>
        <w:t>[2]</w:t>
      </w:r>
      <w:r>
        <w:rPr>
          <w:vertAlign w:val="superscript"/>
        </w:rPr>
        <w:fldChar w:fldCharType="end"/>
      </w:r>
      <w:r>
        <w:rPr>
          <w:rFonts w:hint="eastAsia"/>
        </w:rPr>
        <w:t>。上述方法对于三维空间路径规划问题提供了一定的解决思路</w:t>
      </w:r>
      <w:r>
        <w:t>，</w:t>
      </w:r>
      <w:r>
        <w:rPr>
          <w:rFonts w:hint="eastAsia"/>
        </w:rPr>
        <w:t>但各个算法都具有一定的局限性</w:t>
      </w:r>
      <w:r>
        <w:t>。</w:t>
      </w:r>
      <w:r>
        <w:rPr>
          <w:rFonts w:hint="eastAsia"/>
        </w:rPr>
        <w:t>例如在路径规划过程中</w:t>
      </w:r>
      <w:r>
        <w:t>，</w:t>
      </w:r>
      <w:r>
        <w:rPr>
          <w:rFonts w:hint="eastAsia"/>
        </w:rPr>
        <w:t>人工势场法容易陷于局部最优</w:t>
      </w:r>
      <w:r>
        <w:rPr>
          <w:vertAlign w:val="superscript"/>
        </w:rPr>
        <w:fldChar w:fldCharType="begin"/>
      </w:r>
      <w:r>
        <w:rPr>
          <w:vertAlign w:val="superscript"/>
        </w:rPr>
        <w:instrText xml:space="preserve"> </w:instrText>
      </w:r>
      <w:r>
        <w:rPr>
          <w:rFonts w:hint="eastAsia"/>
          <w:vertAlign w:val="superscript"/>
        </w:rPr>
        <w:instrText xml:space="preserve">REF _Ref186212343 \r \h</w:instrText>
      </w:r>
      <w:r>
        <w:rPr>
          <w:vertAlign w:val="superscript"/>
        </w:rPr>
        <w:instrText xml:space="preserve">  \* MERGEFORMAT </w:instrText>
      </w:r>
      <w:r>
        <w:rPr>
          <w:vertAlign w:val="superscript"/>
        </w:rPr>
        <w:fldChar w:fldCharType="separate"/>
      </w:r>
      <w:r>
        <w:rPr>
          <w:vertAlign w:val="superscript"/>
        </w:rPr>
        <w:t>[3]</w:t>
      </w:r>
      <w:r>
        <w:rPr>
          <w:vertAlign w:val="superscript"/>
        </w:rPr>
        <w:fldChar w:fldCharType="end"/>
      </w:r>
      <w:r>
        <w:t>，</w:t>
      </w:r>
      <w:r>
        <w:rPr>
          <w:rFonts w:hint="eastAsia"/>
        </w:rPr>
        <w:t>而且当优化准则复杂时</w:t>
      </w:r>
      <w:r>
        <w:t>，</w:t>
      </w:r>
      <w:r>
        <w:rPr>
          <w:rFonts w:hint="eastAsia"/>
        </w:rPr>
        <w:t>人工势场法不能直接应用到三维路径规划</w:t>
      </w:r>
      <w:r>
        <w:t>。</w:t>
      </w:r>
      <w:r>
        <w:rPr>
          <w:rFonts w:hint="eastAsia"/>
        </w:rPr>
        <w:t>A</w:t>
      </w:r>
      <w:r>
        <w:rPr>
          <w:rFonts w:hint="eastAsia"/>
          <w:vertAlign w:val="superscript"/>
        </w:rPr>
        <w:t>*</w:t>
      </w:r>
      <w:r>
        <w:rPr>
          <w:rFonts w:hint="eastAsia"/>
        </w:rPr>
        <w:t>算法随着维数的增加</w:t>
      </w:r>
      <w:r>
        <w:t>，</w:t>
      </w:r>
      <w:r>
        <w:rPr>
          <w:rFonts w:hint="eastAsia"/>
        </w:rPr>
        <w:t>对时间和空间的要求将变得难以满足</w:t>
      </w:r>
      <w:r>
        <w:t>。</w:t>
      </w:r>
      <w:r>
        <w:rPr>
          <w:rFonts w:hint="eastAsia"/>
        </w:rPr>
        <w:t>对于遗传算法来说</w:t>
      </w:r>
      <w:r>
        <w:t>，</w:t>
      </w:r>
      <w:r>
        <w:rPr>
          <w:rFonts w:hint="eastAsia"/>
        </w:rPr>
        <w:t>在相对简单的环境状况下可以完成规划</w:t>
      </w:r>
      <w:r>
        <w:t>，</w:t>
      </w:r>
      <w:r>
        <w:rPr>
          <w:rFonts w:hint="eastAsia"/>
        </w:rPr>
        <w:t>但是当环境复杂时</w:t>
      </w:r>
      <w:r>
        <w:t>，</w:t>
      </w:r>
      <w:r>
        <w:rPr>
          <w:rFonts w:hint="eastAsia"/>
        </w:rPr>
        <w:t>遗传算法基本不能找到一条符合约束的可行路径</w:t>
      </w:r>
      <w:r>
        <w:rPr>
          <w:vertAlign w:val="superscript"/>
        </w:rPr>
        <w:fldChar w:fldCharType="begin"/>
      </w:r>
      <w:r>
        <w:rPr>
          <w:vertAlign w:val="superscript"/>
        </w:rPr>
        <w:instrText xml:space="preserve"> </w:instrText>
      </w:r>
      <w:r>
        <w:rPr>
          <w:rFonts w:hint="eastAsia"/>
          <w:vertAlign w:val="superscript"/>
        </w:rPr>
        <w:instrText xml:space="preserve">REF _Ref186212350 \r \h</w:instrText>
      </w:r>
      <w:r>
        <w:rPr>
          <w:vertAlign w:val="superscript"/>
        </w:rPr>
        <w:instrText xml:space="preserve">  \* MERGEFORMAT </w:instrText>
      </w:r>
      <w:r>
        <w:rPr>
          <w:vertAlign w:val="superscript"/>
        </w:rPr>
        <w:fldChar w:fldCharType="separate"/>
      </w:r>
      <w:r>
        <w:rPr>
          <w:vertAlign w:val="superscript"/>
        </w:rPr>
        <w:t>[4]</w:t>
      </w:r>
      <w:r>
        <w:rPr>
          <w:vertAlign w:val="superscript"/>
        </w:rPr>
        <w:fldChar w:fldCharType="end"/>
      </w:r>
      <w:r>
        <w:t>。</w:t>
      </w:r>
      <w:r>
        <w:rPr>
          <w:rFonts w:hint="eastAsia"/>
        </w:rPr>
        <w:t>对于粒子群算法来说</w:t>
      </w:r>
      <w:r>
        <w:t>，</w:t>
      </w:r>
      <w:r>
        <w:rPr>
          <w:rFonts w:hint="eastAsia"/>
        </w:rPr>
        <w:t>由于自身非常容易陷入局部最优</w:t>
      </w:r>
      <w:r>
        <w:t>，</w:t>
      </w:r>
      <w:r>
        <w:rPr>
          <w:rFonts w:hint="eastAsia"/>
        </w:rPr>
        <w:t>并且在复杂约束的路径规划问题中搜索效果不理想</w:t>
      </w:r>
      <w:r>
        <w:rPr>
          <w:vertAlign w:val="superscript"/>
        </w:rPr>
        <w:fldChar w:fldCharType="begin"/>
      </w:r>
      <w:r>
        <w:rPr>
          <w:vertAlign w:val="superscript"/>
        </w:rPr>
        <w:instrText xml:space="preserve"> </w:instrText>
      </w:r>
      <w:r>
        <w:rPr>
          <w:rFonts w:hint="eastAsia"/>
          <w:vertAlign w:val="superscript"/>
        </w:rPr>
        <w:instrText xml:space="preserve">REF _Ref186212354 \r \h</w:instrText>
      </w:r>
      <w:r>
        <w:rPr>
          <w:vertAlign w:val="superscript"/>
        </w:rPr>
        <w:instrText xml:space="preserve">  \* MERGEFORMAT </w:instrText>
      </w:r>
      <w:r>
        <w:rPr>
          <w:vertAlign w:val="superscript"/>
        </w:rPr>
        <w:fldChar w:fldCharType="separate"/>
      </w:r>
      <w:r>
        <w:rPr>
          <w:vertAlign w:val="superscript"/>
        </w:rPr>
        <w:t>[5]</w:t>
      </w:r>
      <w:r>
        <w:rPr>
          <w:vertAlign w:val="superscript"/>
        </w:rPr>
        <w:fldChar w:fldCharType="end"/>
      </w:r>
      <w:r>
        <w:t>。</w:t>
      </w:r>
    </w:p>
    <w:p>
      <w:pPr>
        <w:ind w:firstLine="480"/>
      </w:pPr>
      <w:r>
        <w:rPr>
          <w:rFonts w:hint="eastAsia"/>
        </w:rPr>
        <w:t>灰狼优化算法</w:t>
      </w:r>
      <w:r>
        <w:t>（</w:t>
      </w:r>
      <w:r>
        <w:rPr>
          <w:rFonts w:hint="eastAsia"/>
        </w:rPr>
        <w:t>GWO</w:t>
      </w:r>
      <w:r>
        <w:t>）</w:t>
      </w:r>
      <w:r>
        <w:rPr>
          <w:vertAlign w:val="superscript"/>
        </w:rPr>
        <w:fldChar w:fldCharType="begin"/>
      </w:r>
      <w:r>
        <w:rPr>
          <w:vertAlign w:val="superscript"/>
        </w:rPr>
        <w:instrText xml:space="preserve"> REF _Ref186212357 \r \h  \* MERGEFORMAT </w:instrText>
      </w:r>
      <w:r>
        <w:rPr>
          <w:vertAlign w:val="superscript"/>
        </w:rPr>
        <w:fldChar w:fldCharType="separate"/>
      </w:r>
      <w:r>
        <w:rPr>
          <w:vertAlign w:val="superscript"/>
        </w:rPr>
        <w:t>[6]</w:t>
      </w:r>
      <w:r>
        <w:rPr>
          <w:vertAlign w:val="superscript"/>
        </w:rPr>
        <w:fldChar w:fldCharType="end"/>
      </w:r>
      <w:r>
        <w:rPr>
          <w:rFonts w:hint="eastAsia"/>
        </w:rPr>
        <w:t>是一种新型的仿生智能优化算法</w:t>
      </w:r>
      <w:r>
        <w:t>。</w:t>
      </w:r>
      <w:r>
        <w:rPr>
          <w:rFonts w:hint="eastAsia"/>
        </w:rPr>
        <w:t>这个算法模拟了灰狼在自然中的捕食策略和等级制度</w:t>
      </w:r>
      <w:r>
        <w:t>。</w:t>
      </w:r>
      <w:r>
        <w:rPr>
          <w:rFonts w:hint="eastAsia"/>
        </w:rPr>
        <w:t>GWO算法的优点有结构朴素</w:t>
      </w:r>
      <w:r>
        <w:t>、</w:t>
      </w:r>
      <w:r>
        <w:rPr>
          <w:rFonts w:hint="eastAsia"/>
        </w:rPr>
        <w:t>灵活</w:t>
      </w:r>
      <w:r>
        <w:t>、</w:t>
      </w:r>
      <w:r>
        <w:rPr>
          <w:rFonts w:hint="eastAsia"/>
        </w:rPr>
        <w:t>需要调节的参数少和一定程度上避免陷入局部最优等优点</w:t>
      </w:r>
      <w:r>
        <w:rPr>
          <w:vertAlign w:val="superscript"/>
        </w:rPr>
        <w:fldChar w:fldCharType="begin"/>
      </w:r>
      <w:r>
        <w:rPr>
          <w:vertAlign w:val="superscript"/>
        </w:rPr>
        <w:instrText xml:space="preserve"> </w:instrText>
      </w:r>
      <w:r>
        <w:rPr>
          <w:rFonts w:hint="eastAsia"/>
          <w:vertAlign w:val="superscript"/>
        </w:rPr>
        <w:instrText xml:space="preserve">REF _Ref186212360 \r \h</w:instrText>
      </w:r>
      <w:r>
        <w:rPr>
          <w:vertAlign w:val="superscript"/>
        </w:rPr>
        <w:instrText xml:space="preserve">  \* MERGEFORMAT </w:instrText>
      </w:r>
      <w:r>
        <w:rPr>
          <w:vertAlign w:val="superscript"/>
        </w:rPr>
        <w:fldChar w:fldCharType="separate"/>
      </w:r>
      <w:r>
        <w:rPr>
          <w:vertAlign w:val="superscript"/>
        </w:rPr>
        <w:t>[7]</w:t>
      </w:r>
      <w:r>
        <w:rPr>
          <w:vertAlign w:val="superscript"/>
        </w:rPr>
        <w:fldChar w:fldCharType="end"/>
      </w:r>
      <w:r>
        <w:t>，</w:t>
      </w:r>
      <w:r>
        <w:rPr>
          <w:rFonts w:hint="eastAsia"/>
        </w:rPr>
        <w:t>但是GWO算法有开发能力差</w:t>
      </w:r>
      <w:r>
        <w:t>、</w:t>
      </w:r>
      <w:r>
        <w:rPr>
          <w:rFonts w:hint="eastAsia"/>
        </w:rPr>
        <w:t>更新策略不灵活的缺点</w:t>
      </w:r>
      <w:r>
        <w:t>，</w:t>
      </w:r>
      <w:r>
        <w:rPr>
          <w:rFonts w:hint="eastAsia"/>
        </w:rPr>
        <w:t>且GWO算法的初始化方法不适用于三维航迹规划</w:t>
      </w:r>
      <w:r>
        <w:t>。</w:t>
      </w:r>
    </w:p>
    <w:p>
      <w:pPr>
        <w:ind w:firstLine="480"/>
      </w:pPr>
      <w:r>
        <w:rPr>
          <w:rFonts w:hint="eastAsia"/>
        </w:rPr>
        <w:t>本研究针对复杂地理环境建模</w:t>
      </w:r>
      <w:r>
        <w:t>，</w:t>
      </w:r>
      <w:r>
        <w:rPr>
          <w:rFonts w:hint="eastAsia"/>
        </w:rPr>
        <w:t>建立三维地理模型和禁飞区模型</w:t>
      </w:r>
      <w:r>
        <w:t>，</w:t>
      </w:r>
      <w:r>
        <w:rPr>
          <w:rFonts w:hint="eastAsia"/>
        </w:rPr>
        <w:t>提出一种基于改进灰狼优化算法的复杂地形</w:t>
      </w:r>
      <w:r>
        <w:t>、</w:t>
      </w:r>
      <w:r>
        <w:rPr>
          <w:rFonts w:hint="eastAsia"/>
        </w:rPr>
        <w:t>多约束条件的无人机三维航迹规划方法</w:t>
      </w:r>
      <w:r>
        <w:t>。</w:t>
      </w:r>
      <w:r>
        <w:rPr>
          <w:rFonts w:hint="eastAsia"/>
        </w:rPr>
        <w:t>本研究对改进算法进行了系统的仿真实验</w:t>
      </w:r>
      <w:r>
        <w:t>，</w:t>
      </w:r>
      <w:r>
        <w:rPr>
          <w:rFonts w:hint="eastAsia"/>
        </w:rPr>
        <w:t>并且将此方法与PSO算法</w:t>
      </w:r>
      <w:r>
        <w:t>、</w:t>
      </w:r>
      <w:r>
        <w:rPr>
          <w:rFonts w:hint="eastAsia"/>
        </w:rPr>
        <w:t>PSO-GWO算法</w:t>
      </w:r>
      <w:r>
        <w:rPr>
          <w:highlight w:val="yellow"/>
        </w:rPr>
        <w:fldChar w:fldCharType="begin"/>
      </w:r>
      <w:r>
        <w:instrText xml:space="preserve"> </w:instrText>
      </w:r>
      <w:r>
        <w:rPr>
          <w:rFonts w:hint="eastAsia"/>
        </w:rPr>
        <w:instrText xml:space="preserve">REF _Ref186212366 \r \h</w:instrText>
      </w:r>
      <w:r>
        <w:instrText xml:space="preserve"> </w:instrText>
      </w:r>
      <w:r>
        <w:rPr>
          <w:highlight w:val="yellow"/>
        </w:rPr>
        <w:instrText xml:space="preserve"> \* MERGEFORMAT </w:instrText>
      </w:r>
      <w:r>
        <w:rPr>
          <w:highlight w:val="yellow"/>
        </w:rPr>
        <w:fldChar w:fldCharType="separate"/>
      </w:r>
      <w:r>
        <w:rPr>
          <w:vertAlign w:val="superscript"/>
        </w:rPr>
        <w:t>[8]</w:t>
      </w:r>
      <w:r>
        <w:rPr>
          <w:highlight w:val="yellow"/>
        </w:rPr>
        <w:fldChar w:fldCharType="end"/>
      </w:r>
      <w:r>
        <w:t>、</w:t>
      </w:r>
      <w:r>
        <w:rPr>
          <w:rFonts w:hint="eastAsia"/>
        </w:rPr>
        <w:t>mGWO算法</w:t>
      </w:r>
      <w:r>
        <w:rPr>
          <w:vertAlign w:val="superscript"/>
        </w:rPr>
        <w:fldChar w:fldCharType="begin"/>
      </w:r>
      <w:r>
        <w:rPr>
          <w:vertAlign w:val="superscript"/>
        </w:rPr>
        <w:instrText xml:space="preserve"> </w:instrText>
      </w:r>
      <w:r>
        <w:rPr>
          <w:rFonts w:hint="eastAsia"/>
          <w:vertAlign w:val="superscript"/>
        </w:rPr>
        <w:instrText xml:space="preserve">REF _Ref186212369 \r \h</w:instrText>
      </w:r>
      <w:r>
        <w:rPr>
          <w:vertAlign w:val="superscript"/>
        </w:rPr>
        <w:instrText xml:space="preserve">  \* MERGEFORMAT </w:instrText>
      </w:r>
      <w:r>
        <w:rPr>
          <w:vertAlign w:val="superscript"/>
        </w:rPr>
        <w:fldChar w:fldCharType="separate"/>
      </w:r>
      <w:r>
        <w:rPr>
          <w:vertAlign w:val="superscript"/>
        </w:rPr>
        <w:t>[9]</w:t>
      </w:r>
      <w:r>
        <w:rPr>
          <w:vertAlign w:val="superscript"/>
        </w:rPr>
        <w:fldChar w:fldCharType="end"/>
      </w:r>
      <w:r>
        <w:rPr>
          <w:rFonts w:hint="eastAsia"/>
        </w:rPr>
        <w:t>以及GWO算法进行了效果对比</w:t>
      </w:r>
      <w:r>
        <w:t>，</w:t>
      </w:r>
      <w:r>
        <w:rPr>
          <w:rFonts w:hint="eastAsia"/>
        </w:rPr>
        <w:t>结果表明改进GWO算法的效果较好。</w:t>
      </w:r>
    </w:p>
    <w:bookmarkEnd w:id="1"/>
    <w:p>
      <w:pPr>
        <w:pStyle w:val="12"/>
        <w:numPr>
          <w:ilvl w:val="0"/>
          <w:numId w:val="1"/>
        </w:numPr>
        <w:ind w:firstLineChars="0"/>
        <w:rPr>
          <w:rFonts w:hint="eastAsia" w:ascii="黑体" w:hAnsi="黑体" w:eastAsia="黑体"/>
          <w:b/>
          <w:sz w:val="32"/>
          <w:szCs w:val="32"/>
        </w:rPr>
      </w:pPr>
      <w:r>
        <w:rPr>
          <w:rFonts w:hint="eastAsia" w:ascii="黑体" w:hAnsi="黑体" w:eastAsia="黑体"/>
          <w:b/>
          <w:sz w:val="32"/>
          <w:szCs w:val="32"/>
        </w:rPr>
        <w:t>方法</w:t>
      </w:r>
      <w:r>
        <w:object>
          <v:shape id="_x0000_i1025" o:spt="75" type="#_x0000_t75" style="height:13.5pt;width:8.5pt;" o:ole="t" filled="f" o:preferrelative="t" stroked="f" coordsize="21600,21600">
            <v:path/>
            <v:fill on="f" focussize="0,0"/>
            <v:stroke on="f" joinstyle="miter"/>
            <v:imagedata r:id="rId15" o:title=""/>
            <o:lock v:ext="edit" aspectratio="t"/>
            <w10:wrap type="none"/>
            <w10:anchorlock/>
          </v:shape>
          <o:OLEObject Type="Embed" ProgID="Equation.DSMT4" ShapeID="_x0000_i1025" DrawAspect="Content" ObjectID="_1468075725" r:id="rId14">
            <o:LockedField>false</o:LockedField>
          </o:OLEObject>
        </w:object>
      </w:r>
      <w:r>
        <w:tab/>
      </w:r>
    </w:p>
    <w:p>
      <w:pPr>
        <w:pStyle w:val="2"/>
        <w:spacing w:before="312" w:after="312"/>
      </w:pPr>
      <w:r>
        <w:rPr>
          <w:rFonts w:hint="eastAsia"/>
        </w:rPr>
        <w:t>2.1 无人机航迹规划建模</w:t>
      </w:r>
    </w:p>
    <w:p>
      <w:pPr>
        <w:pStyle w:val="6"/>
      </w:pPr>
      <w:r>
        <w:rPr>
          <w:rFonts w:hint="eastAsia"/>
        </w:rPr>
        <w:t>2.1.1</w:t>
      </w:r>
      <w:r>
        <w:t xml:space="preserve"> </w:t>
      </w:r>
      <w:r>
        <w:rPr>
          <w:rFonts w:hint="eastAsia"/>
        </w:rPr>
        <w:t>地形模型</w:t>
      </w:r>
    </w:p>
    <w:p>
      <w:pPr>
        <w:ind w:firstLine="480"/>
      </w:pPr>
      <w:r>
        <w:rPr>
          <w:rFonts w:hint="eastAsia"/>
        </w:rPr>
        <w:t>首先</w:t>
      </w:r>
      <w:r>
        <w:t>，</w:t>
      </w:r>
      <w:r>
        <w:rPr>
          <w:rFonts w:hint="eastAsia"/>
        </w:rPr>
        <w:t>本研究须对三维地理环境</w:t>
      </w:r>
      <w:r>
        <w:t>（</w:t>
      </w:r>
      <w:r>
        <w:rPr>
          <w:rFonts w:hint="eastAsia"/>
        </w:rPr>
        <w:t>规划空间</w:t>
      </w:r>
      <w:r>
        <w:t>）</w:t>
      </w:r>
      <w:r>
        <w:rPr>
          <w:rFonts w:hint="eastAsia"/>
        </w:rPr>
        <w:t>进行离散化处理</w:t>
      </w:r>
      <w:r>
        <w:t>。</w:t>
      </w:r>
      <w:r>
        <w:rPr>
          <w:rFonts w:hint="eastAsia"/>
        </w:rPr>
        <w:t>通过对规划空间进行立方体网格划分</w:t>
      </w:r>
      <w:r>
        <w:t>，</w:t>
      </w:r>
      <w:r>
        <w:rPr>
          <w:rFonts w:hint="eastAsia"/>
        </w:rPr>
        <w:t>将空间划分为大小相等</w:t>
      </w:r>
      <w:r>
        <w:t>、</w:t>
      </w:r>
      <w:r>
        <w:rPr>
          <w:rFonts w:hint="eastAsia"/>
        </w:rPr>
        <w:t>彼此相邻的立方体</w:t>
      </w:r>
      <w:r>
        <w:t>，</w:t>
      </w:r>
      <w:r>
        <w:rPr>
          <w:rFonts w:hint="eastAsia"/>
        </w:rPr>
        <w:t>根据所设置的飞行航点的个数</w:t>
      </w:r>
      <w:r>
        <w:t>，</w:t>
      </w:r>
      <w:r>
        <w:rPr>
          <w:rFonts w:hint="eastAsia"/>
        </w:rPr>
        <w:t>在规划空间搜索有序的多个航点</w:t>
      </w:r>
      <w:r>
        <w:t>，</w:t>
      </w:r>
      <w:r>
        <w:rPr>
          <w:rFonts w:hint="eastAsia"/>
        </w:rPr>
        <w:t>从起点依次连接到目标点</w:t>
      </w:r>
      <w:r>
        <w:t>，</w:t>
      </w:r>
      <w:r>
        <w:rPr>
          <w:rFonts w:hint="eastAsia"/>
        </w:rPr>
        <w:t>形成航迹</w:t>
      </w:r>
      <w:r>
        <w:t>，</w:t>
      </w:r>
      <w:r>
        <w:rPr>
          <w:rFonts w:hint="eastAsia"/>
        </w:rPr>
        <w:t>模型如图1所示</w:t>
      </w:r>
      <w:r>
        <w:t>。</w:t>
      </w:r>
      <w:r>
        <w:rPr>
          <w:rFonts w:hint="eastAsia"/>
        </w:rPr>
        <w:t>规划空间使用二维矩阵表示</w:t>
      </w:r>
      <w:r>
        <w:t>，</w:t>
      </w:r>
      <w:r>
        <w:rPr>
          <w:rFonts w:hint="eastAsia"/>
        </w:rPr>
        <w:t>其中该矩阵的每一个元素代表该精度下此方位的最高海拔</w:t>
      </w:r>
      <w:r>
        <w:t>。</w:t>
      </w:r>
      <w:r>
        <w:rPr>
          <w:rFonts w:hint="eastAsia"/>
        </w:rPr>
        <w:t>基于上述</w:t>
      </w:r>
      <w:r>
        <w:t>，</w:t>
      </w:r>
      <w:r>
        <w:rPr>
          <w:rFonts w:hint="eastAsia"/>
        </w:rPr>
        <w:t>规划空间</w:t>
      </w:r>
      <m:oMath>
        <m:r>
          <m:rPr/>
          <w:rPr>
            <w:rFonts w:hint="eastAsia" w:ascii="Cambria Math" w:hAnsi="Cambria Math"/>
          </w:rPr>
          <m:t>O</m:t>
        </m:r>
      </m:oMath>
      <w:r>
        <w:rPr>
          <w:rFonts w:hint="eastAsia"/>
        </w:rPr>
        <w:t>为</w:t>
      </w:r>
    </w:p>
    <w:p>
      <w:pPr>
        <w:spacing w:line="360" w:lineRule="auto"/>
        <w:ind w:firstLine="0" w:firstLineChars="0"/>
      </w:pPr>
      <m:oMathPara>
        <m:oMath>
          <m:r>
            <m:rPr/>
            <w:rPr>
              <w:rFonts w:ascii="Cambria Math" w:hAnsi="Cambria Math"/>
            </w:rPr>
            <m:t>O=</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ℎ</m:t>
                        </m:r>
                        <m:ctrlPr>
                          <w:rPr>
                            <w:rFonts w:ascii="Cambria Math" w:hAnsi="Cambria Math"/>
                            <w:i/>
                          </w:rPr>
                        </m:ctrlPr>
                      </m:e>
                      <m:sub>
                        <m:r>
                          <m:rPr/>
                          <w:rPr>
                            <w:rFonts w:ascii="Cambria Math" w:hAnsi="Cambria Math"/>
                          </w:rPr>
                          <m:t>11</m:t>
                        </m:r>
                        <m:ctrlPr>
                          <w:rPr>
                            <w:rFonts w:ascii="Cambria Math" w:hAnsi="Cambria Math"/>
                            <w:i/>
                          </w:rPr>
                        </m:ctrlPr>
                      </m:sub>
                    </m:sSub>
                    <m:ctrlPr>
                      <w:rPr>
                        <w:rFonts w:ascii="Cambria Math" w:hAnsi="Cambria Math"/>
                        <w:i/>
                      </w:rPr>
                    </m:ctrlPr>
                  </m:e>
                  <m:e>
                    <m:r>
                      <m:rPr/>
                      <w:rPr>
                        <w:rFonts w:ascii="Cambria Math" w:hAnsi="Cambria Math"/>
                      </w:rPr>
                      <m:t>⋯</m:t>
                    </m:r>
                    <m:ctrlPr>
                      <w:rPr>
                        <w:rFonts w:ascii="Cambria Math" w:hAnsi="Cambria Math"/>
                        <w:i/>
                      </w:rPr>
                    </m:ctrlPr>
                  </m:e>
                  <m:e>
                    <m:sSub>
                      <m:sSubPr>
                        <m:ctrlPr>
                          <w:rPr>
                            <w:rFonts w:ascii="Cambria Math" w:hAnsi="Cambria Math"/>
                            <w:i/>
                          </w:rPr>
                        </m:ctrlPr>
                      </m:sSubPr>
                      <m:e>
                        <m:r>
                          <m:rPr/>
                          <w:rPr>
                            <w:rFonts w:ascii="Cambria Math" w:hAnsi="Cambria Math"/>
                          </w:rPr>
                          <m:t>ℎ</m:t>
                        </m:r>
                        <m:ctrlPr>
                          <w:rPr>
                            <w:rFonts w:ascii="Cambria Math" w:hAnsi="Cambria Math"/>
                            <w:i/>
                          </w:rPr>
                        </m:ctrlPr>
                      </m:e>
                      <m:sub>
                        <m:r>
                          <m:rPr/>
                          <w:rPr>
                            <w:rFonts w:ascii="Cambria Math" w:hAnsi="Cambria Math"/>
                          </w:rPr>
                          <m:t>1n</m:t>
                        </m:r>
                        <m:ctrlPr>
                          <w:rPr>
                            <w:rFonts w:ascii="Cambria Math" w:hAnsi="Cambria Math"/>
                            <w:i/>
                          </w:rPr>
                        </m:ctrlPr>
                      </m:sub>
                    </m:sSub>
                    <m:ctrlPr>
                      <w:rPr>
                        <w:rFonts w:ascii="Cambria Math" w:hAnsi="Cambria Math"/>
                        <w:i/>
                      </w:rPr>
                    </m:ctrlPr>
                  </m:e>
                </m:mr>
                <m:mr>
                  <m:e>
                    <m:r>
                      <m:rPr/>
                      <w:rPr>
                        <w:rFonts w:ascii="Cambria Math" w:hAnsi="Cambria Math"/>
                      </w:rPr>
                      <m:t>⋮</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m:t>
                    </m:r>
                    <m:ctrlPr>
                      <w:rPr>
                        <w:rFonts w:ascii="Cambria Math" w:hAnsi="Cambria Math"/>
                        <w:i/>
                      </w:rPr>
                    </m:ctrlPr>
                  </m:e>
                </m:mr>
                <m:mr>
                  <m:e>
                    <m:sSub>
                      <m:sSubPr>
                        <m:ctrlPr>
                          <w:rPr>
                            <w:rFonts w:ascii="Cambria Math" w:hAnsi="Cambria Math"/>
                            <w:i/>
                          </w:rPr>
                        </m:ctrlPr>
                      </m:sSubPr>
                      <m:e>
                        <m:r>
                          <m:rPr/>
                          <w:rPr>
                            <w:rFonts w:ascii="Cambria Math" w:hAnsi="Cambria Math"/>
                          </w:rPr>
                          <m:t>ℎ</m:t>
                        </m:r>
                        <m:ctrlPr>
                          <w:rPr>
                            <w:rFonts w:ascii="Cambria Math" w:hAnsi="Cambria Math"/>
                            <w:i/>
                          </w:rPr>
                        </m:ctrlPr>
                      </m:e>
                      <m:sub>
                        <m:r>
                          <m:rPr/>
                          <w:rPr>
                            <w:rFonts w:ascii="Cambria Math" w:hAnsi="Cambria Math"/>
                          </w:rPr>
                          <m:t>n1</m:t>
                        </m:r>
                        <m:ctrlPr>
                          <w:rPr>
                            <w:rFonts w:ascii="Cambria Math" w:hAnsi="Cambria Math"/>
                            <w:i/>
                          </w:rPr>
                        </m:ctrlPr>
                      </m:sub>
                    </m:sSub>
                    <m:ctrlPr>
                      <w:rPr>
                        <w:rFonts w:ascii="Cambria Math" w:hAnsi="Cambria Math"/>
                        <w:i/>
                      </w:rPr>
                    </m:ctrlPr>
                  </m:e>
                  <m:e>
                    <m:r>
                      <m:rPr/>
                      <w:rPr>
                        <w:rFonts w:ascii="Cambria Math" w:hAnsi="Cambria Math"/>
                      </w:rPr>
                      <m:t>⋯</m:t>
                    </m:r>
                    <m:ctrlPr>
                      <w:rPr>
                        <w:rFonts w:ascii="Cambria Math" w:hAnsi="Cambria Math"/>
                        <w:i/>
                      </w:rPr>
                    </m:ctrlPr>
                  </m:e>
                  <m:e>
                    <m:sSub>
                      <m:sSubPr>
                        <m:ctrlPr>
                          <w:rPr>
                            <w:rFonts w:ascii="Cambria Math" w:hAnsi="Cambria Math"/>
                            <w:i/>
                          </w:rPr>
                        </m:ctrlPr>
                      </m:sSubPr>
                      <m:e>
                        <m:r>
                          <m:rPr/>
                          <w:rPr>
                            <w:rFonts w:ascii="Cambria Math" w:hAnsi="Cambria Math"/>
                          </w:rPr>
                          <m:t>ℎ</m:t>
                        </m:r>
                        <m:ctrlPr>
                          <w:rPr>
                            <w:rFonts w:ascii="Cambria Math" w:hAnsi="Cambria Math"/>
                            <w:i/>
                          </w:rPr>
                        </m:ctrlPr>
                      </m:e>
                      <m:sub>
                        <m:r>
                          <m:rPr/>
                          <w:rPr>
                            <w:rFonts w:ascii="Cambria Math" w:hAnsi="Cambria Math"/>
                          </w:rPr>
                          <m:t>nn</m:t>
                        </m:r>
                        <m:ctrlPr>
                          <w:rPr>
                            <w:rFonts w:ascii="Cambria Math" w:hAnsi="Cambria Math"/>
                            <w:i/>
                          </w:rPr>
                        </m:ctrlPr>
                      </m:sub>
                    </m:sSub>
                    <m:ctrlPr>
                      <w:rPr>
                        <w:rFonts w:ascii="Cambria Math" w:hAnsi="Cambria Math"/>
                        <w:i/>
                      </w:rPr>
                    </m:ctrlPr>
                  </m:e>
                </m:mr>
              </m:m>
              <m:ctrlPr>
                <w:rPr>
                  <w:rFonts w:ascii="Cambria Math" w:hAnsi="Cambria Math"/>
                  <w:i/>
                </w:rPr>
              </m:ctrlPr>
            </m:e>
          </m:d>
        </m:oMath>
      </m:oMathPara>
    </w:p>
    <w:p>
      <w:pPr>
        <w:pStyle w:val="6"/>
      </w:pPr>
      <w:r>
        <w:rPr>
          <w:rFonts w:hint="eastAsia"/>
        </w:rPr>
        <w:t>2.1.2</w:t>
      </w:r>
      <w:r>
        <w:t xml:space="preserve"> </w:t>
      </w:r>
      <w:r>
        <w:rPr>
          <w:rFonts w:hint="eastAsia"/>
        </w:rPr>
        <w:t xml:space="preserve">禁飞区模型 </w:t>
      </w:r>
    </w:p>
    <w:p>
      <w:pPr>
        <w:ind w:firstLine="480"/>
      </w:pPr>
      <w:r>
        <w:rPr>
          <w:rFonts w:hint="eastAsia"/>
        </w:rPr>
        <w:t>由于在真实的地理环境中会有人流密集区和军事管制区等禁飞区域</w:t>
      </w:r>
      <w:r>
        <w:t>，</w:t>
      </w:r>
      <w:r>
        <w:rPr>
          <w:rFonts w:hint="eastAsia"/>
        </w:rPr>
        <w:t>因此须建立相应禁飞区模型</w:t>
      </w:r>
      <w:r>
        <w:t>。</w:t>
      </w:r>
      <w:r>
        <w:rPr>
          <w:rFonts w:hint="eastAsia"/>
        </w:rPr>
        <w:t>本研究将禁飞区模型设置为圆柱体模型</w:t>
      </w:r>
      <w:r>
        <w:t>。</w:t>
      </w:r>
      <w:r>
        <w:rPr>
          <w:rFonts w:hint="eastAsia"/>
        </w:rPr>
        <w:t>由于规划空间矩阵的行代表横向方向</w:t>
      </w:r>
      <w:r>
        <w:t>，</w:t>
      </w:r>
      <w:r>
        <w:rPr>
          <w:rFonts w:hint="eastAsia"/>
        </w:rPr>
        <w:t>列代表纵向方向</w:t>
      </w:r>
      <w:r>
        <w:t>，</w:t>
      </w:r>
      <w:r>
        <w:rPr>
          <w:rFonts w:hint="eastAsia"/>
        </w:rPr>
        <w:t>因此第</w:t>
      </w:r>
      <m:oMath>
        <m:r>
          <m:rPr/>
          <w:rPr>
            <w:rFonts w:hint="eastAsia" w:ascii="Cambria Math" w:hAnsi="Cambria Math"/>
          </w:rPr>
          <m:t>i</m:t>
        </m:r>
      </m:oMath>
      <w:r>
        <w:rPr>
          <w:rFonts w:hint="eastAsia"/>
        </w:rPr>
        <w:t>个禁飞区的圆心坐标为</w:t>
      </w:r>
      <w:r>
        <w:t>（</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oMath>
      <w:r>
        <w:t>，</w:t>
      </w:r>
      <m:oMath>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oMath>
      <w:r>
        <w:t>），</w:t>
      </w:r>
      <w:r>
        <w:rPr>
          <w:rFonts w:hint="eastAsia"/>
        </w:rPr>
        <w:t>设禁飞区的半径为</w:t>
      </w:r>
      <m:oMath>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i</m:t>
            </m:r>
            <m:ctrlPr>
              <w:rPr>
                <w:rFonts w:ascii="Cambria Math" w:hAnsi="Cambria Math"/>
                <w:i/>
              </w:rPr>
            </m:ctrlPr>
          </m:sub>
        </m:sSub>
      </m:oMath>
      <w:r>
        <w:t>，</w:t>
      </w:r>
      <w:r>
        <w:rPr>
          <w:rFonts w:hint="eastAsia"/>
        </w:rPr>
        <w:t>高度</w:t>
      </w:r>
      <m:oMath>
        <m:r>
          <m:rPr/>
          <w:rPr>
            <w:rFonts w:ascii="Cambria Math" w:hAnsi="Cambria Math"/>
          </w:rPr>
          <m:t>ℎ</m:t>
        </m:r>
      </m:oMath>
      <w:r>
        <w:t>（</w:t>
      </w:r>
      <w:r>
        <w:rPr>
          <w:rFonts w:hint="eastAsia"/>
        </w:rPr>
        <w:t>无人机飞行的最高海拔高度</w:t>
      </w:r>
      <w:r>
        <w:t>）</w:t>
      </w:r>
      <w:r>
        <w:rPr>
          <w:rFonts w:hint="eastAsia"/>
        </w:rPr>
        <w:t>为固定值</w:t>
      </w:r>
      <w:r>
        <w:t>，</w:t>
      </w:r>
      <w:r>
        <w:rPr>
          <w:rFonts w:hint="eastAsia"/>
        </w:rPr>
        <w:t>禁飞区模型如图1深蓝色圆柱所示</w:t>
      </w:r>
      <w:r>
        <w:t>。</w:t>
      </w:r>
      <w:r>
        <w:rPr>
          <w:rFonts w:hint="eastAsia"/>
        </w:rPr>
        <w:t>基于上述</w:t>
      </w:r>
      <w:r>
        <w:t>，</w:t>
      </w:r>
      <w:r>
        <w:rPr>
          <w:rFonts w:hint="eastAsia"/>
        </w:rPr>
        <w:t>将禁飞区用</w:t>
      </w:r>
      <w:r>
        <w:rPr>
          <w:rFonts w:hint="eastAsia"/>
          <w:b/>
          <w:bCs/>
        </w:rPr>
        <w:t>B</w:t>
      </w:r>
      <w:r>
        <w:rPr>
          <w:rFonts w:hint="eastAsia"/>
        </w:rPr>
        <w:t>表示</w:t>
      </w:r>
      <w:r>
        <w:t>，</w:t>
      </w:r>
      <w:r>
        <w:rPr>
          <w:rFonts w:hint="eastAsia"/>
        </w:rPr>
        <w:t>有</w:t>
      </w:r>
    </w:p>
    <w:p>
      <w:pPr>
        <w:spacing w:line="360" w:lineRule="auto"/>
        <w:ind w:firstLine="480"/>
      </w:pPr>
      <m:oMathPara>
        <m:oMath>
          <m:r>
            <m:rPr/>
            <w:rPr>
              <w:rFonts w:hint="eastAsia" w:ascii="Cambria Math" w:hAnsi="Cambria Math"/>
            </w:rPr>
            <m:t>B</m:t>
          </m:r>
          <m:r>
            <m:rP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3"/>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e>
                    </m:mr>
                  </m:m>
                  <m:ctrlPr>
                    <w:rPr>
                      <w:rFonts w:ascii="Cambria Math" w:hAnsi="Cambria Math"/>
                      <w:i/>
                    </w:rPr>
                  </m:ctrlPr>
                </m:e>
                <m:e>
                  <m:m>
                    <m:mPr>
                      <m:mcs>
                        <m:mc>
                          <m:mcPr>
                            <m:count m:val="3"/>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e>
                    </m:mr>
                  </m:m>
                  <m:ctrlPr>
                    <w:rPr>
                      <w:rFonts w:ascii="Cambria Math" w:hAnsi="Cambria Math" w:eastAsia="Cambria Math" w:cs="Cambria Math"/>
                      <w:i/>
                    </w:rPr>
                  </m:ctrlPr>
                </m:e>
                <m:e>
                  <m:m>
                    <m:mPr>
                      <m:mcs>
                        <m:mc>
                          <m:mcPr>
                            <m:count m:val="3"/>
                            <m:mcJc m:val="center"/>
                          </m:mcPr>
                        </m:mc>
                      </m:mcs>
                      <m:ctrlPr>
                        <w:rPr>
                          <w:rFonts w:ascii="Cambria Math" w:hAnsi="Cambria Math" w:eastAsia="Cambria Math" w:cs="Cambria Math"/>
                          <w:i/>
                        </w:rPr>
                      </m:ctrlPr>
                    </m:mPr>
                    <m:mr>
                      <m:e>
                        <m:r>
                          <m:rPr/>
                          <w:rPr>
                            <w:rFonts w:ascii="Cambria Math" w:hAnsi="Cambria Math" w:eastAsia="Cambria Math" w:cs="Cambria Math"/>
                          </w:rPr>
                          <m:t>⋮</m:t>
                        </m:r>
                        <m:ctrlPr>
                          <w:rPr>
                            <w:rFonts w:ascii="Cambria Math" w:hAnsi="Cambria Math" w:eastAsia="Cambria Math" w:cs="Cambria Math"/>
                            <w:i/>
                          </w:rPr>
                        </m:ctrlPr>
                      </m:e>
                      <m:e>
                        <m:r>
                          <m:rPr/>
                          <w:rPr>
                            <w:rFonts w:ascii="Cambria Math" w:hAnsi="Cambria Math" w:eastAsia="Cambria Math" w:cs="Cambria Math"/>
                          </w:rPr>
                          <m:t xml:space="preserve"> </m:t>
                        </m:r>
                        <m:r>
                          <m:rPr/>
                          <w:rPr>
                            <w:rFonts w:ascii="Cambria Math" w:hAnsi="Cambria Math" w:cs="Cambria Math" w:eastAsiaTheme="minorEastAsia"/>
                          </w:rPr>
                          <m:t xml:space="preserve"> </m:t>
                        </m:r>
                        <m:r>
                          <m:rPr/>
                          <w:rPr>
                            <w:rFonts w:ascii="Cambria Math" w:hAnsi="Cambria Math" w:eastAsia="Cambria Math" w:cs="Cambria Math"/>
                          </w:rPr>
                          <m:t xml:space="preserve"> ⋮</m:t>
                        </m:r>
                        <m:ctrlPr>
                          <w:rPr>
                            <w:rFonts w:ascii="Cambria Math" w:hAnsi="Cambria Math" w:eastAsia="Cambria Math" w:cs="Cambria Math"/>
                            <w:i/>
                          </w:rPr>
                        </m:ctrlPr>
                      </m:e>
                      <m:e>
                        <m:r>
                          <m:rPr/>
                          <w:rPr>
                            <w:rFonts w:ascii="Cambria Math" w:hAnsi="Cambria Math" w:eastAsia="Cambria Math" w:cs="Cambria Math"/>
                          </w:rPr>
                          <m:t xml:space="preserve"> </m:t>
                        </m:r>
                        <m:r>
                          <m:rPr/>
                          <w:rPr>
                            <w:rFonts w:ascii="Cambria Math" w:hAnsi="Cambria Math" w:cs="Cambria Math" w:eastAsiaTheme="minorEastAsia"/>
                          </w:rPr>
                          <m:t xml:space="preserve">   </m:t>
                        </m:r>
                        <m:r>
                          <m:rPr/>
                          <w:rPr>
                            <w:rFonts w:ascii="Cambria Math" w:hAnsi="Cambria Math" w:eastAsia="Cambria Math" w:cs="Cambria Math"/>
                          </w:rPr>
                          <m:t>⋮</m:t>
                        </m:r>
                        <m:ctrlPr>
                          <w:rPr>
                            <w:rFonts w:ascii="Cambria Math" w:hAnsi="Cambria Math" w:eastAsia="Cambria Math" w:cs="Cambria Math"/>
                            <w:i/>
                          </w:rPr>
                        </m:ctrlPr>
                      </m:e>
                    </m:mr>
                  </m:m>
                  <m:ctrlPr>
                    <w:rPr>
                      <w:rFonts w:ascii="Cambria Math" w:hAnsi="Cambria Math" w:eastAsia="Cambria Math" w:cs="Cambria Math"/>
                      <w:i/>
                    </w:rPr>
                  </m:ctrlPr>
                </m:e>
                <m:e>
                  <m:m>
                    <m:mPr>
                      <m:mcs>
                        <m:mc>
                          <m:mcPr>
                            <m:count m:val="3"/>
                            <m:mcJc m:val="center"/>
                          </m:mcPr>
                        </m:mc>
                      </m:mcs>
                      <m:ctrlPr>
                        <w:rPr>
                          <w:rFonts w:ascii="Cambria Math" w:hAnsi="Cambria Math" w:eastAsia="Cambria Math" w:cs="Cambria Math"/>
                          <w:i/>
                        </w:rPr>
                      </m:ctrlPr>
                    </m:mP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n</m:t>
                            </m:r>
                            <m:ctrlPr>
                              <w:rPr>
                                <w:rFonts w:ascii="Cambria Math" w:hAnsi="Cambria Math"/>
                                <w:i/>
                              </w:rPr>
                            </m:ctrlPr>
                          </m:sub>
                        </m:sSub>
                        <m:ctrlPr>
                          <w:rPr>
                            <w:rFonts w:ascii="Cambria Math" w:hAnsi="Cambria Math" w:eastAsia="Cambria Math" w:cs="Cambria Math"/>
                            <w:i/>
                          </w:rPr>
                        </m:ctrlPr>
                      </m:e>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n</m:t>
                            </m:r>
                            <m:ctrlPr>
                              <w:rPr>
                                <w:rFonts w:ascii="Cambria Math" w:hAnsi="Cambria Math"/>
                                <w:i/>
                              </w:rPr>
                            </m:ctrlPr>
                          </m:sub>
                        </m:sSub>
                        <m:ctrlPr>
                          <w:rPr>
                            <w:rFonts w:ascii="Cambria Math" w:hAnsi="Cambria Math" w:eastAsia="Cambria Math" w:cs="Cambria Math"/>
                            <w:i/>
                          </w:rPr>
                        </m:ctrlPr>
                      </m:e>
                      <m:e>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n</m:t>
                            </m:r>
                            <m:ctrlPr>
                              <w:rPr>
                                <w:rFonts w:ascii="Cambria Math" w:hAnsi="Cambria Math"/>
                                <w:i/>
                              </w:rPr>
                            </m:ctrlPr>
                          </m:sub>
                        </m:sSub>
                        <m:ctrlPr>
                          <w:rPr>
                            <w:rFonts w:ascii="Cambria Math" w:hAnsi="Cambria Math" w:eastAsia="Cambria Math" w:cs="Cambria Math"/>
                            <w:i/>
                          </w:rPr>
                        </m:ctrlPr>
                      </m:e>
                    </m:mr>
                  </m:m>
                  <m:ctrlPr>
                    <w:rPr>
                      <w:rFonts w:ascii="Cambria Math" w:hAnsi="Cambria Math"/>
                      <w:i/>
                    </w:rPr>
                  </m:ctrlPr>
                </m:e>
              </m:eqArr>
              <m:ctrlPr>
                <w:rPr>
                  <w:rFonts w:ascii="Cambria Math" w:hAnsi="Cambria Math"/>
                  <w:i/>
                </w:rPr>
              </m:ctrlPr>
            </m:e>
          </m:d>
        </m:oMath>
      </m:oMathPara>
    </w:p>
    <w:p>
      <w:pPr>
        <w:spacing w:line="360" w:lineRule="auto"/>
        <w:ind w:firstLine="480"/>
        <w:jc w:val="center"/>
      </w:pPr>
      <w:r>
        <w:rPr>
          <w:rFonts w:hint="eastAsia"/>
        </w:rPr>
        <w:drawing>
          <wp:inline distT="0" distB="0" distL="0" distR="0">
            <wp:extent cx="3268980" cy="2524125"/>
            <wp:effectExtent l="0" t="0" r="7620" b="9525"/>
            <wp:docPr id="3701667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66759" name="图片 7"/>
                    <pic:cNvPicPr>
                      <a:picLocks noChangeAspect="1"/>
                    </pic:cNvPicPr>
                  </pic:nvPicPr>
                  <pic:blipFill>
                    <a:blip r:embed="rId16"/>
                    <a:stretch>
                      <a:fillRect/>
                    </a:stretch>
                  </pic:blipFill>
                  <pic:spPr>
                    <a:xfrm>
                      <a:off x="0" y="0"/>
                      <a:ext cx="3268980" cy="2524125"/>
                    </a:xfrm>
                    <a:prstGeom prst="rect">
                      <a:avLst/>
                    </a:prstGeom>
                  </pic:spPr>
                </pic:pic>
              </a:graphicData>
            </a:graphic>
          </wp:inline>
        </w:drawing>
      </w:r>
    </w:p>
    <w:p>
      <w:pPr>
        <w:spacing w:line="360" w:lineRule="auto"/>
        <w:ind w:firstLine="420"/>
        <w:jc w:val="center"/>
        <w:rPr>
          <w:sz w:val="21"/>
          <w:szCs w:val="21"/>
        </w:rPr>
      </w:pPr>
      <w:r>
        <w:rPr>
          <w:rFonts w:hint="eastAsia"/>
          <w:sz w:val="21"/>
          <w:szCs w:val="21"/>
        </w:rPr>
        <w:t>图1</w:t>
      </w:r>
      <w:r>
        <w:rPr>
          <w:sz w:val="21"/>
          <w:szCs w:val="21"/>
        </w:rPr>
        <w:t xml:space="preserve"> </w:t>
      </w:r>
      <w:r>
        <w:rPr>
          <w:rFonts w:hint="eastAsia"/>
          <w:sz w:val="21"/>
          <w:szCs w:val="21"/>
        </w:rPr>
        <w:t>三维地理环境下的无人机航迹模型</w:t>
      </w:r>
    </w:p>
    <w:p>
      <w:pPr>
        <w:pStyle w:val="6"/>
      </w:pPr>
      <w:r>
        <w:rPr>
          <w:rFonts w:hint="eastAsia"/>
        </w:rPr>
        <w:t>2.1.3</w:t>
      </w:r>
      <w:r>
        <w:t xml:space="preserve"> </w:t>
      </w:r>
      <w:r>
        <w:rPr>
          <w:rFonts w:hint="eastAsia"/>
        </w:rPr>
        <w:t>无人机航迹规划的代价模型</w:t>
      </w:r>
    </w:p>
    <w:p>
      <w:pPr>
        <w:ind w:firstLine="480"/>
      </w:pPr>
      <w:r>
        <w:rPr>
          <w:rFonts w:hint="eastAsia"/>
        </w:rPr>
        <w:t>无人机航迹的优劣评价由多种指标构成航迹代价</w:t>
      </w:r>
      <w:r>
        <w:t>（</w:t>
      </w:r>
      <w:r>
        <w:rPr>
          <w:rFonts w:hint="eastAsia"/>
        </w:rPr>
        <w:t>适应度值的倒数</w:t>
      </w:r>
      <w:r>
        <w:t>）</w:t>
      </w:r>
      <w:r>
        <w:rPr>
          <w:rFonts w:hint="eastAsia"/>
        </w:rPr>
        <w:t>的评价指标主要由三部分组成</w:t>
      </w:r>
      <w:r>
        <w:t>：</w:t>
      </w:r>
      <w:r>
        <w:rPr>
          <w:rFonts w:hint="eastAsia"/>
        </w:rPr>
        <w:t>第一部分是能量的消耗程度</w:t>
      </w:r>
      <w:r>
        <w:t>；</w:t>
      </w:r>
      <w:r>
        <w:rPr>
          <w:rFonts w:hint="eastAsia"/>
        </w:rPr>
        <w:t>第二部分是飞行的高度</w:t>
      </w:r>
      <w:r>
        <w:t>；</w:t>
      </w:r>
      <w:r>
        <w:rPr>
          <w:rFonts w:hint="eastAsia"/>
        </w:rPr>
        <w:t>第三部分是禁飞区的威胁程度。因此</w:t>
      </w:r>
      <w:r>
        <w:t>，</w:t>
      </w:r>
      <w:r>
        <w:rPr>
          <w:rFonts w:hint="eastAsia"/>
        </w:rPr>
        <w:t>将成本函数定义为</w:t>
      </w:r>
    </w:p>
    <w:p>
      <w:pPr>
        <w:ind w:firstLine="480"/>
        <w:jc w:val="center"/>
      </w:pPr>
      <m:oMathPara>
        <m:oMath>
          <m:eqArr>
            <m:eqArrPr>
              <m:maxDist m:val="1"/>
              <m:ctrlPr>
                <w:rPr>
                  <w:rFonts w:ascii="Cambria Math" w:hAnsi="Cambria Math"/>
                </w:rPr>
              </m:ctrlPr>
            </m:eqArrPr>
            <m:e>
              <m:sSub>
                <m:sSubPr>
                  <m:ctrlPr>
                    <w:rPr>
                      <w:rFonts w:ascii="Cambria Math" w:hAnsi="Cambria Math"/>
                      <w:i/>
                    </w:rPr>
                  </m:ctrlPr>
                </m:sSubPr>
                <m:e>
                  <m:r>
                    <m:rPr>
                      <m:sty m:val="p"/>
                    </m:rPr>
                    <w:rPr>
                      <w:rFonts w:ascii="Cambria Math" w:hAnsi="Cambria Math"/>
                    </w:rPr>
                    <m:t>F</m:t>
                  </m:r>
                  <m:ctrlPr>
                    <w:rPr>
                      <w:rFonts w:ascii="Cambria Math" w:hAnsi="Cambria Math"/>
                    </w:rPr>
                  </m:ctrlPr>
                </m:e>
                <m:sub>
                  <m:r>
                    <m:rPr>
                      <m:sty m:val="p"/>
                    </m:rPr>
                    <w:rPr>
                      <w:rFonts w:ascii="Cambria Math" w:hAnsi="Cambria Math"/>
                    </w:rPr>
                    <m:t>cs</m:t>
                  </m:r>
                  <m:ctrlPr>
                    <w:rPr>
                      <w:rFonts w:ascii="Cambria Math" w:hAnsi="Cambria Math"/>
                      <w:i/>
                    </w:rPr>
                  </m:ctrlPr>
                </m:sub>
              </m:sSub>
              <m:r>
                <m:rPr/>
                <w:rPr>
                  <w:rFonts w:ascii="Cambria Math" w:hAnsi="Cambria Math"/>
                </w:rPr>
                <m:t>=</m:t>
              </m:r>
              <m:sSub>
                <m:sSubPr>
                  <m:ctrlPr>
                    <w:rPr>
                      <w:rFonts w:ascii="Cambria Math" w:hAnsi="Cambria Math"/>
                      <w:i/>
                    </w:rPr>
                  </m:ctrlPr>
                </m:sSubPr>
                <m:e>
                  <m:r>
                    <m:rPr>
                      <m:sty m:val="p"/>
                    </m:rPr>
                    <w:rPr>
                      <w:rFonts w:ascii="Cambria Math" w:hAnsi="Cambria Math"/>
                    </w:rPr>
                    <m:t>ω</m:t>
                  </m:r>
                  <m:ctrlPr>
                    <w:rPr>
                      <w:rFonts w:ascii="Cambria Math" w:hAnsi="Cambria Math"/>
                      <w:i/>
                    </w:rPr>
                  </m:ctrlPr>
                </m:e>
                <m:sub>
                  <m:r>
                    <m:rPr/>
                    <w:rPr>
                      <w:rFonts w:ascii="Cambria Math" w:hAnsi="Cambria Math"/>
                    </w:rPr>
                    <m:t>1</m:t>
                  </m:r>
                  <m:ctrlPr>
                    <w:rPr>
                      <w:rFonts w:ascii="Cambria Math" w:hAnsi="Cambria Math"/>
                      <w:i/>
                    </w:rPr>
                  </m:ctrlPr>
                </m:sub>
              </m:sSub>
              <m:sSub>
                <m:sSubPr>
                  <m:ctrlPr>
                    <w:rPr>
                      <w:rFonts w:ascii="Cambria Math" w:hAnsi="Cambria Math"/>
                      <w:i/>
                    </w:rPr>
                  </m:ctrlPr>
                </m:sSubPr>
                <m:e>
                  <m:r>
                    <m:rPr>
                      <m:sty m:val="p"/>
                    </m:rPr>
                    <w:rPr>
                      <w:rFonts w:ascii="Cambria Math" w:hAnsi="Cambria Math"/>
                    </w:rPr>
                    <m:t>f</m:t>
                  </m:r>
                  <m:ctrlPr>
                    <w:rPr>
                      <w:rFonts w:ascii="Cambria Math" w:hAnsi="Cambria Math"/>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2</m:t>
                  </m:r>
                  <m:ctrlPr>
                    <w:rPr>
                      <w:rFonts w:ascii="Cambria Math" w:hAnsi="Cambria Math"/>
                      <w:i/>
                    </w:rPr>
                  </m:ctrlPr>
                </m:sub>
              </m:sSub>
              <m:sSub>
                <m:sSubPr>
                  <m:ctrlPr>
                    <w:rPr>
                      <w:rFonts w:ascii="Cambria Math" w:hAnsi="Cambria Math"/>
                      <w:i/>
                    </w:rPr>
                  </m:ctrlPr>
                </m:sSubPr>
                <m:e>
                  <m:r>
                    <m:rPr/>
                    <w:rPr>
                      <w:rFonts w:ascii="Cambria Math" w:hAnsi="Cambria Math"/>
                    </w:rPr>
                    <m:t>f</m:t>
                  </m:r>
                  <m:ctrlPr>
                    <w:rPr>
                      <w:rFonts w:ascii="Cambria Math" w:hAnsi="Cambria Math"/>
                    </w:rPr>
                  </m:ctrlPr>
                </m:e>
                <m:sub>
                  <m:r>
                    <m:rPr/>
                    <w:rPr>
                      <w:rFonts w:ascii="Cambria Math" w:hAnsi="Cambria Math"/>
                    </w:rPr>
                    <m:t>2</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1−</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e>
              </m:d>
              <m:sSub>
                <m:sSubPr>
                  <m:ctrlPr>
                    <w:rPr>
                      <w:rFonts w:ascii="Cambria Math" w:hAnsi="Cambria Math"/>
                      <w:i/>
                    </w:rPr>
                  </m:ctrlPr>
                </m:sSubPr>
                <m:e>
                  <m:r>
                    <m:rPr/>
                    <w:rPr>
                      <w:rFonts w:ascii="Cambria Math" w:hAnsi="Cambria Math"/>
                    </w:rPr>
                    <m:t>f</m:t>
                  </m:r>
                  <m:ctrlPr>
                    <w:rPr>
                      <w:rFonts w:ascii="Cambria Math" w:hAnsi="Cambria Math"/>
                    </w:rPr>
                  </m:ctrlPr>
                </m:e>
                <m:sub>
                  <m:r>
                    <m:rPr/>
                    <w:rPr>
                      <w:rFonts w:ascii="Cambria Math" w:hAnsi="Cambria Math"/>
                    </w:rPr>
                    <m:t>3</m:t>
                  </m:r>
                  <m:ctrlPr>
                    <w:rPr>
                      <w:rFonts w:ascii="Cambria Math" w:hAnsi="Cambria Math"/>
                      <w:i/>
                    </w:rPr>
                  </m:ctrlPr>
                </m:sub>
              </m:sSub>
              <m:r>
                <m:rPr/>
                <w:rPr>
                  <w:rFonts w:ascii="Cambria Math" w:hAnsi="Cambria Math"/>
                </w:rPr>
                <m:t>#</m:t>
              </m:r>
              <m:d>
                <m:dPr>
                  <m:ctrlPr>
                    <w:rPr>
                      <w:rFonts w:ascii="Cambria Math" w:hAnsi="Cambria Math"/>
                    </w:rPr>
                  </m:ctrlPr>
                </m:dPr>
                <m:e>
                  <m:r>
                    <m:rPr>
                      <m:sty m:val="p"/>
                    </m:rPr>
                    <w:rPr>
                      <w:rFonts w:hint="eastAsia" w:ascii="Cambria Math" w:hAnsi="Cambria Math"/>
                    </w:rPr>
                    <m:t>3</m:t>
                  </m:r>
                  <m:ctrlPr>
                    <w:rPr>
                      <w:rFonts w:ascii="Cambria Math" w:hAnsi="Cambria Math"/>
                    </w:rPr>
                  </m:ctrlPr>
                </m:e>
              </m:d>
              <m:ctrlPr>
                <w:rPr>
                  <w:rFonts w:ascii="Cambria Math" w:hAnsi="Cambria Math"/>
                  <w:i/>
                </w:rPr>
              </m:ctrlPr>
            </m:e>
          </m:eqArr>
        </m:oMath>
      </m:oMathPara>
    </w:p>
    <w:p>
      <w:pPr>
        <w:ind w:firstLine="0" w:firstLineChars="0"/>
      </w:pPr>
      <w:r>
        <w:rPr>
          <w:rFonts w:hint="eastAsia"/>
        </w:rPr>
        <w:t>式中：</w:t>
      </w:r>
      <m:oMath>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1</m:t>
            </m:r>
            <m:ctrlPr>
              <w:rPr>
                <w:rFonts w:ascii="Cambria Math" w:hAnsi="Cambria Math"/>
                <w:i/>
              </w:rPr>
            </m:ctrlPr>
          </m:sub>
        </m:sSub>
      </m:oMath>
      <w:r>
        <w:rPr>
          <w:rFonts w:hint="eastAsia"/>
        </w:rPr>
        <w:t>和</w:t>
      </w:r>
      <m:oMath>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2</m:t>
            </m:r>
            <m:ctrlPr>
              <w:rPr>
                <w:rFonts w:ascii="Cambria Math" w:hAnsi="Cambria Math"/>
                <w:i/>
              </w:rPr>
            </m:ctrlPr>
          </m:sub>
        </m:sSub>
      </m:oMath>
      <w:r>
        <w:rPr>
          <w:rFonts w:hint="eastAsia"/>
        </w:rPr>
        <w:t>为权重参数；</w:t>
      </w:r>
      <m:oMath>
        <m:sSub>
          <m:sSubPr>
            <m:ctrlPr>
              <w:rPr>
                <w:rFonts w:ascii="Cambria Math" w:hAnsi="Cambria Math"/>
                <w:i/>
              </w:rPr>
            </m:ctrlPr>
          </m:sSubPr>
          <m:e>
            <m:r>
              <m:rPr/>
              <w:rPr>
                <w:rFonts w:ascii="Cambria Math" w:hAnsi="Cambria Math"/>
              </w:rPr>
              <m:t>f</m:t>
            </m:r>
            <m:ctrlPr>
              <w:rPr>
                <w:rFonts w:ascii="Cambria Math" w:hAnsi="Cambria Math"/>
              </w:rPr>
            </m:ctrlPr>
          </m:e>
          <m:sub>
            <m:r>
              <m:rPr/>
              <w:rPr>
                <w:rFonts w:ascii="Cambria Math" w:hAnsi="Cambria Math"/>
              </w:rPr>
              <m:t>1</m:t>
            </m:r>
            <m:ctrlPr>
              <w:rPr>
                <w:rFonts w:ascii="Cambria Math" w:hAnsi="Cambria Math"/>
                <w:i/>
              </w:rPr>
            </m:ctrlPr>
          </m:sub>
        </m:sSub>
      </m:oMath>
      <w:r>
        <w:rPr>
          <w:rFonts w:hint="eastAsia"/>
        </w:rPr>
        <w:t>为消耗的能量；</w:t>
      </w:r>
      <m:oMath>
        <m:sSub>
          <m:sSubPr>
            <m:ctrlPr>
              <w:rPr>
                <w:rFonts w:ascii="Cambria Math" w:hAnsi="Cambria Math"/>
                <w:i/>
              </w:rPr>
            </m:ctrlPr>
          </m:sSubPr>
          <m:e>
            <m:r>
              <m:rPr/>
              <w:rPr>
                <w:rFonts w:ascii="Cambria Math" w:hAnsi="Cambria Math"/>
              </w:rPr>
              <m:t>f</m:t>
            </m:r>
            <m:ctrlPr>
              <w:rPr>
                <w:rFonts w:ascii="Cambria Math" w:hAnsi="Cambria Math"/>
              </w:rPr>
            </m:ctrlPr>
          </m:e>
          <m:sub>
            <m:r>
              <m:rPr/>
              <w:rPr>
                <w:rFonts w:ascii="Cambria Math" w:hAnsi="Cambria Math"/>
              </w:rPr>
              <m:t>2</m:t>
            </m:r>
            <m:ctrlPr>
              <w:rPr>
                <w:rFonts w:ascii="Cambria Math" w:hAnsi="Cambria Math"/>
                <w:i/>
              </w:rPr>
            </m:ctrlPr>
          </m:sub>
        </m:sSub>
      </m:oMath>
      <w:r>
        <w:rPr>
          <w:rFonts w:hint="eastAsia"/>
        </w:rPr>
        <w:t>为飞行纬度的成本因素；</w:t>
      </w:r>
      <m:oMath>
        <m:sSub>
          <m:sSubPr>
            <m:ctrlPr>
              <w:rPr>
                <w:rFonts w:ascii="Cambria Math" w:hAnsi="Cambria Math"/>
                <w:i/>
              </w:rPr>
            </m:ctrlPr>
          </m:sSubPr>
          <m:e>
            <m:r>
              <m:rPr/>
              <w:rPr>
                <w:rFonts w:ascii="Cambria Math" w:hAnsi="Cambria Math"/>
              </w:rPr>
              <m:t>f</m:t>
            </m:r>
            <m:ctrlPr>
              <w:rPr>
                <w:rFonts w:ascii="Cambria Math" w:hAnsi="Cambria Math"/>
              </w:rPr>
            </m:ctrlPr>
          </m:e>
          <m:sub>
            <m:r>
              <m:rPr/>
              <w:rPr>
                <w:rFonts w:ascii="Cambria Math" w:hAnsi="Cambria Math"/>
              </w:rPr>
              <m:t>3</m:t>
            </m:r>
            <m:ctrlPr>
              <w:rPr>
                <w:rFonts w:ascii="Cambria Math" w:hAnsi="Cambria Math"/>
                <w:i/>
              </w:rPr>
            </m:ctrlPr>
          </m:sub>
        </m:sSub>
      </m:oMath>
      <w:r>
        <w:rPr>
          <w:rFonts w:hint="eastAsia"/>
        </w:rPr>
        <w:t>为禁飞区的威胁程度。当无人机在飞行过程中保持固定速度时，</w:t>
      </w:r>
      <m:oMath>
        <m:sSub>
          <m:sSubPr>
            <m:ctrlPr>
              <w:rPr>
                <w:rFonts w:ascii="Cambria Math" w:hAnsi="Cambria Math"/>
                <w:i/>
              </w:rPr>
            </m:ctrlPr>
          </m:sSubPr>
          <m:e>
            <m:r>
              <m:rPr/>
              <w:rPr>
                <w:rFonts w:ascii="Cambria Math" w:hAnsi="Cambria Math"/>
              </w:rPr>
              <m:t>f</m:t>
            </m:r>
            <m:ctrlPr>
              <w:rPr>
                <w:rFonts w:ascii="Cambria Math" w:hAnsi="Cambria Math"/>
              </w:rPr>
            </m:ctrlPr>
          </m:e>
          <m:sub>
            <m:r>
              <m:rPr/>
              <w:rPr>
                <w:rFonts w:ascii="Cambria Math" w:hAnsi="Cambria Math"/>
              </w:rPr>
              <m:t>1</m:t>
            </m:r>
            <m:ctrlPr>
              <w:rPr>
                <w:rFonts w:ascii="Cambria Math" w:hAnsi="Cambria Math"/>
                <w:i/>
              </w:rPr>
            </m:ctrlPr>
          </m:sub>
        </m:sSub>
      </m:oMath>
      <w:r>
        <w:rPr>
          <w:rFonts w:hint="eastAsia"/>
        </w:rPr>
        <w:t>可用固定比例的飞行路线长度等价表示</w:t>
      </w:r>
      <w:r>
        <w:rPr>
          <w:vertAlign w:val="superscript"/>
        </w:rPr>
        <w:fldChar w:fldCharType="begin"/>
      </w:r>
      <w:r>
        <w:rPr>
          <w:vertAlign w:val="superscript"/>
        </w:rPr>
        <w:instrText xml:space="preserve"> </w:instrText>
      </w:r>
      <w:r>
        <w:rPr>
          <w:rFonts w:hint="eastAsia"/>
          <w:vertAlign w:val="superscript"/>
        </w:rPr>
        <w:instrText xml:space="preserve">REF _Ref186212374 \r \h</w:instrText>
      </w:r>
      <w:r>
        <w:rPr>
          <w:vertAlign w:val="superscript"/>
        </w:rPr>
        <w:instrText xml:space="preserve">  \* MERGEFORMAT </w:instrText>
      </w:r>
      <w:r>
        <w:rPr>
          <w:vertAlign w:val="superscript"/>
        </w:rPr>
        <w:fldChar w:fldCharType="separate"/>
      </w:r>
      <w:r>
        <w:rPr>
          <w:vertAlign w:val="superscript"/>
        </w:rPr>
        <w:t>[10]</w:t>
      </w:r>
      <w:r>
        <w:rPr>
          <w:vertAlign w:val="superscript"/>
        </w:rPr>
        <w:fldChar w:fldCharType="end"/>
      </w:r>
      <w:r>
        <w:rPr>
          <w:rFonts w:hint="eastAsia"/>
        </w:rPr>
        <w:t>，有</w:t>
      </w:r>
    </w:p>
    <w:p>
      <w:pPr>
        <w:spacing w:line="360" w:lineRule="auto"/>
        <w:ind w:firstLine="0" w:firstLineChars="0"/>
      </w:pPr>
      <m:oMathPara>
        <m:oMath>
          <m:eqArr>
            <m:eqArrPr>
              <m:maxDist m:val="1"/>
              <m:ctrlPr>
                <w:rPr>
                  <w:rFonts w:ascii="Cambria Math" w:hAnsi="Cambria Math"/>
                </w:rPr>
              </m:ctrlPr>
            </m:eqArrPr>
            <m:e>
              <m:sSub>
                <m:sSubPr>
                  <m:ctrlPr>
                    <w:rPr>
                      <w:rFonts w:ascii="Cambria Math" w:hAnsi="Cambria Math"/>
                      <w:i/>
                    </w:rPr>
                  </m:ctrlPr>
                </m:sSubPr>
                <m:e>
                  <m:r>
                    <m:rPr/>
                    <w:rPr>
                      <w:rFonts w:ascii="Cambria Math" w:hAnsi="Cambria Math"/>
                    </w:rPr>
                    <m:t>f</m:t>
                  </m:r>
                  <m:ctrlPr>
                    <w:rPr>
                      <w:rFonts w:ascii="Cambria Math" w:hAnsi="Cambria Math"/>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rPr>
                  </m:ctrlPr>
                </m:e>
                <m:sub>
                  <m:r>
                    <m:rPr/>
                    <w:rPr>
                      <w:rFonts w:ascii="Cambria Math" w:hAnsi="Cambria Math"/>
                    </w:rPr>
                    <m:t>1</m:t>
                  </m:r>
                  <m:ctrlPr>
                    <w:rPr>
                      <w:rFonts w:ascii="Cambria Math" w:hAnsi="Cambria Math"/>
                      <w:i/>
                    </w:rPr>
                  </m:ctrlPr>
                </m:sub>
              </m:sSub>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sSub>
                    <m:sSubPr>
                      <m:ctrlPr>
                        <w:rPr>
                          <w:rFonts w:ascii="Cambria Math" w:hAnsi="Cambria Math"/>
                          <w:i/>
                        </w:rPr>
                      </m:ctrlPr>
                    </m:sSubPr>
                    <m:e>
                      <m:r>
                        <m:rPr/>
                        <w:rPr>
                          <w:rFonts w:ascii="Cambria Math" w:hAnsi="Cambria Math"/>
                        </w:rPr>
                        <m:t>l</m:t>
                      </m:r>
                      <m:ctrlPr>
                        <w:rPr>
                          <w:rFonts w:ascii="Cambria Math" w:hAnsi="Cambria Math"/>
                        </w:rPr>
                      </m:ctrlPr>
                    </m:e>
                    <m:sub>
                      <m:r>
                        <m:rPr/>
                        <w:rPr>
                          <w:rFonts w:ascii="Cambria Math" w:hAnsi="Cambria Math"/>
                        </w:rPr>
                        <m:t>i</m:t>
                      </m:r>
                      <m:ctrlPr>
                        <w:rPr>
                          <w:rFonts w:ascii="Cambria Math" w:hAnsi="Cambria Math"/>
                          <w:i/>
                        </w:rPr>
                      </m:ctrlPr>
                    </m:sub>
                  </m:sSub>
                  <m:ctrlPr>
                    <w:rPr>
                      <w:rFonts w:ascii="Cambria Math" w:hAnsi="Cambria Math"/>
                      <w:i/>
                    </w:rPr>
                  </m:ctrlPr>
                </m:e>
              </m:nary>
              <m:r>
                <m:rPr/>
                <w:rPr>
                  <w:rFonts w:ascii="Cambria Math" w:hAnsi="Cambria Math"/>
                </w:rPr>
                <m:t>#</m:t>
              </m:r>
              <m:d>
                <m:dPr>
                  <m:ctrlPr>
                    <w:rPr>
                      <w:rFonts w:ascii="Cambria Math" w:hAnsi="Cambria Math"/>
                    </w:rPr>
                  </m:ctrlPr>
                </m:dPr>
                <m:e>
                  <m:r>
                    <m:rPr>
                      <m:sty m:val="p"/>
                    </m:rPr>
                    <w:rPr>
                      <w:rFonts w:ascii="Cambria Math" w:hAnsi="Cambria Math"/>
                    </w:rPr>
                    <m:t>4</m:t>
                  </m:r>
                  <m:ctrlPr>
                    <w:rPr>
                      <w:rFonts w:ascii="Cambria Math" w:hAnsi="Cambria Math"/>
                    </w:rPr>
                  </m:ctrlPr>
                </m:e>
              </m:d>
              <m:ctrlPr>
                <w:rPr>
                  <w:rFonts w:ascii="Cambria Math" w:hAnsi="Cambria Math"/>
                  <w:i/>
                </w:rPr>
              </m:ctrlPr>
            </m:e>
          </m:eqArr>
        </m:oMath>
      </m:oMathPara>
    </w:p>
    <w:p>
      <w:pPr>
        <w:ind w:firstLine="480"/>
      </w:pPr>
      <w:r>
        <w:rPr>
          <w:rFonts w:hint="eastAsia"/>
        </w:rPr>
        <w:t>式中</w:t>
      </w:r>
      <w:r>
        <w:t>：</w:t>
      </w:r>
      <m:oMath>
        <m:sSub>
          <m:sSubPr>
            <m:ctrlPr>
              <w:rPr>
                <w:rFonts w:ascii="Cambria Math" w:hAnsi="Cambria Math"/>
                <w:i/>
              </w:rPr>
            </m:ctrlPr>
          </m:sSubPr>
          <m:e>
            <m:r>
              <m:rPr/>
              <w:rPr>
                <w:rFonts w:ascii="Cambria Math" w:hAnsi="Cambria Math"/>
              </w:rPr>
              <m:t>p</m:t>
            </m:r>
            <m:ctrlPr>
              <w:rPr>
                <w:rFonts w:ascii="Cambria Math" w:hAnsi="Cambria Math"/>
              </w:rPr>
            </m:ctrlPr>
          </m:e>
          <m:sub>
            <m:r>
              <m:rPr/>
              <w:rPr>
                <w:rFonts w:ascii="Cambria Math" w:hAnsi="Cambria Math"/>
              </w:rPr>
              <m:t>1</m:t>
            </m:r>
            <m:ctrlPr>
              <w:rPr>
                <w:rFonts w:ascii="Cambria Math" w:hAnsi="Cambria Math"/>
                <w:i/>
              </w:rPr>
            </m:ctrlPr>
          </m:sub>
        </m:sSub>
      </m:oMath>
      <w:r>
        <w:rPr>
          <w:rFonts w:hint="eastAsia"/>
        </w:rPr>
        <w:t>为比例因子</w:t>
      </w:r>
      <w:r>
        <w:t>；</w:t>
      </w:r>
      <m:oMath>
        <m:sSub>
          <m:sSubPr>
            <m:ctrlPr>
              <w:rPr>
                <w:rFonts w:ascii="Cambria Math" w:hAnsi="Cambria Math"/>
                <w:i/>
              </w:rPr>
            </m:ctrlPr>
          </m:sSubPr>
          <m:e>
            <m:r>
              <m:rPr/>
              <w:rPr>
                <w:rFonts w:hint="eastAsia" w:ascii="Cambria Math" w:hAnsi="Cambria Math"/>
              </w:rPr>
              <m:t>l</m:t>
            </m:r>
            <m:ctrlPr>
              <w:rPr>
                <w:rFonts w:ascii="Cambria Math" w:hAnsi="Cambria Math"/>
              </w:rPr>
            </m:ctrlPr>
          </m:e>
          <m:sub>
            <m:r>
              <m:rPr/>
              <w:rPr>
                <w:rFonts w:ascii="Cambria Math" w:hAnsi="Cambria Math"/>
              </w:rPr>
              <m:t>i</m:t>
            </m:r>
            <m:ctrlPr>
              <w:rPr>
                <w:rFonts w:ascii="Cambria Math" w:hAnsi="Cambria Math"/>
                <w:i/>
              </w:rPr>
            </m:ctrlPr>
          </m:sub>
        </m:sSub>
      </m:oMath>
      <w:r>
        <w:rPr>
          <w:rFonts w:hint="eastAsia"/>
        </w:rPr>
        <w:t>为第</w:t>
      </w:r>
      <m:oMath>
        <m:r>
          <m:rPr/>
          <w:rPr>
            <w:rFonts w:ascii="Cambria Math" w:hAnsi="Cambria Math"/>
          </w:rPr>
          <m:t>ｉ</m:t>
        </m:r>
      </m:oMath>
      <w:r>
        <w:rPr>
          <w:rFonts w:hint="eastAsia"/>
        </w:rPr>
        <w:t>段飞行航迹的距离</w:t>
      </w:r>
      <w:r>
        <w:t>，</w:t>
      </w:r>
      <w:r>
        <w:rPr>
          <w:rFonts w:hint="eastAsia"/>
        </w:rPr>
        <w:t>有</w:t>
      </w:r>
    </w:p>
    <w:p>
      <w:pPr>
        <w:spacing w:line="360" w:lineRule="auto"/>
        <w:ind w:firstLine="480"/>
      </w:pPr>
      <m:oMathPara>
        <m:oMath>
          <m:eqArr>
            <m:eqArrPr>
              <m:maxDist m:val="1"/>
              <m:ctrlPr>
                <w:rPr>
                  <w:rFonts w:ascii="Cambria Math" w:hAnsi="Cambria Math"/>
                </w:rPr>
              </m:ctrlPr>
            </m:eqArrPr>
            <m:e>
              <m:sSub>
                <m:sSubPr>
                  <m:ctrlPr>
                    <w:rPr>
                      <w:rFonts w:ascii="Cambria Math" w:hAnsi="Cambria Math"/>
                      <w:i/>
                    </w:rPr>
                  </m:ctrlPr>
                </m:sSubPr>
                <m:e>
                  <m:r>
                    <m:rPr/>
                    <w:rPr>
                      <w:rFonts w:ascii="Cambria Math" w:hAnsi="Cambria Math"/>
                    </w:rPr>
                    <m:t>l</m:t>
                  </m:r>
                  <m:ctrlPr>
                    <w:rPr>
                      <w:rFonts w:ascii="Cambria Math" w:hAnsi="Cambria Math"/>
                    </w:rPr>
                  </m:ctrlPr>
                </m:e>
                <m:sub>
                  <m:r>
                    <m:rPr/>
                    <w:rPr>
                      <w:rFonts w:ascii="Cambria Math" w:hAnsi="Cambria Math"/>
                    </w:rPr>
                    <m:t>i</m:t>
                  </m:r>
                  <m:ctrlPr>
                    <w:rPr>
                      <w:rFonts w:ascii="Cambria Math" w:hAnsi="Cambria Math"/>
                      <w:i/>
                    </w:rPr>
                  </m:ctrlPr>
                </m:sub>
              </m:sSub>
              <m: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w:rPr>
                                      <w:rFonts w:ascii="Cambria Math" w:hAnsi="Cambria Math"/>
                                    </w:rPr>
                                    <m:t>x</m:t>
                                  </m:r>
                                  <m:ctrlPr>
                                    <w:rPr>
                                      <w:rFonts w:ascii="Cambria Math" w:hAnsi="Cambria Math"/>
                                    </w:rPr>
                                  </m:ctrlPr>
                                </m:e>
                                <m:sub>
                                  <m:r>
                                    <m:rPr/>
                                    <w:rPr>
                                      <w:rFonts w:ascii="Cambria Math" w:hAnsi="Cambria Math"/>
                                    </w:rPr>
                                    <m:t>k+1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rPr>
                                  </m:ctrlPr>
                                </m:e>
                                <m:sub>
                                  <m:r>
                                    <m:rPr/>
                                    <w:rPr>
                                      <w:rFonts w:ascii="Cambria Math" w:hAnsi="Cambria Math"/>
                                    </w:rPr>
                                    <m:t>k</m:t>
                                  </m:r>
                                  <m:ctrlPr>
                                    <w:rPr>
                                      <w:rFonts w:ascii="Cambria Math" w:hAnsi="Cambria Math"/>
                                      <w:i/>
                                    </w:rPr>
                                  </m:ctrlPr>
                                </m:sub>
                              </m:sSub>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w:rPr>
                                      <w:rFonts w:ascii="Cambria Math" w:hAnsi="Cambria Math"/>
                                    </w:rPr>
                                    <m:t>y</m:t>
                                  </m:r>
                                  <m:ctrlPr>
                                    <w:rPr>
                                      <w:rFonts w:ascii="Cambria Math" w:hAnsi="Cambria Math"/>
                                    </w:rPr>
                                  </m:ctrlPr>
                                </m:e>
                                <m:sub>
                                  <m:r>
                                    <m:rPr/>
                                    <w:rPr>
                                      <w:rFonts w:ascii="Cambria Math" w:hAnsi="Cambria Math"/>
                                    </w:rPr>
                                    <m:t>k+1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rPr>
                                  </m:ctrlPr>
                                </m:e>
                                <m:sub>
                                  <m:r>
                                    <m:rPr/>
                                    <w:rPr>
                                      <w:rFonts w:ascii="Cambria Math" w:hAnsi="Cambria Math"/>
                                    </w:rPr>
                                    <m:t>k</m:t>
                                  </m:r>
                                  <m:ctrlPr>
                                    <w:rPr>
                                      <w:rFonts w:ascii="Cambria Math" w:hAnsi="Cambria Math"/>
                                      <w:i/>
                                    </w:rPr>
                                  </m:ctrlPr>
                                </m:sub>
                              </m:sSub>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w:rPr>
                                      <w:rFonts w:ascii="Cambria Math" w:hAnsi="Cambria Math"/>
                                    </w:rPr>
                                    <m:t>z</m:t>
                                  </m:r>
                                  <m:ctrlPr>
                                    <w:rPr>
                                      <w:rFonts w:ascii="Cambria Math" w:hAnsi="Cambria Math"/>
                                    </w:rPr>
                                  </m:ctrlPr>
                                </m:e>
                                <m:sub>
                                  <m:r>
                                    <m:rPr/>
                                    <w:rPr>
                                      <w:rFonts w:ascii="Cambria Math" w:hAnsi="Cambria Math"/>
                                    </w:rPr>
                                    <m:t>k+1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z</m:t>
                                  </m:r>
                                  <m:ctrlPr>
                                    <w:rPr>
                                      <w:rFonts w:ascii="Cambria Math" w:hAnsi="Cambria Math"/>
                                    </w:rPr>
                                  </m:ctrlPr>
                                </m:e>
                                <m:sub>
                                  <m:r>
                                    <m:rPr/>
                                    <w:rPr>
                                      <w:rFonts w:ascii="Cambria Math" w:hAnsi="Cambria Math"/>
                                    </w:rPr>
                                    <m:t>k</m:t>
                                  </m:r>
                                  <m:ctrlPr>
                                    <w:rPr>
                                      <w:rFonts w:ascii="Cambria Math" w:hAnsi="Cambria Math"/>
                                      <w:i/>
                                    </w:rPr>
                                  </m:ctrlPr>
                                </m:sub>
                              </m:sSub>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d>
                  <m:ctrlPr>
                    <w:rPr>
                      <w:rFonts w:ascii="Cambria Math" w:hAnsi="Cambria Math"/>
                      <w:i/>
                    </w:rPr>
                  </m:ctrlPr>
                </m:e>
                <m:sup>
                  <m:f>
                    <m:fPr>
                      <m:type m:val="skw"/>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ctrlPr>
                    <w:rPr>
                      <w:rFonts w:ascii="Cambria Math" w:hAnsi="Cambria Math"/>
                      <w:i/>
                    </w:rPr>
                  </m:ctrlPr>
                </m:sup>
              </m:sSup>
              <m:r>
                <m:rPr/>
                <w:rPr>
                  <w:rFonts w:ascii="Cambria Math" w:hAnsi="Cambria Math"/>
                </w:rPr>
                <m:t>#</m:t>
              </m:r>
              <m:d>
                <m:dPr>
                  <m:ctrlPr>
                    <w:rPr>
                      <w:rFonts w:ascii="Cambria Math" w:hAnsi="Cambria Math"/>
                    </w:rPr>
                  </m:ctrlPr>
                </m:dPr>
                <m:e>
                  <m:r>
                    <m:rPr>
                      <m:sty m:val="p"/>
                    </m:rPr>
                    <w:rPr>
                      <w:rFonts w:ascii="Cambria Math" w:hAnsi="Cambria Math"/>
                    </w:rPr>
                    <m:t>5</m:t>
                  </m:r>
                  <m:ctrlPr>
                    <w:rPr>
                      <w:rFonts w:ascii="Cambria Math" w:hAnsi="Cambria Math"/>
                    </w:rPr>
                  </m:ctrlPr>
                </m:e>
              </m:d>
              <m:ctrlPr>
                <w:rPr>
                  <w:rFonts w:ascii="Cambria Math" w:hAnsi="Cambria Math"/>
                  <w:i/>
                </w:rPr>
              </m:ctrlPr>
            </m:e>
          </m:eqArr>
        </m:oMath>
      </m:oMathPara>
    </w:p>
    <w:p>
      <w:pPr>
        <w:ind w:firstLine="480"/>
      </w:pPr>
      <w:r>
        <w:rPr>
          <w:rFonts w:hint="eastAsia"/>
        </w:rPr>
        <w:t>其中</w:t>
      </w:r>
      <w:r>
        <w:t>，</w:t>
      </w:r>
      <m:oMath>
        <m:r>
          <m:rPr/>
          <w:rPr>
            <w:rFonts w:ascii="Cambria Math" w:hAnsi="Cambria Math"/>
          </w:rPr>
          <m:t>k</m:t>
        </m:r>
      </m:oMath>
      <w:r>
        <w:rPr>
          <w:rFonts w:hint="eastAsia"/>
        </w:rPr>
        <w:t>为第</w:t>
      </w:r>
      <m:oMath>
        <m:r>
          <m:rPr/>
          <w:rPr>
            <w:rFonts w:ascii="Cambria Math" w:hAnsi="Cambria Math"/>
          </w:rPr>
          <m:t>k</m:t>
        </m:r>
      </m:oMath>
      <w:r>
        <w:rPr>
          <w:rFonts w:hint="eastAsia"/>
        </w:rPr>
        <w:t>个航点</w:t>
      </w:r>
      <w:r>
        <w:t>，</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k</m:t>
            </m:r>
            <m:ctrlPr>
              <w:rPr>
                <w:rFonts w:ascii="Cambria Math" w:hAnsi="Cambria Math"/>
                <w:i/>
              </w:rPr>
            </m:ctrlPr>
          </m:sub>
        </m:sSub>
      </m:oMath>
      <w:r>
        <w:rPr>
          <w:rFonts w:hint="eastAsia"/>
        </w:rPr>
        <w:t>为第</w:t>
      </w:r>
      <m:oMath>
        <m:r>
          <m:rPr/>
          <w:rPr>
            <w:rFonts w:ascii="Cambria Math" w:hAnsi="Cambria Math"/>
          </w:rPr>
          <m:t>k</m:t>
        </m:r>
      </m:oMath>
      <w:r>
        <w:rPr>
          <w:rFonts w:hint="eastAsia"/>
        </w:rPr>
        <w:t>个航点的横坐标</w:t>
      </w:r>
      <w:r>
        <w:t>，</w:t>
      </w:r>
      <m:oMath>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k</m:t>
            </m:r>
            <m:ctrlPr>
              <w:rPr>
                <w:rFonts w:ascii="Cambria Math" w:hAnsi="Cambria Math"/>
                <w:i/>
              </w:rPr>
            </m:ctrlPr>
          </m:sub>
        </m:sSub>
      </m:oMath>
      <w:r>
        <w:rPr>
          <w:rFonts w:hint="eastAsia"/>
        </w:rPr>
        <w:t>为第</w:t>
      </w:r>
      <m:oMath>
        <m:r>
          <m:rPr/>
          <w:rPr>
            <w:rFonts w:ascii="Cambria Math" w:hAnsi="Cambria Math"/>
          </w:rPr>
          <m:t>k</m:t>
        </m:r>
      </m:oMath>
      <w:r>
        <w:rPr>
          <w:rFonts w:hint="eastAsia"/>
        </w:rPr>
        <w:t>个航点的纵坐标</w:t>
      </w:r>
      <w:r>
        <w:t>，</w:t>
      </w:r>
      <m:oMath>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k</m:t>
            </m:r>
            <m:ctrlPr>
              <w:rPr>
                <w:rFonts w:ascii="Cambria Math" w:hAnsi="Cambria Math"/>
                <w:i/>
              </w:rPr>
            </m:ctrlPr>
          </m:sub>
        </m:sSub>
      </m:oMath>
      <w:r>
        <w:rPr>
          <w:rFonts w:hint="eastAsia"/>
        </w:rPr>
        <w:t>为第</w:t>
      </w:r>
      <m:oMath>
        <m:r>
          <m:rPr/>
          <w:rPr>
            <w:rFonts w:ascii="Cambria Math" w:hAnsi="Cambria Math"/>
          </w:rPr>
          <m:t>k</m:t>
        </m:r>
      </m:oMath>
      <w:r>
        <w:rPr>
          <w:rFonts w:hint="eastAsia"/>
        </w:rPr>
        <w:t>个航点所对应的海拔高度。</w:t>
      </w:r>
    </w:p>
    <w:p>
      <w:pPr>
        <w:ind w:firstLine="480"/>
      </w:pPr>
      <w:r>
        <w:rPr>
          <w:rFonts w:hint="eastAsia"/>
        </w:rPr>
        <w:t>若无人机飞行的高度太高或太低</w:t>
      </w:r>
      <w:r>
        <w:t>，</w:t>
      </w:r>
      <w:r>
        <w:rPr>
          <w:rFonts w:hint="eastAsia"/>
        </w:rPr>
        <w:t>则会通过</w:t>
      </w:r>
      <m:oMath>
        <m:r>
          <m:rPr/>
          <w:rPr>
            <w:rFonts w:ascii="Cambria Math" w:hAnsi="Cambria Math"/>
          </w:rPr>
          <m:t>f</m:t>
        </m:r>
      </m:oMath>
      <w:r>
        <w:rPr>
          <w:rFonts w:hint="eastAsia"/>
        </w:rPr>
        <w:t>函数进行惩罚</w:t>
      </w:r>
      <w:r>
        <w:rPr>
          <w:highlight w:val="yellow"/>
          <w:vertAlign w:val="superscript"/>
        </w:rPr>
        <w:fldChar w:fldCharType="begin"/>
      </w:r>
      <w:r>
        <w:rPr>
          <w:vertAlign w:val="superscript"/>
        </w:rPr>
        <w:instrText xml:space="preserve"> </w:instrText>
      </w:r>
      <w:r>
        <w:rPr>
          <w:rFonts w:hint="eastAsia"/>
          <w:vertAlign w:val="superscript"/>
        </w:rPr>
        <w:instrText xml:space="preserve">REF _Ref186212374 \r \h</w:instrText>
      </w:r>
      <w:r>
        <w:rPr>
          <w:vertAlign w:val="superscript"/>
        </w:rPr>
        <w:instrText xml:space="preserve"> </w:instrText>
      </w:r>
      <w:r>
        <w:rPr>
          <w:highlight w:val="yellow"/>
          <w:vertAlign w:val="superscript"/>
        </w:rPr>
        <w:instrText xml:space="preserve"> \* MERGEFORMAT </w:instrText>
      </w:r>
      <w:r>
        <w:rPr>
          <w:highlight w:val="yellow"/>
          <w:vertAlign w:val="superscript"/>
        </w:rPr>
        <w:fldChar w:fldCharType="separate"/>
      </w:r>
      <w:r>
        <w:rPr>
          <w:vertAlign w:val="superscript"/>
        </w:rPr>
        <w:t>[10]</w:t>
      </w:r>
      <w:r>
        <w:rPr>
          <w:highlight w:val="yellow"/>
          <w:vertAlign w:val="superscript"/>
        </w:rPr>
        <w:fldChar w:fldCharType="end"/>
      </w:r>
      <w:r>
        <w:t>，</w:t>
      </w:r>
      <w:r>
        <w:rPr>
          <w:rFonts w:hint="eastAsia"/>
        </w:rPr>
        <w:t>有</w:t>
      </w:r>
    </w:p>
    <w:p>
      <w:pPr>
        <w:spacing w:line="360" w:lineRule="auto"/>
        <w:ind w:firstLine="0" w:firstLineChars="0"/>
      </w:pPr>
      <m:oMathPara>
        <m:oMath>
          <m:eqArr>
            <m:eqArrPr>
              <m:maxDist m:val="1"/>
              <m:ctrlPr>
                <w:rPr>
                  <w:rFonts w:ascii="Cambria Math" w:hAnsi="Cambria Math"/>
                </w:rPr>
              </m:ctrlPr>
            </m:eqArrPr>
            <m:e>
              <m:sSub>
                <m:sSubPr>
                  <m:ctrlPr>
                    <w:rPr>
                      <w:rFonts w:ascii="Cambria Math" w:hAnsi="Cambria Math"/>
                      <w:i/>
                    </w:rPr>
                  </m:ctrlPr>
                </m:sSubPr>
                <m:e>
                  <m:r>
                    <m:rPr/>
                    <w:rPr>
                      <w:rFonts w:ascii="Cambria Math" w:hAnsi="Cambria Math"/>
                    </w:rPr>
                    <m:t>f</m:t>
                  </m:r>
                  <m:ctrlPr>
                    <w:rPr>
                      <w:rFonts w:ascii="Cambria Math" w:hAnsi="Cambria Math"/>
                    </w:rPr>
                  </m:ctrlPr>
                </m:e>
                <m:sub>
                  <m:r>
                    <m:rPr/>
                    <w:rPr>
                      <w:rFonts w:ascii="Cambria Math" w:hAnsi="Cambria Math"/>
                    </w:rPr>
                    <m:t>2</m:t>
                  </m:r>
                  <m:ctrlPr>
                    <w:rPr>
                      <w:rFonts w:ascii="Cambria Math" w:hAnsi="Cambria Math"/>
                      <w:i/>
                    </w:rPr>
                  </m:ctrlPr>
                </m:sub>
              </m:sSub>
              <m:r>
                <m:rPr/>
                <w:rPr>
                  <w:rFonts w:ascii="Cambria Math" w:hAnsi="Cambria Math"/>
                </w:rPr>
                <m:t>=</m:t>
              </m:r>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sSub>
                    <m:sSubPr>
                      <m:ctrlPr>
                        <w:rPr>
                          <w:rFonts w:ascii="Cambria Math" w:hAnsi="Cambria Math"/>
                          <w:i/>
                        </w:rPr>
                      </m:ctrlPr>
                    </m:sSubPr>
                    <m:e>
                      <m:r>
                        <m:rPr/>
                        <w:rPr>
                          <w:rFonts w:ascii="Cambria Math" w:hAnsi="Cambria Math"/>
                        </w:rPr>
                        <m:t>u</m:t>
                      </m:r>
                      <m:ctrlPr>
                        <w:rPr>
                          <w:rFonts w:ascii="Cambria Math" w:hAnsi="Cambria Math"/>
                        </w:rPr>
                      </m:ctrlPr>
                    </m:e>
                    <m:sub>
                      <m:r>
                        <m:rPr/>
                        <w:rPr>
                          <w:rFonts w:ascii="Cambria Math" w:hAnsi="Cambria Math"/>
                        </w:rPr>
                        <m:t>i</m:t>
                      </m:r>
                      <m:ctrlPr>
                        <w:rPr>
                          <w:rFonts w:ascii="Cambria Math" w:hAnsi="Cambria Math"/>
                          <w:i/>
                        </w:rPr>
                      </m:ctrlPr>
                    </m:sub>
                  </m:sSub>
                  <m:ctrlPr>
                    <w:rPr>
                      <w:rFonts w:ascii="Cambria Math" w:hAnsi="Cambria Math"/>
                      <w:i/>
                    </w:rPr>
                  </m:ctrlPr>
                </m:e>
              </m:nary>
              <m:r>
                <m:rPr/>
                <w:rPr>
                  <w:rFonts w:ascii="Cambria Math" w:hAnsi="Cambria Math"/>
                </w:rPr>
                <m:t>#</m:t>
              </m:r>
              <m:d>
                <m:dPr>
                  <m:ctrlPr>
                    <w:rPr>
                      <w:rFonts w:ascii="Cambria Math" w:hAnsi="Cambria Math"/>
                    </w:rPr>
                  </m:ctrlPr>
                </m:dPr>
                <m:e>
                  <m:r>
                    <m:rPr>
                      <m:sty m:val="p"/>
                    </m:rPr>
                    <w:rPr>
                      <w:rFonts w:ascii="Cambria Math" w:hAnsi="Cambria Math"/>
                    </w:rPr>
                    <m:t>6</m:t>
                  </m:r>
                  <m:ctrlPr>
                    <w:rPr>
                      <w:rFonts w:ascii="Cambria Math" w:hAnsi="Cambria Math"/>
                    </w:rPr>
                  </m:ctrlPr>
                </m:e>
              </m:d>
              <m:ctrlPr>
                <w:rPr>
                  <w:rFonts w:ascii="Cambria Math" w:hAnsi="Cambria Math"/>
                  <w:i/>
                </w:rPr>
              </m:ctrlPr>
            </m:e>
          </m:eqArr>
        </m:oMath>
      </m:oMathPara>
    </w:p>
    <w:p>
      <w:pPr>
        <w:ind w:firstLine="480"/>
      </w:pPr>
      <w:r>
        <w:rPr>
          <w:rFonts w:hint="eastAsia"/>
        </w:rPr>
        <w:t>式中</w:t>
      </w:r>
      <m:oMath>
        <m:sSub>
          <m:sSubPr>
            <m:ctrlPr>
              <w:rPr>
                <w:rFonts w:ascii="Cambria Math" w:hAnsi="Cambria Math"/>
                <w:i/>
              </w:rPr>
            </m:ctrlPr>
          </m:sSubPr>
          <m:e>
            <m:r>
              <m:rPr/>
              <w:rPr>
                <w:rFonts w:hint="eastAsia" w:ascii="Cambria Math" w:hAnsi="Cambria Math"/>
              </w:rPr>
              <m:t>u</m:t>
            </m:r>
            <m:ctrlPr>
              <w:rPr>
                <w:rFonts w:ascii="Cambria Math" w:hAnsi="Cambria Math"/>
                <w:i/>
              </w:rPr>
            </m:ctrlPr>
          </m:e>
          <m:sub>
            <m:r>
              <m:rPr/>
              <w:rPr>
                <w:rFonts w:hint="eastAsia" w:ascii="Cambria Math" w:hAnsi="Cambria Math"/>
              </w:rPr>
              <m:t>i</m:t>
            </m:r>
            <m:ctrlPr>
              <w:rPr>
                <w:rFonts w:ascii="Cambria Math" w:hAnsi="Cambria Math"/>
                <w:i/>
              </w:rPr>
            </m:ctrlPr>
          </m:sub>
        </m:sSub>
      </m:oMath>
      <w:r>
        <w:rPr>
          <w:rFonts w:hint="eastAsia"/>
        </w:rPr>
        <w:t>为飞行高度惩罚函数</w:t>
      </w:r>
      <w:r>
        <w:t>。</w:t>
      </w:r>
    </w:p>
    <w:p>
      <w:pPr>
        <w:spacing w:line="360" w:lineRule="auto"/>
        <w:ind w:firstLine="0" w:firstLineChars="0"/>
      </w:pPr>
      <m:oMathPara>
        <m:oMath>
          <m:eqArr>
            <m:eqArrPr>
              <m:maxDist m:val="1"/>
              <m:ctrlPr>
                <w:rPr>
                  <w:rFonts w:ascii="Cambria Math" w:hAnsi="Cambria Math"/>
                </w:rPr>
              </m:ctrlPr>
            </m:eqArrPr>
            <m:e>
              <m:sSub>
                <m:sSubPr>
                  <m:ctrlPr>
                    <w:rPr>
                      <w:rFonts w:ascii="Cambria Math" w:hAnsi="Cambria Math"/>
                      <w:i/>
                    </w:rPr>
                  </m:ctrlPr>
                </m:sSubPr>
                <m:e>
                  <m:r>
                    <m:rPr/>
                    <w:rPr>
                      <w:rFonts w:ascii="Cambria Math" w:hAnsi="Cambria Math"/>
                    </w:rPr>
                    <m:t>u</m:t>
                  </m:r>
                  <m:ctrlPr>
                    <w:rPr>
                      <w:rFonts w:ascii="Cambria Math" w:hAnsi="Cambria Math"/>
                    </w:rPr>
                  </m:ctrlPr>
                </m:e>
                <m:sub>
                  <m:r>
                    <m:rPr/>
                    <w:rPr>
                      <w:rFonts w:ascii="Cambria Math" w:hAnsi="Cambria Math"/>
                    </w:rPr>
                    <m:t>i</m:t>
                  </m:r>
                  <m:ctrlPr>
                    <w:rPr>
                      <w:rFonts w:ascii="Cambria Math" w:hAnsi="Cambria Math"/>
                      <w:i/>
                    </w:rPr>
                  </m:ctrlPr>
                </m:sub>
              </m:sSub>
              <m:r>
                <m:rP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m:rPr/>
                            <w:rPr>
                              <w:rFonts w:ascii="Cambria Math" w:hAnsi="Cambria Math"/>
                            </w:rPr>
                            <m:t>p</m:t>
                          </m:r>
                          <m:ctrlPr>
                            <w:rPr>
                              <w:rFonts w:ascii="Cambria Math" w:hAnsi="Cambria Math"/>
                            </w:rPr>
                          </m:ctrlPr>
                        </m:e>
                        <m:sub>
                          <m:r>
                            <m:rPr/>
                            <w:rPr>
                              <w:rFonts w:ascii="Cambria Math" w:hAnsi="Cambria Math"/>
                            </w:rPr>
                            <m:t>21</m:t>
                          </m:r>
                          <m:ctrlPr>
                            <w:rPr>
                              <w:rFonts w:ascii="Cambria Math" w:hAnsi="Cambria Math"/>
                              <w:i/>
                            </w:rPr>
                          </m:ctrlPr>
                        </m:sub>
                      </m:sSub>
                      <m:d>
                        <m:dPr>
                          <m:ctrlPr>
                            <w:rPr>
                              <w:rFonts w:ascii="Cambria Math" w:hAnsi="Cambria Math"/>
                              <w:i/>
                            </w:rPr>
                          </m:ctrlPr>
                        </m:dPr>
                        <m:e>
                          <m:sSub>
                            <m:sSubPr>
                              <m:ctrlPr>
                                <w:rPr>
                                  <w:rFonts w:ascii="Cambria Math" w:hAnsi="Cambria Math"/>
                                  <w:i/>
                                </w:rPr>
                              </m:ctrlPr>
                            </m:sSubPr>
                            <m:e>
                              <m:r>
                                <m:rPr/>
                                <w:rPr>
                                  <w:rFonts w:ascii="Cambria Math" w:hAnsi="Cambria Math"/>
                                </w:rPr>
                                <m:t>z</m:t>
                              </m:r>
                              <m:ctrlPr>
                                <w:rPr>
                                  <w:rFonts w:ascii="Cambria Math" w:hAnsi="Cambria Math"/>
                                </w:rPr>
                              </m:ctrlPr>
                            </m:e>
                            <m:sub>
                              <m:r>
                                <m:rPr/>
                                <w:rPr>
                                  <w:rFonts w:ascii="Cambria Math" w:hAnsi="Cambria Math"/>
                                </w:rPr>
                                <m:t>i</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H</m:t>
                              </m:r>
                              <m:ctrlPr>
                                <w:rPr>
                                  <w:rFonts w:ascii="Cambria Math" w:hAnsi="Cambria Math"/>
                                  <w:i/>
                                </w:rPr>
                              </m:ctrlPr>
                            </m:e>
                            <m:sub>
                              <m:r>
                                <m:rPr/>
                                <w:rPr>
                                  <w:rFonts w:ascii="Cambria Math" w:hAnsi="Cambria Math"/>
                                </w:rPr>
                                <m:t>max</m:t>
                              </m:r>
                              <m:ctrlPr>
                                <w:rPr>
                                  <w:rFonts w:ascii="Cambria Math" w:hAnsi="Cambria Math"/>
                                  <w:i/>
                                </w:rPr>
                              </m:ctrlPr>
                            </m:sub>
                          </m:sSub>
                          <m:ctrlPr>
                            <w:rPr>
                              <w:rFonts w:ascii="Cambria Math" w:hAnsi="Cambria Math"/>
                              <w:i/>
                            </w:rPr>
                          </m:ctrlPr>
                        </m:e>
                      </m:d>
                      <m:r>
                        <m:rPr/>
                        <w:rPr>
                          <w:rFonts w:ascii="Cambria Math" w:hAnsi="Cambria Math"/>
                        </w:rPr>
                        <m:t xml:space="preserve">    </m:t>
                      </m:r>
                      <m:d>
                        <m:dPr>
                          <m:ctrlPr>
                            <w:rPr>
                              <w:rFonts w:ascii="Cambria Math" w:hAnsi="Cambria Math"/>
                              <w:i/>
                            </w:rPr>
                          </m:ctrlPr>
                        </m:dPr>
                        <m:e>
                          <m:sSub>
                            <m:sSubPr>
                              <m:ctrlPr>
                                <w:rPr>
                                  <w:rFonts w:ascii="Cambria Math" w:hAnsi="Cambria Math"/>
                                  <w:i/>
                                </w:rPr>
                              </m:ctrlPr>
                            </m:sSubPr>
                            <m:e>
                              <m:r>
                                <m:rPr/>
                                <w:rPr>
                                  <w:rFonts w:ascii="Cambria Math" w:hAnsi="Cambria Math"/>
                                </w:rPr>
                                <m:t>z</m:t>
                              </m:r>
                              <m:ctrlPr>
                                <w:rPr>
                                  <w:rFonts w:ascii="Cambria Math" w:hAnsi="Cambria Math"/>
                                </w:rPr>
                              </m:ctrlPr>
                            </m:e>
                            <m:sub>
                              <m:r>
                                <m:rPr/>
                                <w:rPr>
                                  <w:rFonts w:ascii="Cambria Math" w:hAnsi="Cambria Math"/>
                                </w:rPr>
                                <m:t>i</m:t>
                              </m:r>
                              <m:ctrlPr>
                                <w:rPr>
                                  <w:rFonts w:ascii="Cambria Math" w:hAnsi="Cambria Math"/>
                                  <w:i/>
                                </w:rPr>
                              </m:ctrlPr>
                            </m:sub>
                          </m:sSub>
                          <m:r>
                            <m:rPr/>
                            <w:rPr>
                              <w:rFonts w:ascii="Cambria Math" w:hAnsi="Cambria Math"/>
                            </w:rPr>
                            <m:t>&gt;</m:t>
                          </m:r>
                          <m:sSub>
                            <m:sSubPr>
                              <m:ctrlPr>
                                <w:rPr>
                                  <w:rFonts w:ascii="Cambria Math" w:hAnsi="Cambria Math"/>
                                  <w:i/>
                                </w:rPr>
                              </m:ctrlPr>
                            </m:sSubPr>
                            <m:e>
                              <m:r>
                                <m:rPr/>
                                <w:rPr>
                                  <w:rFonts w:ascii="Cambria Math" w:hAnsi="Cambria Math"/>
                                </w:rPr>
                                <m:t>H</m:t>
                              </m:r>
                              <m:ctrlPr>
                                <w:rPr>
                                  <w:rFonts w:ascii="Cambria Math" w:hAnsi="Cambria Math"/>
                                  <w:i/>
                                </w:rPr>
                              </m:ctrlPr>
                            </m:e>
                            <m:sub>
                              <m:r>
                                <m:rPr/>
                                <w:rPr>
                                  <w:rFonts w:ascii="Cambria Math" w:hAnsi="Cambria Math"/>
                                </w:rPr>
                                <m:t>max</m:t>
                              </m:r>
                              <m:ctrlPr>
                                <w:rPr>
                                  <w:rFonts w:ascii="Cambria Math" w:hAnsi="Cambria Math"/>
                                  <w:i/>
                                </w:rPr>
                              </m:ctrlPr>
                            </m:sub>
                          </m:sSub>
                          <m:ctrlPr>
                            <w:rPr>
                              <w:rFonts w:ascii="Cambria Math" w:hAnsi="Cambria Math"/>
                              <w:i/>
                            </w:rPr>
                          </m:ctrlPr>
                        </m:e>
                      </m:d>
                      <m:ctrlPr>
                        <w:rPr>
                          <w:rFonts w:ascii="Cambria Math" w:hAnsi="Cambria Math"/>
                          <w:i/>
                        </w:rPr>
                      </m:ctrlPr>
                    </m:e>
                    <m:e>
                      <m:r>
                        <m:rPr/>
                        <w:rPr>
                          <w:rFonts w:ascii="Cambria Math" w:hAnsi="Cambria Math"/>
                        </w:rPr>
                        <m:t xml:space="preserve">0            </m:t>
                      </m:r>
                      <m:d>
                        <m:dPr>
                          <m:ctrlPr>
                            <w:rPr>
                              <w:rFonts w:ascii="Cambria Math" w:hAnsi="Cambria Math"/>
                              <w:i/>
                            </w:rPr>
                          </m:ctrlPr>
                        </m:dPr>
                        <m:e>
                          <m:sSub>
                            <m:sSubPr>
                              <m:ctrlPr>
                                <w:rPr>
                                  <w:rFonts w:ascii="Cambria Math" w:hAnsi="Cambria Math"/>
                                  <w:i/>
                                </w:rPr>
                              </m:ctrlPr>
                            </m:sSubPr>
                            <m:e>
                              <m:r>
                                <m:rPr/>
                                <w:rPr>
                                  <w:rFonts w:ascii="Cambria Math" w:hAnsi="Cambria Math"/>
                                </w:rPr>
                                <m:t>H</m:t>
                              </m:r>
                              <m:ctrlPr>
                                <w:rPr>
                                  <w:rFonts w:ascii="Cambria Math" w:hAnsi="Cambria Math"/>
                                  <w:i/>
                                </w:rPr>
                              </m:ctrlPr>
                            </m:e>
                            <m:sub>
                              <m:r>
                                <m:rPr/>
                                <w:rPr>
                                  <w:rFonts w:hint="eastAsia" w:ascii="Cambria Math" w:hAnsi="Cambria Math"/>
                                </w:rPr>
                                <m:t>min</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z</m:t>
                              </m:r>
                              <m:ctrlPr>
                                <w:rPr>
                                  <w:rFonts w:ascii="Cambria Math" w:hAnsi="Cambria Math"/>
                                </w:rPr>
                              </m:ctrlPr>
                            </m:e>
                            <m:sub>
                              <m:r>
                                <m:rPr/>
                                <w:rPr>
                                  <w:rFonts w:ascii="Cambria Math" w:hAnsi="Cambria Math"/>
                                </w:rPr>
                                <m:t>i</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H</m:t>
                              </m:r>
                              <m:ctrlPr>
                                <w:rPr>
                                  <w:rFonts w:ascii="Cambria Math" w:hAnsi="Cambria Math"/>
                                  <w:i/>
                                </w:rPr>
                              </m:ctrlPr>
                            </m:e>
                            <m:sub>
                              <m:r>
                                <m:rPr/>
                                <w:rPr>
                                  <w:rFonts w:ascii="Cambria Math" w:hAnsi="Cambria Math"/>
                                </w:rPr>
                                <m:t>max</m:t>
                              </m:r>
                              <m:ctrlPr>
                                <w:rPr>
                                  <w:rFonts w:ascii="Cambria Math" w:hAnsi="Cambria Math"/>
                                  <w:i/>
                                </w:rPr>
                              </m:ctrlPr>
                            </m:sub>
                          </m:sSub>
                          <m:ctrlPr>
                            <w:rPr>
                              <w:rFonts w:ascii="Cambria Math" w:hAnsi="Cambria Math"/>
                              <w:i/>
                            </w:rPr>
                          </m:ctrlPr>
                        </m:e>
                      </m:d>
                      <m:ctrlPr>
                        <w:rPr>
                          <w:rFonts w:ascii="Cambria Math" w:hAnsi="Cambria Math"/>
                          <w:i/>
                        </w:rPr>
                      </m:ctrlPr>
                    </m:e>
                    <m:e>
                      <m:sSub>
                        <m:sSubPr>
                          <m:ctrlPr>
                            <w:rPr>
                              <w:rFonts w:ascii="Cambria Math" w:hAnsi="Cambria Math"/>
                              <w:i/>
                            </w:rPr>
                          </m:ctrlPr>
                        </m:sSubPr>
                        <m:e>
                          <m:r>
                            <m:rPr/>
                            <w:rPr>
                              <w:rFonts w:ascii="Cambria Math" w:hAnsi="Cambria Math"/>
                            </w:rPr>
                            <m:t>p</m:t>
                          </m:r>
                          <m:ctrlPr>
                            <w:rPr>
                              <w:rFonts w:ascii="Cambria Math" w:hAnsi="Cambria Math"/>
                            </w:rPr>
                          </m:ctrlPr>
                        </m:e>
                        <m:sub>
                          <m:r>
                            <m:rPr/>
                            <w:rPr>
                              <w:rFonts w:ascii="Cambria Math" w:hAnsi="Cambria Math"/>
                            </w:rPr>
                            <m:t>22</m:t>
                          </m:r>
                          <m:ctrlPr>
                            <w:rPr>
                              <w:rFonts w:ascii="Cambria Math" w:hAnsi="Cambria Math"/>
                              <w:i/>
                            </w:rPr>
                          </m:ctrlPr>
                        </m:sub>
                      </m:sSub>
                      <m:d>
                        <m:dPr>
                          <m:ctrlPr>
                            <w:rPr>
                              <w:rFonts w:ascii="Cambria Math" w:hAnsi="Cambria Math"/>
                              <w:i/>
                            </w:rPr>
                          </m:ctrlPr>
                        </m:dPr>
                        <m:e>
                          <m:sSub>
                            <m:sSubPr>
                              <m:ctrlPr>
                                <w:rPr>
                                  <w:rFonts w:ascii="Cambria Math" w:hAnsi="Cambria Math"/>
                                  <w:i/>
                                </w:rPr>
                              </m:ctrlPr>
                            </m:sSubPr>
                            <m:e>
                              <m:r>
                                <m:rPr/>
                                <w:rPr>
                                  <w:rFonts w:ascii="Cambria Math" w:hAnsi="Cambria Math"/>
                                </w:rPr>
                                <m:t>H</m:t>
                              </m:r>
                              <m:ctrlPr>
                                <w:rPr>
                                  <w:rFonts w:ascii="Cambria Math" w:hAnsi="Cambria Math"/>
                                  <w:i/>
                                </w:rPr>
                              </m:ctrlPr>
                            </m:e>
                            <m:sub>
                              <m:r>
                                <m:rPr/>
                                <w:rPr>
                                  <w:rFonts w:hint="eastAsia" w:ascii="Cambria Math" w:hAnsi="Cambria Math"/>
                                </w:rPr>
                                <m:t>min</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z</m:t>
                              </m:r>
                              <m:ctrlPr>
                                <w:rPr>
                                  <w:rFonts w:ascii="Cambria Math" w:hAnsi="Cambria Math"/>
                                </w:rPr>
                              </m:ctrlPr>
                            </m:e>
                            <m:sub>
                              <m:r>
                                <m:rPr/>
                                <w:rPr>
                                  <w:rFonts w:ascii="Cambria Math" w:hAnsi="Cambria Math"/>
                                </w:rPr>
                                <m:t>i</m:t>
                              </m:r>
                              <m:ctrlPr>
                                <w:rPr>
                                  <w:rFonts w:ascii="Cambria Math" w:hAnsi="Cambria Math"/>
                                  <w:i/>
                                </w:rPr>
                              </m:ctrlPr>
                            </m:sub>
                          </m:sSub>
                          <m:ctrlPr>
                            <w:rPr>
                              <w:rFonts w:ascii="Cambria Math" w:hAnsi="Cambria Math"/>
                              <w:i/>
                            </w:rPr>
                          </m:ctrlPr>
                        </m:e>
                      </m:d>
                      <m:r>
                        <m:rPr/>
                        <w:rPr>
                          <w:rFonts w:ascii="Cambria Math" w:hAnsi="Cambria Math"/>
                        </w:rPr>
                        <m:t xml:space="preserve">    </m:t>
                      </m:r>
                      <m:d>
                        <m:dPr>
                          <m:ctrlPr>
                            <w:rPr>
                              <w:rFonts w:ascii="Cambria Math" w:hAnsi="Cambria Math"/>
                              <w:i/>
                            </w:rPr>
                          </m:ctrlPr>
                        </m:dPr>
                        <m:e>
                          <m:sSub>
                            <m:sSubPr>
                              <m:ctrlPr>
                                <w:rPr>
                                  <w:rFonts w:ascii="Cambria Math" w:hAnsi="Cambria Math"/>
                                  <w:i/>
                                </w:rPr>
                              </m:ctrlPr>
                            </m:sSubPr>
                            <m:e>
                              <m:r>
                                <m:rPr/>
                                <w:rPr>
                                  <w:rFonts w:ascii="Cambria Math" w:hAnsi="Cambria Math"/>
                                </w:rPr>
                                <m:t>z</m:t>
                              </m:r>
                              <m:ctrlPr>
                                <w:rPr>
                                  <w:rFonts w:ascii="Cambria Math" w:hAnsi="Cambria Math"/>
                                </w:rPr>
                              </m:ctrlPr>
                            </m:e>
                            <m:sub>
                              <m:r>
                                <m:rPr/>
                                <w:rPr>
                                  <w:rFonts w:ascii="Cambria Math" w:hAnsi="Cambria Math"/>
                                </w:rPr>
                                <m:t>i</m:t>
                              </m:r>
                              <m:ctrlPr>
                                <w:rPr>
                                  <w:rFonts w:ascii="Cambria Math" w:hAnsi="Cambria Math"/>
                                  <w:i/>
                                </w:rPr>
                              </m:ctrlPr>
                            </m:sub>
                          </m:sSub>
                          <m:r>
                            <m:rPr/>
                            <w:rPr>
                              <w:rFonts w:ascii="Cambria Math" w:hAnsi="Cambria Math"/>
                            </w:rPr>
                            <m:t>&lt;</m:t>
                          </m:r>
                          <m:sSub>
                            <m:sSubPr>
                              <m:ctrlPr>
                                <w:rPr>
                                  <w:rFonts w:ascii="Cambria Math" w:hAnsi="Cambria Math"/>
                                  <w:i/>
                                </w:rPr>
                              </m:ctrlPr>
                            </m:sSubPr>
                            <m:e>
                              <m:r>
                                <m:rPr/>
                                <w:rPr>
                                  <w:rFonts w:ascii="Cambria Math" w:hAnsi="Cambria Math"/>
                                </w:rPr>
                                <m:t>H</m:t>
                              </m:r>
                              <m:ctrlPr>
                                <w:rPr>
                                  <w:rFonts w:ascii="Cambria Math" w:hAnsi="Cambria Math"/>
                                  <w:i/>
                                </w:rPr>
                              </m:ctrlPr>
                            </m:e>
                            <m:sub>
                              <m:r>
                                <m:rPr/>
                                <w:rPr>
                                  <w:rFonts w:hint="eastAsia" w:ascii="Cambria Math" w:hAnsi="Cambria Math"/>
                                </w:rPr>
                                <m:t>min</m:t>
                              </m:r>
                              <m:ctrlPr>
                                <w:rPr>
                                  <w:rFonts w:ascii="Cambria Math" w:hAnsi="Cambria Math"/>
                                  <w:i/>
                                </w:rPr>
                              </m:ctrlPr>
                            </m:sub>
                          </m:sSub>
                          <m:ctrlPr>
                            <w:rPr>
                              <w:rFonts w:ascii="Cambria Math" w:hAnsi="Cambria Math"/>
                              <w:i/>
                            </w:rPr>
                          </m:ctrlPr>
                        </m:e>
                      </m:d>
                      <m:ctrlPr>
                        <w:rPr>
                          <w:rFonts w:ascii="Cambria Math" w:hAnsi="Cambria Math"/>
                          <w:i/>
                        </w:rPr>
                      </m:ctrlPr>
                    </m:e>
                  </m:eqArr>
                  <m:ctrlPr>
                    <w:rPr>
                      <w:rFonts w:ascii="Cambria Math" w:hAnsi="Cambria Math"/>
                      <w:i/>
                    </w:rPr>
                  </m:ctrlPr>
                </m:e>
              </m:d>
              <m:r>
                <m:rPr/>
                <w:rPr>
                  <w:rFonts w:ascii="Cambria Math" w:hAnsi="Cambria Math"/>
                </w:rPr>
                <m:t>#</m:t>
              </m:r>
              <m:d>
                <m:dPr>
                  <m:ctrlPr>
                    <w:rPr>
                      <w:rFonts w:ascii="Cambria Math" w:hAnsi="Cambria Math"/>
                    </w:rPr>
                  </m:ctrlPr>
                </m:dPr>
                <m:e>
                  <m:r>
                    <m:rPr>
                      <m:sty m:val="p"/>
                    </m:rPr>
                    <w:rPr>
                      <w:rFonts w:ascii="Cambria Math" w:hAnsi="Cambria Math"/>
                    </w:rPr>
                    <m:t>7</m:t>
                  </m:r>
                  <m:ctrlPr>
                    <w:rPr>
                      <w:rFonts w:ascii="Cambria Math" w:hAnsi="Cambria Math"/>
                    </w:rPr>
                  </m:ctrlPr>
                </m:e>
              </m:d>
              <m:ctrlPr>
                <w:rPr>
                  <w:rFonts w:ascii="Cambria Math" w:hAnsi="Cambria Math"/>
                  <w:i/>
                </w:rPr>
              </m:ctrlPr>
            </m:e>
          </m:eqArr>
        </m:oMath>
      </m:oMathPara>
    </w:p>
    <w:p>
      <w:pPr>
        <w:ind w:firstLine="480"/>
      </w:pPr>
      <w:r>
        <w:rPr>
          <w:rFonts w:hint="eastAsia"/>
        </w:rPr>
        <w:t>式中</w:t>
      </w:r>
      <w:r>
        <w:t>：</w:t>
      </w:r>
      <m:oMath>
        <m:sSub>
          <m:sSubPr>
            <m:ctrlPr>
              <w:rPr>
                <w:rFonts w:ascii="Cambria Math" w:hAnsi="Cambria Math"/>
                <w:i/>
              </w:rPr>
            </m:ctrlPr>
          </m:sSubPr>
          <m:e>
            <m:r>
              <m:rPr/>
              <w:rPr>
                <w:rFonts w:ascii="Cambria Math" w:hAnsi="Cambria Math"/>
              </w:rPr>
              <m:t>H</m:t>
            </m:r>
            <m:ctrlPr>
              <w:rPr>
                <w:rFonts w:ascii="Cambria Math" w:hAnsi="Cambria Math"/>
                <w:i/>
              </w:rPr>
            </m:ctrlPr>
          </m:e>
          <m:sub>
            <m:r>
              <m:rPr/>
              <w:rPr>
                <w:rFonts w:ascii="Cambria Math" w:hAnsi="Cambria Math"/>
              </w:rPr>
              <m:t>max</m:t>
            </m:r>
            <m:ctrlPr>
              <w:rPr>
                <w:rFonts w:ascii="Cambria Math" w:hAnsi="Cambria Math"/>
                <w:i/>
              </w:rPr>
            </m:ctrlPr>
          </m:sub>
        </m:sSub>
      </m:oMath>
      <w:r>
        <w:rPr>
          <w:rFonts w:hint="eastAsia"/>
        </w:rPr>
        <w:t>和</w:t>
      </w:r>
      <m:oMath>
        <m:sSub>
          <m:sSubPr>
            <m:ctrlPr>
              <w:rPr>
                <w:rFonts w:ascii="Cambria Math" w:hAnsi="Cambria Math"/>
                <w:i/>
              </w:rPr>
            </m:ctrlPr>
          </m:sSubPr>
          <m:e>
            <m:r>
              <m:rPr/>
              <w:rPr>
                <w:rFonts w:ascii="Cambria Math" w:hAnsi="Cambria Math"/>
              </w:rPr>
              <m:t>H</m:t>
            </m:r>
            <m:ctrlPr>
              <w:rPr>
                <w:rFonts w:ascii="Cambria Math" w:hAnsi="Cambria Math"/>
                <w:i/>
              </w:rPr>
            </m:ctrlPr>
          </m:e>
          <m:sub>
            <m:r>
              <m:rPr/>
              <w:rPr>
                <w:rFonts w:hint="eastAsia" w:ascii="Cambria Math" w:hAnsi="Cambria Math"/>
              </w:rPr>
              <m:t>min</m:t>
            </m:r>
            <m:ctrlPr>
              <w:rPr>
                <w:rFonts w:ascii="Cambria Math" w:hAnsi="Cambria Math"/>
                <w:i/>
              </w:rPr>
            </m:ctrlPr>
          </m:sub>
        </m:sSub>
      </m:oMath>
      <w:r>
        <w:rPr>
          <w:rFonts w:hint="eastAsia"/>
        </w:rPr>
        <w:t>为无人机飞行的最大高度和最小高度</w:t>
      </w:r>
      <w:r>
        <w:t>；</w:t>
      </w:r>
      <m:oMath>
        <m:sSub>
          <m:sSubPr>
            <m:ctrlPr>
              <w:rPr>
                <w:rFonts w:ascii="Cambria Math" w:hAnsi="Cambria Math"/>
                <w:i/>
              </w:rPr>
            </m:ctrlPr>
          </m:sSubPr>
          <m:e>
            <m:r>
              <m:rPr/>
              <w:rPr>
                <w:rFonts w:ascii="Cambria Math" w:hAnsi="Cambria Math"/>
              </w:rPr>
              <m:t>p</m:t>
            </m:r>
            <m:ctrlPr>
              <w:rPr>
                <w:rFonts w:ascii="Cambria Math" w:hAnsi="Cambria Math"/>
              </w:rPr>
            </m:ctrlPr>
          </m:e>
          <m:sub>
            <m:r>
              <m:rPr/>
              <w:rPr>
                <w:rFonts w:ascii="Cambria Math" w:hAnsi="Cambria Math"/>
              </w:rPr>
              <m:t>21</m:t>
            </m:r>
            <m:ctrlPr>
              <w:rPr>
                <w:rFonts w:ascii="Cambria Math" w:hAnsi="Cambria Math"/>
                <w:i/>
              </w:rPr>
            </m:ctrlPr>
          </m:sub>
        </m:sSub>
      </m:oMath>
      <w:r>
        <w:rPr>
          <w:rFonts w:hint="eastAsia"/>
        </w:rPr>
        <w:t>和</w:t>
      </w:r>
      <m:oMath>
        <m:sSub>
          <m:sSubPr>
            <m:ctrlPr>
              <w:rPr>
                <w:rFonts w:ascii="Cambria Math" w:hAnsi="Cambria Math"/>
                <w:i/>
              </w:rPr>
            </m:ctrlPr>
          </m:sSubPr>
          <m:e>
            <m:r>
              <m:rPr/>
              <w:rPr>
                <w:rFonts w:ascii="Cambria Math" w:hAnsi="Cambria Math"/>
              </w:rPr>
              <m:t>p</m:t>
            </m:r>
            <m:ctrlPr>
              <w:rPr>
                <w:rFonts w:ascii="Cambria Math" w:hAnsi="Cambria Math"/>
              </w:rPr>
            </m:ctrlPr>
          </m:e>
          <m:sub>
            <m:r>
              <m:rPr/>
              <w:rPr>
                <w:rFonts w:ascii="Cambria Math" w:hAnsi="Cambria Math"/>
              </w:rPr>
              <m:t>22</m:t>
            </m:r>
            <m:ctrlPr>
              <w:rPr>
                <w:rFonts w:ascii="Cambria Math" w:hAnsi="Cambria Math"/>
                <w:i/>
              </w:rPr>
            </m:ctrlPr>
          </m:sub>
        </m:sSub>
      </m:oMath>
      <w:r>
        <w:rPr>
          <w:rFonts w:hint="eastAsia"/>
        </w:rPr>
        <w:t>比例因子</w:t>
      </w:r>
      <w:r>
        <w:t>。</w:t>
      </w:r>
      <w:r>
        <w:rPr>
          <w:rFonts w:hint="eastAsia"/>
        </w:rPr>
        <w:t>又有</w:t>
      </w:r>
    </w:p>
    <w:p>
      <w:pPr>
        <w:spacing w:line="360" w:lineRule="auto"/>
        <w:ind w:firstLine="480"/>
      </w:pPr>
      <m:oMathPara>
        <m:oMath>
          <m:eqArr>
            <m:eqArrPr>
              <m:maxDist m:val="1"/>
              <m:ctrlPr>
                <w:rPr>
                  <w:rFonts w:ascii="Cambria Math" w:hAnsi="Cambria Math"/>
                </w:rPr>
              </m:ctrlPr>
            </m:eqArrPr>
            <m:e>
              <m:sSub>
                <m:sSubPr>
                  <m:ctrlPr>
                    <w:rPr>
                      <w:rFonts w:ascii="Cambria Math" w:hAnsi="Cambria Math"/>
                      <w:i/>
                    </w:rPr>
                  </m:ctrlPr>
                </m:sSubPr>
                <m:e>
                  <m:r>
                    <m:rPr/>
                    <w:rPr>
                      <w:rFonts w:ascii="Cambria Math" w:hAnsi="Cambria Math"/>
                    </w:rPr>
                    <m:t>f</m:t>
                  </m:r>
                  <m:ctrlPr>
                    <w:rPr>
                      <w:rFonts w:ascii="Cambria Math" w:hAnsi="Cambria Math"/>
                    </w:rPr>
                  </m:ctrlPr>
                </m:e>
                <m:sub>
                  <m:r>
                    <m:rPr/>
                    <w:rPr>
                      <w:rFonts w:ascii="Cambria Math" w:hAnsi="Cambria Math"/>
                    </w:rPr>
                    <m:t>3</m:t>
                  </m:r>
                  <m:ctrlPr>
                    <w:rPr>
                      <w:rFonts w:ascii="Cambria Math" w:hAnsi="Cambria Math"/>
                      <w:i/>
                    </w:rPr>
                  </m:ctrlPr>
                </m:sub>
              </m:sSub>
              <m:r>
                <m:rPr/>
                <w:rPr>
                  <w:rFonts w:ascii="Cambria Math" w:hAnsi="Cambria Math"/>
                </w:rPr>
                <m:t>=</m:t>
              </m:r>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sSub>
                    <m:sSubPr>
                      <m:ctrlPr>
                        <w:rPr>
                          <w:rFonts w:ascii="Cambria Math" w:hAnsi="Cambria Math"/>
                          <w:i/>
                        </w:rPr>
                      </m:ctrlPr>
                    </m:sSubPr>
                    <m:e>
                      <m:r>
                        <m:rPr/>
                        <w:rPr>
                          <w:rFonts w:ascii="Cambria Math" w:hAnsi="Cambria Math"/>
                        </w:rPr>
                        <m:t>S</m:t>
                      </m:r>
                      <m:ctrlPr>
                        <w:rPr>
                          <w:rFonts w:ascii="Cambria Math" w:hAnsi="Cambria Math"/>
                        </w:rPr>
                      </m:ctrlPr>
                    </m:e>
                    <m:sub>
                      <m:r>
                        <m:rPr/>
                        <w:rPr>
                          <w:rFonts w:ascii="Cambria Math" w:hAnsi="Cambria Math"/>
                        </w:rPr>
                        <m:t>t</m:t>
                      </m:r>
                      <m:ctrlPr>
                        <w:rPr>
                          <w:rFonts w:ascii="Cambria Math" w:hAnsi="Cambria Math"/>
                          <w:i/>
                        </w:rPr>
                      </m:ctrlPr>
                    </m:sub>
                  </m:sSub>
                  <m:ctrlPr>
                    <w:rPr>
                      <w:rFonts w:ascii="Cambria Math" w:hAnsi="Cambria Math"/>
                      <w:i/>
                    </w:rPr>
                  </m:ctrlPr>
                </m:e>
              </m:nary>
              <m:r>
                <m:rPr/>
                <w:rPr>
                  <w:rFonts w:ascii="Cambria Math" w:hAnsi="Cambria Math"/>
                </w:rPr>
                <m:t>#</m:t>
              </m:r>
              <m:d>
                <m:dPr>
                  <m:ctrlPr>
                    <w:rPr>
                      <w:rFonts w:ascii="Cambria Math" w:hAnsi="Cambria Math"/>
                    </w:rPr>
                  </m:ctrlPr>
                </m:dPr>
                <m:e>
                  <m:r>
                    <m:rPr>
                      <m:sty m:val="p"/>
                    </m:rPr>
                    <w:rPr>
                      <w:rFonts w:ascii="Cambria Math" w:hAnsi="Cambria Math"/>
                    </w:rPr>
                    <m:t>8</m:t>
                  </m:r>
                  <m:ctrlPr>
                    <w:rPr>
                      <w:rFonts w:ascii="Cambria Math" w:hAnsi="Cambria Math"/>
                    </w:rPr>
                  </m:ctrlPr>
                </m:e>
              </m:d>
              <m:ctrlPr>
                <w:rPr>
                  <w:rFonts w:ascii="Cambria Math" w:hAnsi="Cambria Math"/>
                  <w:i/>
                </w:rPr>
              </m:ctrlPr>
            </m:e>
          </m:eqArr>
        </m:oMath>
      </m:oMathPara>
    </w:p>
    <w:p>
      <w:pPr>
        <w:ind w:firstLine="480"/>
      </w:pPr>
      <w:r>
        <w:rPr>
          <w:rFonts w:hint="eastAsia"/>
        </w:rPr>
        <w:t>式中</w:t>
      </w:r>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t</m:t>
            </m:r>
            <m:ctrlPr>
              <w:rPr>
                <w:rFonts w:ascii="Cambria Math" w:hAnsi="Cambria Math"/>
                <w:i/>
              </w:rPr>
            </m:ctrlPr>
          </m:sub>
        </m:sSub>
      </m:oMath>
      <w:r>
        <w:rPr>
          <w:rFonts w:hint="eastAsia"/>
        </w:rPr>
        <w:t>为禁飞区威胁惩罚函数</w:t>
      </w:r>
      <w:r>
        <w:t>，</w:t>
      </w:r>
    </w:p>
    <w:p>
      <w:pPr>
        <w:spacing w:line="360" w:lineRule="auto"/>
        <w:ind w:firstLine="480"/>
      </w:pPr>
      <m:oMathPara>
        <m:oMath>
          <m:eqArr>
            <m:eqArrPr>
              <m:maxDist m:val="1"/>
              <m:ctrlPr>
                <w:rPr>
                  <w:rFonts w:ascii="Cambria Math" w:hAnsi="Cambria Math"/>
                </w:rPr>
              </m:ctrlPr>
            </m:eqArrPr>
            <m:e>
              <m:sSub>
                <m:sSubPr>
                  <m:ctrlPr>
                    <w:rPr>
                      <w:rFonts w:ascii="Cambria Math" w:hAnsi="Cambria Math"/>
                      <w:i/>
                    </w:rPr>
                  </m:ctrlPr>
                </m:sSubPr>
                <m:e>
                  <m:r>
                    <m:rPr/>
                    <w:rPr>
                      <w:rFonts w:ascii="Cambria Math" w:hAnsi="Cambria Math"/>
                    </w:rPr>
                    <m:t>S</m:t>
                  </m:r>
                  <m:ctrlPr>
                    <w:rPr>
                      <w:rFonts w:ascii="Cambria Math" w:hAnsi="Cambria Math"/>
                    </w:rPr>
                  </m:ctrlPr>
                </m:e>
                <m:sub>
                  <m:r>
                    <m:rPr/>
                    <w:rPr>
                      <w:rFonts w:ascii="Cambria Math" w:hAnsi="Cambria Math"/>
                    </w:rPr>
                    <m:t>t</m:t>
                  </m:r>
                  <m:ctrlPr>
                    <w:rPr>
                      <w:rFonts w:ascii="Cambria Math" w:hAnsi="Cambria Math"/>
                      <w:i/>
                    </w:rPr>
                  </m:ctrlPr>
                </m:sub>
              </m:sSub>
              <m:r>
                <m:rPr/>
                <w:rPr>
                  <w:rFonts w:ascii="Cambria Math" w:hAnsi="Cambria Math"/>
                </w:rPr>
                <m:t>=</m:t>
              </m:r>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sSub>
                    <m:sSubPr>
                      <m:ctrlPr>
                        <w:rPr>
                          <w:rFonts w:ascii="Cambria Math" w:hAnsi="Cambria Math"/>
                          <w:i/>
                        </w:rPr>
                      </m:ctrlPr>
                    </m:sSubPr>
                    <m:e>
                      <m:r>
                        <m:rPr/>
                        <w:rPr>
                          <w:rFonts w:ascii="Cambria Math" w:hAnsi="Cambria Math"/>
                        </w:rPr>
                        <m:t>s</m:t>
                      </m:r>
                      <m:ctrlPr>
                        <w:rPr>
                          <w:rFonts w:ascii="Cambria Math" w:hAnsi="Cambria Math"/>
                        </w:rPr>
                      </m:ctrlPr>
                    </m:e>
                    <m:sub>
                      <m:r>
                        <m:rPr/>
                        <w:rPr>
                          <w:rFonts w:ascii="Cambria Math" w:hAnsi="Cambria Math"/>
                        </w:rPr>
                        <m:t>i</m:t>
                      </m:r>
                      <m:ctrlPr>
                        <w:rPr>
                          <w:rFonts w:ascii="Cambria Math" w:hAnsi="Cambria Math"/>
                          <w:i/>
                        </w:rPr>
                      </m:ctrlPr>
                    </m:sub>
                  </m:sSub>
                  <m:ctrlPr>
                    <w:rPr>
                      <w:rFonts w:ascii="Cambria Math" w:hAnsi="Cambria Math"/>
                      <w:i/>
                    </w:rPr>
                  </m:ctrlPr>
                </m:e>
              </m:nary>
              <m:r>
                <m:rPr/>
                <w:rPr>
                  <w:rFonts w:ascii="Cambria Math" w:hAnsi="Cambria Math"/>
                </w:rPr>
                <m:t>#</m:t>
              </m:r>
              <m:d>
                <m:dPr>
                  <m:ctrlPr>
                    <w:rPr>
                      <w:rFonts w:ascii="Cambria Math" w:hAnsi="Cambria Math"/>
                    </w:rPr>
                  </m:ctrlPr>
                </m:dPr>
                <m:e>
                  <m:r>
                    <m:rPr>
                      <m:sty m:val="p"/>
                    </m:rPr>
                    <w:rPr>
                      <w:rFonts w:ascii="Cambria Math" w:hAnsi="Cambria Math"/>
                    </w:rPr>
                    <m:t>9</m:t>
                  </m:r>
                  <m:ctrlPr>
                    <w:rPr>
                      <w:rFonts w:ascii="Cambria Math" w:hAnsi="Cambria Math"/>
                    </w:rPr>
                  </m:ctrlPr>
                </m:e>
              </m:d>
              <m:ctrlPr>
                <w:rPr>
                  <w:rFonts w:ascii="Cambria Math" w:hAnsi="Cambria Math"/>
                  <w:i/>
                </w:rPr>
              </m:ctrlPr>
            </m:e>
          </m:eqArr>
        </m:oMath>
      </m:oMathPara>
    </w:p>
    <w:p>
      <w:pPr>
        <w:ind w:firstLine="480"/>
      </w:pPr>
      <w:r>
        <w:rPr>
          <w:rFonts w:hint="eastAsia"/>
        </w:rPr>
        <w:t>其中</w:t>
      </w:r>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为第</w:t>
      </w:r>
      <m:oMath>
        <m:r>
          <m:rPr/>
          <w:rPr>
            <w:rFonts w:ascii="Cambria Math" w:hAnsi="Cambria Math"/>
          </w:rPr>
          <m:t>ｉ</m:t>
        </m:r>
      </m:oMath>
      <w:r>
        <w:rPr>
          <w:rFonts w:hint="eastAsia"/>
        </w:rPr>
        <w:t>个禁飞区产生的威胁程度</w:t>
      </w:r>
      <w:r>
        <w:t>，</w:t>
      </w:r>
    </w:p>
    <w:p>
      <w:pPr>
        <w:spacing w:line="360" w:lineRule="auto"/>
        <w:ind w:firstLine="480"/>
      </w:pPr>
      <m:oMathPara>
        <m:oMath>
          <m:eqArr>
            <m:eqArrPr>
              <m:maxDist m:val="1"/>
              <m:ctrlPr>
                <w:rPr>
                  <w:rFonts w:ascii="Cambria Math" w:hAnsi="Cambria Math"/>
                </w:rPr>
              </m:ctrlPr>
            </m:eqArrPr>
            <m:e>
              <m:sSub>
                <m:sSubPr>
                  <m:ctrlPr>
                    <w:rPr>
                      <w:rFonts w:ascii="Cambria Math" w:hAnsi="Cambria Math"/>
                      <w:i/>
                    </w:rPr>
                  </m:ctrlPr>
                </m:sSubPr>
                <m:e>
                  <m:r>
                    <m:rPr/>
                    <w:rPr>
                      <w:rFonts w:ascii="Cambria Math" w:hAnsi="Cambria Math"/>
                    </w:rPr>
                    <m:t>s</m:t>
                  </m:r>
                  <m:ctrlPr>
                    <w:rPr>
                      <w:rFonts w:ascii="Cambria Math" w:hAnsi="Cambria Math"/>
                    </w:rPr>
                  </m:ctrlPr>
                </m:e>
                <m:sub>
                  <m:r>
                    <m:rPr/>
                    <w:rPr>
                      <w:rFonts w:ascii="Cambria Math" w:hAnsi="Cambria Math"/>
                    </w:rPr>
                    <m:t>i</m:t>
                  </m:r>
                  <m:ctrlPr>
                    <w:rPr>
                      <w:rFonts w:ascii="Cambria Math" w:hAnsi="Cambria Math"/>
                      <w:i/>
                    </w:rPr>
                  </m:ctrlPr>
                </m:sub>
              </m:sSub>
              <m:r>
                <m:rPr/>
                <w:rPr>
                  <w:rFonts w:ascii="Cambria Math" w:hAnsi="Cambria Math"/>
                </w:rPr>
                <m:t>=</m:t>
              </m:r>
              <m:rad>
                <m:radPr>
                  <m:degHide m:val="1"/>
                  <m:ctrlPr>
                    <w:rPr>
                      <w:rFonts w:ascii="Cambria Math" w:hAnsi="Cambria Math"/>
                      <w:i/>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w:rPr>
                                  <w:rFonts w:ascii="Cambria Math" w:hAnsi="Cambria Math"/>
                                </w:rPr>
                                <m:t>x</m:t>
                              </m:r>
                              <m:ctrlPr>
                                <w:rPr>
                                  <w:rFonts w:ascii="Cambria Math" w:hAnsi="Cambria Math"/>
                                </w:rPr>
                              </m:ctrlPr>
                            </m:e>
                            <m:sub>
                              <m:r>
                                <m:rPr/>
                                <w:rPr>
                                  <w:rFonts w:ascii="Cambria Math" w:hAnsi="Cambria Math"/>
                                </w:rPr>
                                <m:t>k</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E</m:t>
                              </m:r>
                              <m:ctrlPr>
                                <w:rPr>
                                  <w:rFonts w:ascii="Cambria Math" w:hAnsi="Cambria Math"/>
                                  <w:i/>
                                </w:rPr>
                              </m:ctrlPr>
                            </m:e>
                            <m:sub>
                              <m:r>
                                <m:rPr/>
                                <w:rPr>
                                  <w:rFonts w:hint="eastAsia" w:ascii="Cambria Math" w:hAnsi="Cambria Math"/>
                                </w:rPr>
                                <m:t>xj</m:t>
                              </m:r>
                              <m:ctrlPr>
                                <w:rPr>
                                  <w:rFonts w:ascii="Cambria Math" w:hAnsi="Cambria Math"/>
                                  <w:i/>
                                </w:rPr>
                              </m:ctrlPr>
                            </m:sub>
                          </m:sSub>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w:rPr>
                                  <w:rFonts w:ascii="Cambria Math" w:hAnsi="Cambria Math"/>
                                </w:rPr>
                                <m:t>y</m:t>
                              </m:r>
                              <m:ctrlPr>
                                <w:rPr>
                                  <w:rFonts w:ascii="Cambria Math" w:hAnsi="Cambria Math"/>
                                </w:rPr>
                              </m:ctrlPr>
                            </m:e>
                            <m:sub>
                              <m:r>
                                <m:rPr/>
                                <w:rPr>
                                  <w:rFonts w:ascii="Cambria Math" w:hAnsi="Cambria Math"/>
                                </w:rPr>
                                <m:t>k</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y</m:t>
                              </m:r>
                              <m:r>
                                <m:rPr/>
                                <w:rPr>
                                  <w:rFonts w:hint="eastAsia" w:ascii="Cambria Math" w:hAnsi="Cambria Math"/>
                                </w:rPr>
                                <m:t>j</m:t>
                              </m:r>
                              <m:ctrlPr>
                                <w:rPr>
                                  <w:rFonts w:ascii="Cambria Math" w:hAnsi="Cambria Math"/>
                                  <w:i/>
                                </w:rPr>
                              </m:ctrlPr>
                            </m:sub>
                          </m:sSub>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rad>
              <m:r>
                <m:rPr/>
                <w:rPr>
                  <w:rFonts w:ascii="Cambria Math" w:hAnsi="Cambria Math"/>
                </w:rPr>
                <m:t>#</m:t>
              </m:r>
              <m:d>
                <m:dPr>
                  <m:ctrlPr>
                    <w:rPr>
                      <w:rFonts w:ascii="Cambria Math" w:hAnsi="Cambria Math"/>
                    </w:rPr>
                  </m:ctrlPr>
                </m:dPr>
                <m:e>
                  <m:r>
                    <m:rPr>
                      <m:sty m:val="p"/>
                    </m:rPr>
                    <w:rPr>
                      <w:rFonts w:ascii="Cambria Math" w:hAnsi="Cambria Math"/>
                    </w:rPr>
                    <m:t>10</m:t>
                  </m:r>
                  <m:ctrlPr>
                    <w:rPr>
                      <w:rFonts w:ascii="Cambria Math" w:hAnsi="Cambria Math"/>
                    </w:rPr>
                  </m:ctrlPr>
                </m:e>
              </m:d>
              <m:ctrlPr>
                <w:rPr>
                  <w:rFonts w:ascii="Cambria Math" w:hAnsi="Cambria Math"/>
                  <w:i/>
                </w:rPr>
              </m:ctrlPr>
            </m:e>
          </m:eqArr>
        </m:oMath>
      </m:oMathPara>
    </w:p>
    <w:p>
      <w:pPr>
        <w:ind w:firstLine="480"/>
      </w:pPr>
      <m:oMath>
        <m:sSub>
          <m:sSubPr>
            <m:ctrlPr>
              <w:rPr>
                <w:rFonts w:ascii="Cambria Math" w:hAnsi="Cambria Math"/>
                <w:i/>
              </w:rPr>
            </m:ctrlPr>
          </m:sSubPr>
          <m:e>
            <m:r>
              <m:rPr/>
              <w:rPr>
                <w:rFonts w:ascii="Cambria Math" w:hAnsi="Cambria Math"/>
              </w:rPr>
              <m:t>E</m:t>
            </m:r>
            <m:ctrlPr>
              <w:rPr>
                <w:rFonts w:ascii="Cambria Math" w:hAnsi="Cambria Math"/>
                <w:i/>
              </w:rPr>
            </m:ctrlPr>
          </m:e>
          <m:sub>
            <m:r>
              <m:rPr/>
              <w:rPr>
                <w:rFonts w:hint="eastAsia" w:ascii="Cambria Math" w:hAnsi="Cambria Math"/>
              </w:rPr>
              <m:t>xj</m:t>
            </m:r>
            <m:ctrlPr>
              <w:rPr>
                <w:rFonts w:ascii="Cambria Math" w:hAnsi="Cambria Math"/>
                <w:i/>
              </w:rPr>
            </m:ctrlPr>
          </m:sub>
        </m:sSub>
      </m:oMath>
      <w:r>
        <w:rPr>
          <w:rFonts w:hint="eastAsia"/>
        </w:rPr>
        <w:t>和</w:t>
      </w:r>
      <m:oMath>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y</m:t>
            </m:r>
            <m:r>
              <m:rPr/>
              <w:rPr>
                <w:rFonts w:hint="eastAsia" w:ascii="Cambria Math" w:hAnsi="Cambria Math"/>
              </w:rPr>
              <m:t>j</m:t>
            </m:r>
            <m:ctrlPr>
              <w:rPr>
                <w:rFonts w:ascii="Cambria Math" w:hAnsi="Cambria Math"/>
                <w:i/>
              </w:rPr>
            </m:ctrlPr>
          </m:sub>
        </m:sSub>
      </m:oMath>
      <w:r>
        <w:rPr>
          <w:rFonts w:hint="eastAsia"/>
        </w:rPr>
        <w:t>为第</w:t>
      </w:r>
      <m:oMath>
        <m:r>
          <m:rPr/>
          <w:rPr>
            <w:rFonts w:ascii="Cambria Math" w:hAnsi="Cambria Math"/>
          </w:rPr>
          <m:t>ｊ</m:t>
        </m:r>
      </m:oMath>
      <w:r>
        <w:rPr>
          <w:rFonts w:hint="eastAsia"/>
        </w:rPr>
        <w:t>个禁飞区的圆心坐标</w:t>
      </w:r>
      <w:r>
        <w:t>。</w:t>
      </w:r>
    </w:p>
    <w:p>
      <w:pPr>
        <w:pStyle w:val="2"/>
        <w:spacing w:before="312" w:after="312"/>
      </w:pPr>
      <w:r>
        <w:rPr>
          <w:rFonts w:hint="eastAsia"/>
        </w:rPr>
        <w:t>2.2 无人机三维航迹规划</w:t>
      </w:r>
    </w:p>
    <w:p>
      <w:pPr>
        <w:pStyle w:val="6"/>
      </w:pPr>
      <w:r>
        <w:rPr>
          <w:rFonts w:hint="eastAsia"/>
        </w:rPr>
        <w:t>2.2.1</w:t>
      </w:r>
      <w:r>
        <w:t xml:space="preserve"> </w:t>
      </w:r>
      <w:r>
        <w:rPr>
          <w:rFonts w:hint="eastAsia"/>
        </w:rPr>
        <w:t>灰狼优化算法</w:t>
      </w:r>
    </w:p>
    <w:p>
      <w:pPr>
        <w:ind w:firstLine="480"/>
      </w:pPr>
      <w:r>
        <w:rPr>
          <w:rFonts w:hint="eastAsia"/>
        </w:rPr>
        <w:t>灰狼优化算法模拟了灰狼在自然中的捕食行为和等级制度</w:t>
      </w:r>
      <w:r>
        <w:t>。</w:t>
      </w:r>
      <w:r>
        <w:rPr>
          <w:rFonts w:hint="eastAsia"/>
        </w:rPr>
        <w:t>在灰狼优化算法中</w:t>
      </w:r>
      <w:r>
        <w:t>，</w:t>
      </w:r>
      <w:r>
        <w:rPr>
          <w:rFonts w:hint="eastAsia"/>
        </w:rPr>
        <w:t>由</w:t>
      </w:r>
      <m:oMath>
        <m:r>
          <m:rPr/>
          <w:rPr>
            <w:rFonts w:ascii="Cambria Math" w:hAnsi="Cambria Math"/>
          </w:rPr>
          <m:t>α</m:t>
        </m:r>
      </m:oMath>
      <w:r>
        <w:rPr>
          <w:rFonts w:hint="eastAsia"/>
        </w:rPr>
        <w:t>领导捕食行动</w:t>
      </w:r>
      <w:r>
        <w:t>，</w:t>
      </w:r>
      <m:oMath>
        <m:r>
          <m:rPr/>
          <w:rPr>
            <w:rFonts w:ascii="Cambria Math" w:hAnsi="Cambria Math"/>
          </w:rPr>
          <m:t>β</m:t>
        </m:r>
      </m:oMath>
      <w:r>
        <w:rPr>
          <w:rFonts w:hint="eastAsia"/>
        </w:rPr>
        <w:t>进行辅助决策</w:t>
      </w:r>
      <w:r>
        <w:t>，</w:t>
      </w:r>
      <m:oMath>
        <m:r>
          <m:rPr/>
          <w:rPr>
            <w:rFonts w:ascii="Cambria Math" w:hAnsi="Cambria Math"/>
          </w:rPr>
          <m:t>δ</m:t>
        </m:r>
      </m:oMath>
      <w:r>
        <w:rPr>
          <w:rFonts w:hint="eastAsia"/>
        </w:rPr>
        <w:t>进行具体的行动安排</w:t>
      </w:r>
      <w:r>
        <w:t>，</w:t>
      </w:r>
      <m:oMath>
        <m:r>
          <m:rPr/>
          <w:rPr>
            <w:rFonts w:ascii="Cambria Math" w:hAnsi="Cambria Math"/>
          </w:rPr>
          <m:t>ω</m:t>
        </m:r>
      </m:oMath>
      <w:r>
        <w:rPr>
          <w:rFonts w:hint="eastAsia"/>
        </w:rPr>
        <w:t>服从前三者的指令</w:t>
      </w:r>
      <w:r>
        <w:t>，</w:t>
      </w:r>
      <w:r>
        <w:rPr>
          <w:rFonts w:hint="eastAsia"/>
        </w:rPr>
        <w:t>对猎物进行跟踪围剿</w:t>
      </w:r>
      <w:r>
        <w:t>，</w:t>
      </w:r>
      <w:r>
        <w:rPr>
          <w:rFonts w:hint="eastAsia"/>
        </w:rPr>
        <w:t>最终完成捕食行动</w:t>
      </w:r>
      <w:r>
        <w:t>。</w:t>
      </w:r>
    </w:p>
    <w:p>
      <w:pPr>
        <w:ind w:firstLine="480"/>
      </w:pPr>
      <w:r>
        <w:rPr>
          <w:rFonts w:hint="eastAsia"/>
        </w:rPr>
        <w:t>利用灰狼优化算法求解优化问题时</w:t>
      </w:r>
      <w:r>
        <w:t>，</w:t>
      </w:r>
      <w:r>
        <w:rPr>
          <w:rFonts w:hint="eastAsia"/>
        </w:rPr>
        <w:t>在</w:t>
      </w:r>
      <m:oMath>
        <m:r>
          <m:rPr/>
          <w:rPr>
            <w:rFonts w:hint="eastAsia" w:ascii="Cambria Math" w:hAnsi="Cambria Math"/>
          </w:rPr>
          <m:t>G</m:t>
        </m:r>
      </m:oMath>
      <w:r>
        <w:rPr>
          <w:rFonts w:hint="eastAsia"/>
        </w:rPr>
        <w:t>维搜索空间中</w:t>
      </w:r>
      <w:r>
        <w:t>，</w:t>
      </w:r>
      <w:r>
        <w:rPr>
          <w:rFonts w:hint="eastAsia"/>
        </w:rPr>
        <w:t>假设灰狼种群中的灰狼个体的数目为</w:t>
      </w:r>
      <m:oMath>
        <m:r>
          <m:rPr/>
          <w:rPr>
            <w:rFonts w:hint="eastAsia" w:ascii="Cambria Math" w:hAnsi="Cambria Math"/>
          </w:rPr>
          <m:t>N</m:t>
        </m:r>
      </m:oMath>
      <w:r>
        <w:t>，</w:t>
      </w:r>
      <w:r>
        <w:rPr>
          <w:rFonts w:hint="eastAsia"/>
        </w:rPr>
        <w:t>其中第</w:t>
      </w:r>
      <m:oMath>
        <m:r>
          <m:rPr/>
          <w:rPr>
            <w:rFonts w:hint="eastAsia" w:ascii="Cambria Math" w:hAnsi="Cambria Math"/>
          </w:rPr>
          <m:t>i</m:t>
        </m:r>
      </m:oMath>
      <w:r>
        <w:rPr>
          <w:rFonts w:hint="eastAsia"/>
        </w:rPr>
        <w:t>只灰狼在</w:t>
      </w:r>
      <m:oMath>
        <m:r>
          <m:rPr/>
          <w:rPr>
            <w:rFonts w:hint="eastAsia" w:ascii="Cambria Math" w:hAnsi="Cambria Math"/>
          </w:rPr>
          <m:t>G</m:t>
        </m:r>
      </m:oMath>
      <w:r>
        <w:rPr>
          <w:rFonts w:hint="eastAsia"/>
        </w:rPr>
        <w:t>维空间中的位置可表示为</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hint="eastAsia" w:ascii="Cambria Math" w:hAnsi="Cambria Math"/>
              </w:rPr>
              <m:t>i</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hint="eastAsia" w:ascii="Cambria Math" w:hAnsi="Cambria Math"/>
              </w:rPr>
              <m:t>i</m:t>
            </m:r>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hint="eastAsia" w:ascii="Cambria Math" w:hAnsi="Cambria Math"/>
              </w:rPr>
              <m:t>i</m:t>
            </m:r>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hint="eastAsia" w:ascii="Cambria Math" w:hAnsi="Cambria Math"/>
              </w:rPr>
              <m:t>i</m:t>
            </m:r>
            <m:r>
              <m:rPr/>
              <w:rPr>
                <w:rFonts w:ascii="Cambria Math" w:hAnsi="Cambria Math"/>
              </w:rPr>
              <m:t>G</m:t>
            </m:r>
            <m:ctrlPr>
              <w:rPr>
                <w:rFonts w:ascii="Cambria Math" w:hAnsi="Cambria Math"/>
                <w:i/>
              </w:rPr>
            </m:ctrlPr>
          </m:sub>
        </m:sSub>
      </m:oMath>
      <w:r>
        <w:t>，</w:t>
      </w:r>
      <w:r>
        <w:rPr>
          <w:rFonts w:hint="eastAsia"/>
        </w:rPr>
        <w:t>种群中当前最优个体记为</w:t>
      </w:r>
      <m:oMath>
        <m:r>
          <m:rPr/>
          <w:rPr>
            <w:rFonts w:ascii="Cambria Math" w:hAnsi="Cambria Math"/>
          </w:rPr>
          <m:t>α</m:t>
        </m:r>
      </m:oMath>
      <w:r>
        <w:t>，</w:t>
      </w:r>
      <w:r>
        <w:rPr>
          <w:rFonts w:hint="eastAsia"/>
        </w:rPr>
        <w:t>当前次优的个体记为</w:t>
      </w:r>
      <m:oMath>
        <m:r>
          <m:rPr/>
          <w:rPr>
            <w:rFonts w:ascii="Cambria Math" w:hAnsi="Cambria Math"/>
          </w:rPr>
          <m:t>β</m:t>
        </m:r>
      </m:oMath>
      <w:r>
        <w:t>，</w:t>
      </w:r>
      <w:r>
        <w:rPr>
          <w:rFonts w:hint="eastAsia"/>
        </w:rPr>
        <w:t>当前第三优的个体记为</w:t>
      </w:r>
      <m:oMath>
        <m:r>
          <m:rPr/>
          <w:rPr>
            <w:rFonts w:ascii="Cambria Math" w:hAnsi="Cambria Math"/>
          </w:rPr>
          <m:t>δ</m:t>
        </m:r>
      </m:oMath>
      <w:r>
        <w:t>，</w:t>
      </w:r>
      <w:r>
        <w:rPr>
          <w:rFonts w:hint="eastAsia"/>
        </w:rPr>
        <w:t>其余个体记为</w:t>
      </w:r>
      <m:oMath>
        <m:r>
          <m:rPr/>
          <w:rPr>
            <w:rFonts w:ascii="Cambria Math" w:hAnsi="Cambria Math"/>
          </w:rPr>
          <m:t>ω</m:t>
        </m:r>
      </m:oMath>
      <w:r>
        <w:t>，</w:t>
      </w:r>
      <w:r>
        <w:rPr>
          <w:rFonts w:hint="eastAsia"/>
        </w:rPr>
        <w:t>猎物的位置对应于优化问题的全局最优解</w:t>
      </w:r>
      <w:r>
        <w:t>。</w:t>
      </w:r>
      <w:r>
        <w:rPr>
          <w:rFonts w:hint="eastAsia"/>
        </w:rPr>
        <w:t>灰狼优化算法的寻优过程为</w:t>
      </w:r>
      <w:r>
        <w:t>：</w:t>
      </w:r>
      <w:r>
        <w:rPr>
          <w:rFonts w:hint="eastAsia"/>
        </w:rPr>
        <w:t>在搜索空间中随机产生一群灰狼个体</w:t>
      </w:r>
      <w:r>
        <w:t>，</w:t>
      </w:r>
      <w:r>
        <w:rPr>
          <w:rFonts w:hint="eastAsia"/>
        </w:rPr>
        <w:t>对于这群灰狼个体进行适应度评估</w:t>
      </w:r>
      <w:r>
        <w:t>，</w:t>
      </w:r>
      <w:r>
        <w:rPr>
          <w:rFonts w:hint="eastAsia"/>
        </w:rPr>
        <w:t>得出适应度前三的灰狼个体</w:t>
      </w:r>
      <m:oMath>
        <m:r>
          <m:rPr/>
          <w:rPr>
            <w:rFonts w:ascii="Cambria Math" w:hAnsi="Cambria Math"/>
          </w:rPr>
          <m:t>α</m:t>
        </m:r>
      </m:oMath>
      <w:r>
        <w:t>，</w:t>
      </w:r>
      <m:oMath>
        <m:r>
          <m:rPr/>
          <w:rPr>
            <w:rFonts w:ascii="Cambria Math" w:hAnsi="Cambria Math"/>
          </w:rPr>
          <m:t>β</m:t>
        </m:r>
      </m:oMath>
      <w:r>
        <w:t>，</w:t>
      </w:r>
      <m:oMath>
        <m:r>
          <m:rPr/>
          <w:rPr>
            <w:rFonts w:ascii="Cambria Math" w:hAnsi="Cambria Math"/>
          </w:rPr>
          <m:t>δ</m:t>
        </m:r>
      </m:oMath>
      <w:r>
        <w:t>，</w:t>
      </w:r>
      <w:r>
        <w:rPr>
          <w:rFonts w:hint="eastAsia"/>
        </w:rPr>
        <w:t>由它们作为寻找猎物的位置</w:t>
      </w:r>
      <w:r>
        <w:t>（</w:t>
      </w:r>
      <w:r>
        <w:rPr>
          <w:rFonts w:hint="eastAsia"/>
        </w:rPr>
        <w:t>全局最优解</w:t>
      </w:r>
      <w:r>
        <w:t>）</w:t>
      </w:r>
      <w:r>
        <w:rPr>
          <w:rFonts w:hint="eastAsia"/>
        </w:rPr>
        <w:t>的基准</w:t>
      </w:r>
      <w:r>
        <w:t>，</w:t>
      </w:r>
      <w:r>
        <w:rPr>
          <w:rFonts w:hint="eastAsia"/>
        </w:rPr>
        <w:t>下一代的灰狼个体的位置根据</w:t>
      </w:r>
      <m:oMath>
        <m:r>
          <m:rPr/>
          <w:rPr>
            <w:rFonts w:ascii="Cambria Math" w:hAnsi="Cambria Math"/>
          </w:rPr>
          <m:t>α</m:t>
        </m:r>
      </m:oMath>
      <w:r>
        <w:t>，</w:t>
      </w:r>
      <m:oMath>
        <m:r>
          <m:rPr/>
          <w:rPr>
            <w:rFonts w:ascii="Cambria Math" w:hAnsi="Cambria Math"/>
          </w:rPr>
          <m:t>β</m:t>
        </m:r>
      </m:oMath>
      <w:r>
        <w:t>，</w:t>
      </w:r>
      <m:oMath>
        <m:r>
          <m:rPr/>
          <w:rPr>
            <w:rFonts w:ascii="Cambria Math" w:hAnsi="Cambria Math"/>
          </w:rPr>
          <m:t>δ</m:t>
        </m:r>
      </m:oMath>
      <w:r>
        <w:rPr>
          <w:rFonts w:hint="eastAsia"/>
        </w:rPr>
        <w:t>的位置计算得出</w:t>
      </w:r>
      <w:r>
        <w:t>。</w:t>
      </w:r>
      <w:r>
        <w:rPr>
          <w:rFonts w:hint="eastAsia"/>
        </w:rPr>
        <w:t>在捕食过程中</w:t>
      </w:r>
      <w:r>
        <w:t>，</w:t>
      </w:r>
      <w:r>
        <w:rPr>
          <w:rFonts w:hint="eastAsia"/>
        </w:rPr>
        <w:t>灰狼种群首先须对猎物采取包围行动</w:t>
      </w:r>
      <w:r>
        <w:t>。</w:t>
      </w:r>
      <w:r>
        <w:rPr>
          <w:rFonts w:hint="eastAsia"/>
        </w:rPr>
        <w:t>对应在灰狼优化算法的寻优过程中</w:t>
      </w:r>
      <w:r>
        <w:t>，</w:t>
      </w:r>
      <w:r>
        <w:rPr>
          <w:rFonts w:hint="eastAsia"/>
        </w:rPr>
        <w:t>须确定个体与猎物之间的距离</w:t>
      </w:r>
      <w:r>
        <w:rPr>
          <w:vertAlign w:val="superscript"/>
        </w:rPr>
        <w:fldChar w:fldCharType="begin"/>
      </w:r>
      <w:r>
        <w:rPr>
          <w:vertAlign w:val="superscript"/>
        </w:rPr>
        <w:instrText xml:space="preserve"> </w:instrText>
      </w:r>
      <w:r>
        <w:rPr>
          <w:rFonts w:hint="eastAsia"/>
          <w:vertAlign w:val="superscript"/>
        </w:rPr>
        <w:instrText xml:space="preserve">REF _Ref186212357 \r \h</w:instrText>
      </w:r>
      <w:r>
        <w:rPr>
          <w:vertAlign w:val="superscript"/>
        </w:rPr>
        <w:instrText xml:space="preserve">  \* MERGEFORMAT </w:instrText>
      </w:r>
      <w:r>
        <w:rPr>
          <w:vertAlign w:val="superscript"/>
        </w:rPr>
        <w:fldChar w:fldCharType="separate"/>
      </w:r>
      <w:r>
        <w:rPr>
          <w:vertAlign w:val="superscript"/>
        </w:rPr>
        <w:t>[6]</w:t>
      </w:r>
      <w:r>
        <w:rPr>
          <w:vertAlign w:val="superscript"/>
        </w:rPr>
        <w:fldChar w:fldCharType="end"/>
      </w:r>
      <w:r>
        <w:t>，</w:t>
      </w:r>
      <w:r>
        <w:rPr>
          <w:rFonts w:hint="eastAsia"/>
        </w:rPr>
        <w:t>有</w:t>
      </w:r>
    </w:p>
    <w:p>
      <w:pPr>
        <w:spacing w:line="360" w:lineRule="auto"/>
        <w:ind w:firstLine="480"/>
      </w:pPr>
      <m:oMathPara>
        <m:oMath>
          <m:eqArr>
            <m:eqArrPr>
              <m:maxDist m:val="1"/>
              <m:ctrlPr>
                <w:rPr>
                  <w:rFonts w:ascii="Cambria Math" w:hAnsi="Cambria Math"/>
                </w:rPr>
              </m:ctrlPr>
            </m:eqArrPr>
            <m:e>
              <m:r>
                <m:rPr/>
                <w:rPr>
                  <w:rFonts w:ascii="Cambria Math" w:hAnsi="Cambria Math"/>
                </w:rPr>
                <m:t>D=</m:t>
              </m:r>
              <m:d>
                <m:dPr>
                  <m:begChr m:val="|"/>
                  <m:endChr m:val="|"/>
                  <m:ctrlPr>
                    <w:rPr>
                      <w:rFonts w:ascii="Cambria Math" w:hAnsi="Cambria Math"/>
                      <w:i/>
                    </w:rPr>
                  </m:ctrlPr>
                </m:dPr>
                <m:e>
                  <m:r>
                    <m:rPr/>
                    <w:rPr>
                      <w:rFonts w:ascii="Cambria Math" w:hAnsi="Cambria Math"/>
                    </w:rPr>
                    <m:t>C</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p</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−X</m:t>
                  </m:r>
                  <m:d>
                    <m:dPr>
                      <m:ctrlPr>
                        <w:rPr>
                          <w:rFonts w:ascii="Cambria Math" w:hAnsi="Cambria Math"/>
                          <w:i/>
                        </w:rPr>
                      </m:ctrlPr>
                    </m:dPr>
                    <m:e>
                      <m:r>
                        <m:rPr/>
                        <w:rPr>
                          <w:rFonts w:ascii="Cambria Math" w:hAnsi="Cambria Math"/>
                        </w:rPr>
                        <m:t>t</m:t>
                      </m:r>
                      <m:ctrlPr>
                        <w:rPr>
                          <w:rFonts w:ascii="Cambria Math" w:hAnsi="Cambria Math"/>
                          <w:i/>
                        </w:rPr>
                      </m:ctrlPr>
                    </m:e>
                  </m:d>
                  <m:ctrlPr>
                    <w:rPr>
                      <w:rFonts w:ascii="Cambria Math" w:hAnsi="Cambria Math"/>
                      <w:i/>
                    </w:rPr>
                  </m:ctrlPr>
                </m:e>
              </m:d>
              <m:r>
                <m:rPr/>
                <w:rPr>
                  <w:rFonts w:ascii="Cambria Math" w:hAnsi="Cambria Math"/>
                </w:rPr>
                <m:t>#</m:t>
              </m:r>
              <m:d>
                <m:dPr>
                  <m:ctrlPr>
                    <w:rPr>
                      <w:rFonts w:ascii="Cambria Math" w:hAnsi="Cambria Math"/>
                    </w:rPr>
                  </m:ctrlPr>
                </m:dPr>
                <m:e>
                  <m:r>
                    <m:rPr>
                      <m:sty m:val="p"/>
                    </m:rPr>
                    <w:rPr>
                      <w:rFonts w:ascii="Cambria Math" w:hAnsi="Cambria Math"/>
                    </w:rPr>
                    <m:t>11</m:t>
                  </m:r>
                  <m:ctrlPr>
                    <w:rPr>
                      <w:rFonts w:ascii="Cambria Math" w:hAnsi="Cambria Math"/>
                    </w:rPr>
                  </m:ctrlPr>
                </m:e>
              </m:d>
              <m:ctrlPr>
                <w:rPr>
                  <w:rFonts w:ascii="Cambria Math" w:hAnsi="Cambria Math"/>
                  <w:i/>
                </w:rPr>
              </m:ctrlPr>
            </m:e>
          </m:eqArr>
        </m:oMath>
      </m:oMathPara>
    </w:p>
    <w:p>
      <w:pPr>
        <w:spacing w:line="360" w:lineRule="auto"/>
        <w:ind w:firstLine="480"/>
      </w:pPr>
      <m:oMathPara>
        <m:oMath>
          <m:eqArr>
            <m:eqArrPr>
              <m:maxDist m:val="1"/>
              <m:ctrlPr>
                <w:rPr>
                  <w:rFonts w:ascii="Cambria Math" w:hAnsi="Cambria Math"/>
                </w:rPr>
              </m:ctrlPr>
            </m:eqArrPr>
            <m:e>
              <m:r>
                <m:rPr/>
                <w:rPr>
                  <w:rFonts w:ascii="Cambria Math" w:hAnsi="Cambria Math"/>
                </w:rPr>
                <m:t>X</m:t>
              </m:r>
              <m:d>
                <m:dPr>
                  <m:ctrlPr>
                    <w:rPr>
                      <w:rFonts w:ascii="Cambria Math" w:hAnsi="Cambria Math"/>
                      <w:i/>
                    </w:rPr>
                  </m:ctrlPr>
                </m:dPr>
                <m:e>
                  <m:r>
                    <m:rPr/>
                    <w:rPr>
                      <w:rFonts w:ascii="Cambria Math" w:hAnsi="Cambria Math"/>
                    </w:rPr>
                    <m:t>t+1</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p</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−AD#</m:t>
              </m:r>
              <m:d>
                <m:dPr>
                  <m:ctrlPr>
                    <w:rPr>
                      <w:rFonts w:ascii="Cambria Math" w:hAnsi="Cambria Math"/>
                    </w:rPr>
                  </m:ctrlPr>
                </m:dPr>
                <m:e>
                  <m:r>
                    <m:rPr>
                      <m:sty m:val="p"/>
                    </m:rPr>
                    <w:rPr>
                      <w:rFonts w:ascii="Cambria Math" w:hAnsi="Cambria Math"/>
                    </w:rPr>
                    <m:t>12</m:t>
                  </m:r>
                  <m:ctrlPr>
                    <w:rPr>
                      <w:rFonts w:ascii="Cambria Math" w:hAnsi="Cambria Math"/>
                    </w:rPr>
                  </m:ctrlPr>
                </m:e>
              </m:d>
              <m:ctrlPr>
                <w:rPr>
                  <w:rFonts w:ascii="Cambria Math" w:hAnsi="Cambria Math"/>
                  <w:i/>
                </w:rPr>
              </m:ctrlPr>
            </m:e>
          </m:eqArr>
        </m:oMath>
      </m:oMathPara>
    </w:p>
    <w:p>
      <w:pPr>
        <w:spacing w:line="360" w:lineRule="auto"/>
        <w:ind w:firstLine="480"/>
      </w:pPr>
      <m:oMathPara>
        <m:oMath>
          <m:eqArr>
            <m:eqArrPr>
              <m:maxDist m:val="1"/>
              <m:ctrlPr>
                <w:rPr>
                  <w:rFonts w:ascii="Cambria Math" w:hAnsi="Cambria Math"/>
                </w:rPr>
              </m:ctrlPr>
            </m:eqArrPr>
            <m:e>
              <m:r>
                <m:rPr/>
                <w:rPr>
                  <w:rFonts w:ascii="Cambria Math" w:hAnsi="Cambria Math"/>
                </w:rPr>
                <m:t>A=2a</m:t>
              </m:r>
              <m:sSub>
                <m:sSubPr>
                  <m:ctrlPr>
                    <w:rPr>
                      <w:rFonts w:ascii="Cambria Math" w:hAnsi="Cambria Math"/>
                      <w:i/>
                    </w:rPr>
                  </m:ctrlPr>
                </m:sSubPr>
                <m:e>
                  <m:r>
                    <m:rPr/>
                    <w:rPr>
                      <w:rFonts w:ascii="Cambria Math" w:hAnsi="Cambria Math"/>
                    </w:rPr>
                    <m:t>r</m:t>
                  </m:r>
                  <m:ctrlPr>
                    <w:rPr>
                      <w:rFonts w:ascii="Cambria Math" w:hAnsi="Cambria Math"/>
                    </w:rPr>
                  </m:ctrlPr>
                </m:e>
                <m:sub>
                  <m:r>
                    <m:rPr/>
                    <w:rPr>
                      <w:rFonts w:ascii="Cambria Math" w:hAnsi="Cambria Math"/>
                    </w:rPr>
                    <m:t>1</m:t>
                  </m:r>
                  <m:ctrlPr>
                    <w:rPr>
                      <w:rFonts w:ascii="Cambria Math" w:hAnsi="Cambria Math"/>
                      <w:i/>
                    </w:rPr>
                  </m:ctrlPr>
                </m:sub>
              </m:sSub>
              <m:r>
                <m:rPr/>
                <w:rPr>
                  <w:rFonts w:ascii="Cambria Math" w:hAnsi="Cambria Math"/>
                </w:rPr>
                <m:t>−a#</m:t>
              </m:r>
              <m:d>
                <m:dPr>
                  <m:ctrlPr>
                    <w:rPr>
                      <w:rFonts w:ascii="Cambria Math" w:hAnsi="Cambria Math"/>
                    </w:rPr>
                  </m:ctrlPr>
                </m:dPr>
                <m:e>
                  <m:r>
                    <m:rPr>
                      <m:sty m:val="p"/>
                    </m:rPr>
                    <w:rPr>
                      <w:rFonts w:ascii="Cambria Math" w:hAnsi="Cambria Math"/>
                    </w:rPr>
                    <m:t>13</m:t>
                  </m:r>
                  <m:ctrlPr>
                    <w:rPr>
                      <w:rFonts w:ascii="Cambria Math" w:hAnsi="Cambria Math"/>
                    </w:rPr>
                  </m:ctrlPr>
                </m:e>
              </m:d>
              <m:ctrlPr>
                <w:rPr>
                  <w:rFonts w:ascii="Cambria Math" w:hAnsi="Cambria Math"/>
                  <w:i/>
                </w:rPr>
              </m:ctrlPr>
            </m:e>
          </m:eqArr>
        </m:oMath>
      </m:oMathPara>
    </w:p>
    <w:p>
      <w:pPr>
        <w:spacing w:line="360" w:lineRule="auto"/>
        <w:ind w:firstLine="480"/>
      </w:pPr>
      <m:oMathPara>
        <m:oMath>
          <m:eqArr>
            <m:eqArrPr>
              <m:maxDist m:val="1"/>
              <m:ctrlPr>
                <w:rPr>
                  <w:rFonts w:ascii="Cambria Math" w:hAnsi="Cambria Math"/>
                </w:rPr>
              </m:ctrlPr>
            </m:eqArrPr>
            <m:e>
              <m:r>
                <m:rPr/>
                <w:rPr>
                  <w:rFonts w:ascii="Cambria Math" w:hAnsi="Cambria Math"/>
                </w:rPr>
                <m:t>C=2</m:t>
              </m:r>
              <m:sSub>
                <m:sSubPr>
                  <m:ctrlPr>
                    <w:rPr>
                      <w:rFonts w:ascii="Cambria Math" w:hAnsi="Cambria Math"/>
                      <w:i/>
                    </w:rPr>
                  </m:ctrlPr>
                </m:sSubPr>
                <m:e>
                  <m:r>
                    <m:rPr/>
                    <w:rPr>
                      <w:rFonts w:ascii="Cambria Math" w:hAnsi="Cambria Math"/>
                    </w:rPr>
                    <m:t>r</m:t>
                  </m:r>
                  <m:ctrlPr>
                    <w:rPr>
                      <w:rFonts w:ascii="Cambria Math" w:hAnsi="Cambria Math"/>
                    </w:rPr>
                  </m:ctrlPr>
                </m:e>
                <m:sub>
                  <m:r>
                    <m:rPr/>
                    <w:rPr>
                      <w:rFonts w:ascii="Cambria Math" w:hAnsi="Cambria Math"/>
                    </w:rPr>
                    <m:t>2</m:t>
                  </m:r>
                  <m:ctrlPr>
                    <w:rPr>
                      <w:rFonts w:ascii="Cambria Math" w:hAnsi="Cambria Math"/>
                      <w:i/>
                    </w:rPr>
                  </m:ctrlPr>
                </m:sub>
              </m:sSub>
              <m:r>
                <m:rPr/>
                <w:rPr>
                  <w:rFonts w:ascii="Cambria Math" w:hAnsi="Cambria Math"/>
                </w:rPr>
                <m:t>#</m:t>
              </m:r>
              <m:d>
                <m:dPr>
                  <m:ctrlPr>
                    <w:rPr>
                      <w:rFonts w:ascii="Cambria Math" w:hAnsi="Cambria Math"/>
                    </w:rPr>
                  </m:ctrlPr>
                </m:dPr>
                <m:e>
                  <m:r>
                    <m:rPr>
                      <m:sty m:val="p"/>
                    </m:rPr>
                    <w:rPr>
                      <w:rFonts w:ascii="Cambria Math" w:hAnsi="Cambria Math"/>
                    </w:rPr>
                    <m:t>14</m:t>
                  </m:r>
                  <m:ctrlPr>
                    <w:rPr>
                      <w:rFonts w:ascii="Cambria Math" w:hAnsi="Cambria Math"/>
                    </w:rPr>
                  </m:ctrlPr>
                </m:e>
              </m:d>
              <m:ctrlPr>
                <w:rPr>
                  <w:rFonts w:ascii="Cambria Math" w:hAnsi="Cambria Math"/>
                  <w:i/>
                </w:rPr>
              </m:ctrlPr>
            </m:e>
          </m:eqArr>
        </m:oMath>
      </m:oMathPara>
    </w:p>
    <w:p>
      <w:pPr>
        <w:ind w:firstLine="0" w:firstLineChars="0"/>
      </w:pPr>
      <w:r>
        <w:rPr>
          <w:rFonts w:hint="eastAsia"/>
        </w:rPr>
        <w:t>式中</w:t>
      </w:r>
      <w:r>
        <w:t>：</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p</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oMath>
      <w:r>
        <w:rPr>
          <w:rFonts w:hint="eastAsia"/>
        </w:rPr>
        <w:t>为第</w:t>
      </w:r>
      <m:oMath>
        <m:r>
          <m:rPr/>
          <w:rPr>
            <w:rFonts w:ascii="Cambria Math" w:hAnsi="Cambria Math"/>
          </w:rPr>
          <m:t>t</m:t>
        </m:r>
      </m:oMath>
      <w:r>
        <w:rPr>
          <w:rFonts w:hint="eastAsia"/>
        </w:rPr>
        <w:t>代时猎物的位置向量</w:t>
      </w:r>
      <w:r>
        <w:t>；</w:t>
      </w:r>
      <m:oMath>
        <m:r>
          <m:rPr/>
          <w:rPr>
            <w:rFonts w:ascii="Cambria Math" w:hAnsi="Cambria Math"/>
          </w:rPr>
          <m:t>X</m:t>
        </m:r>
        <m:d>
          <m:dPr>
            <m:ctrlPr>
              <w:rPr>
                <w:rFonts w:ascii="Cambria Math" w:hAnsi="Cambria Math"/>
                <w:i/>
              </w:rPr>
            </m:ctrlPr>
          </m:dPr>
          <m:e>
            <m:r>
              <m:rPr/>
              <w:rPr>
                <w:rFonts w:ascii="Cambria Math" w:hAnsi="Cambria Math"/>
              </w:rPr>
              <m:t>t</m:t>
            </m:r>
            <m:ctrlPr>
              <w:rPr>
                <w:rFonts w:ascii="Cambria Math" w:hAnsi="Cambria Math"/>
                <w:i/>
              </w:rPr>
            </m:ctrlPr>
          </m:e>
        </m:d>
      </m:oMath>
      <w:r>
        <w:rPr>
          <w:rFonts w:hint="eastAsia"/>
        </w:rPr>
        <w:t>为第</w:t>
      </w:r>
      <m:oMath>
        <m:r>
          <m:rPr/>
          <w:rPr>
            <w:rFonts w:ascii="Cambria Math" w:hAnsi="Cambria Math"/>
          </w:rPr>
          <m:t>t</m:t>
        </m:r>
      </m:oMath>
      <w:r>
        <w:rPr>
          <w:rFonts w:hint="eastAsia"/>
        </w:rPr>
        <w:t>代时灰狼个体的位置向量</w:t>
      </w:r>
      <w:r>
        <w:t>；</w:t>
      </w:r>
      <m:oMath>
        <m:r>
          <m:rPr/>
          <w:rPr>
            <w:rFonts w:ascii="Cambria Math" w:hAnsi="Cambria Math"/>
          </w:rPr>
          <m:t>A</m:t>
        </m:r>
      </m:oMath>
      <w:r>
        <w:rPr>
          <w:rFonts w:hint="eastAsia"/>
        </w:rPr>
        <w:t>和</w:t>
      </w:r>
      <m:oMath>
        <m:r>
          <m:rPr/>
          <w:rPr>
            <w:rFonts w:ascii="Cambria Math" w:hAnsi="Cambria Math"/>
          </w:rPr>
          <m:t>C</m:t>
        </m:r>
      </m:oMath>
      <w:r>
        <w:rPr>
          <w:rFonts w:hint="eastAsia"/>
        </w:rPr>
        <w:t>为系数</w:t>
      </w:r>
      <w:r>
        <w:t>；</w:t>
      </w:r>
      <m:oMath>
        <m:r>
          <m:rPr/>
          <w:rPr>
            <w:rFonts w:ascii="Cambria Math" w:hAnsi="Cambria Math"/>
          </w:rPr>
          <m:t>a</m:t>
        </m:r>
      </m:oMath>
      <w:r>
        <w:rPr>
          <w:rFonts w:hint="eastAsia"/>
        </w:rPr>
        <w:t>随着迭代次数从2线性递减到0</w:t>
      </w:r>
      <w:r>
        <w:t>；</w:t>
      </w:r>
      <m:oMath>
        <m:sSub>
          <m:sSubPr>
            <m:ctrlPr>
              <w:rPr>
                <w:rFonts w:ascii="Cambria Math" w:hAnsi="Cambria Math"/>
                <w:i/>
              </w:rPr>
            </m:ctrlPr>
          </m:sSubPr>
          <m:e>
            <m:r>
              <m:rPr/>
              <w:rPr>
                <w:rFonts w:ascii="Cambria Math" w:hAnsi="Cambria Math"/>
              </w:rPr>
              <m:t>r</m:t>
            </m:r>
            <m:ctrlPr>
              <w:rPr>
                <w:rFonts w:ascii="Cambria Math" w:hAnsi="Cambria Math"/>
              </w:rPr>
            </m:ctrlPr>
          </m:e>
          <m:sub>
            <m:r>
              <m:rPr/>
              <w:rPr>
                <w:rFonts w:ascii="Cambria Math" w:hAnsi="Cambria Math"/>
              </w:rPr>
              <m:t>1</m:t>
            </m:r>
            <m:ctrlPr>
              <w:rPr>
                <w:rFonts w:ascii="Cambria Math" w:hAnsi="Cambria Math"/>
                <w:i/>
              </w:rPr>
            </m:ctrlPr>
          </m:sub>
        </m:sSub>
      </m:oMath>
      <w:r>
        <w:rPr>
          <w:rFonts w:hint="eastAsia"/>
        </w:rPr>
        <w:t>和</w:t>
      </w:r>
      <m:oMath>
        <m:sSub>
          <m:sSubPr>
            <m:ctrlPr>
              <w:rPr>
                <w:rFonts w:ascii="Cambria Math" w:hAnsi="Cambria Math"/>
                <w:i/>
              </w:rPr>
            </m:ctrlPr>
          </m:sSubPr>
          <m:e>
            <m:r>
              <m:rPr/>
              <w:rPr>
                <w:rFonts w:ascii="Cambria Math" w:hAnsi="Cambria Math"/>
              </w:rPr>
              <m:t>r</m:t>
            </m:r>
            <m:ctrlPr>
              <w:rPr>
                <w:rFonts w:ascii="Cambria Math" w:hAnsi="Cambria Math"/>
              </w:rPr>
            </m:ctrlPr>
          </m:e>
          <m:sub>
            <m:r>
              <m:rPr/>
              <w:rPr>
                <w:rFonts w:ascii="Cambria Math" w:hAnsi="Cambria Math"/>
              </w:rPr>
              <m:t>2</m:t>
            </m:r>
            <m:ctrlPr>
              <w:rPr>
                <w:rFonts w:ascii="Cambria Math" w:hAnsi="Cambria Math"/>
                <w:i/>
              </w:rPr>
            </m:ctrlPr>
          </m:sub>
        </m:sSub>
      </m:oMath>
      <w:r>
        <w:rPr>
          <w:rFonts w:hint="eastAsia"/>
        </w:rPr>
        <w:t>为</w:t>
      </w:r>
      <m:oMath>
        <m:r>
          <m:rPr/>
          <w:rPr>
            <w:rFonts w:hint="eastAsia" w:ascii="Cambria Math" w:hAnsi="Cambria Math"/>
          </w:rPr>
          <m:t>[0</m:t>
        </m:r>
        <m:r>
          <m:rPr/>
          <w:rPr>
            <w:rFonts w:ascii="Cambria Math" w:hAnsi="Cambria Math"/>
          </w:rPr>
          <m:t>，</m:t>
        </m:r>
        <m:r>
          <m:rPr/>
          <w:rPr>
            <w:rFonts w:hint="eastAsia" w:ascii="Cambria Math" w:hAnsi="Cambria Math"/>
          </w:rPr>
          <m:t>1]</m:t>
        </m:r>
      </m:oMath>
      <w:r>
        <w:rPr>
          <w:rFonts w:hint="eastAsia"/>
        </w:rPr>
        <w:t>之间的随机数</w:t>
      </w:r>
      <w:r>
        <w:t>。</w:t>
      </w:r>
    </w:p>
    <w:p>
      <w:pPr>
        <w:ind w:firstLine="480"/>
      </w:pPr>
      <w:r>
        <w:rPr>
          <w:rFonts w:hint="eastAsia"/>
        </w:rPr>
        <w:t>对于种群中其他的狼</w:t>
      </w:r>
      <w:r>
        <w:t>，</w:t>
      </w:r>
      <w:r>
        <w:rPr>
          <w:rFonts w:hint="eastAsia"/>
        </w:rPr>
        <w:t>根据最高级的三头灰狼</w:t>
      </w:r>
      <m:oMath>
        <m:r>
          <m:rPr/>
          <w:rPr>
            <w:rFonts w:ascii="Cambria Math" w:hAnsi="Cambria Math"/>
          </w:rPr>
          <m:t>α</m:t>
        </m:r>
      </m:oMath>
      <w:r>
        <w:t>，</w:t>
      </w:r>
      <m:oMath>
        <m:r>
          <m:rPr/>
          <w:rPr>
            <w:rFonts w:ascii="Cambria Math" w:hAnsi="Cambria Math"/>
          </w:rPr>
          <m:t>β</m:t>
        </m:r>
      </m:oMath>
      <w:r>
        <w:rPr>
          <w:rFonts w:hint="eastAsia"/>
        </w:rPr>
        <w:t>和</w:t>
      </w:r>
      <m:oMath>
        <m:r>
          <m:rPr/>
          <w:rPr>
            <w:rFonts w:ascii="Cambria Math" w:hAnsi="Cambria Math"/>
          </w:rPr>
          <m:t>δ</m:t>
        </m:r>
      </m:oMath>
      <w:r>
        <w:rPr>
          <w:rFonts w:hint="eastAsia"/>
        </w:rPr>
        <w:t>个体位置来判断猎物的方位</w:t>
      </w:r>
      <w:r>
        <w:rPr>
          <w:highlight w:val="yellow"/>
          <w:vertAlign w:val="superscript"/>
        </w:rPr>
        <w:fldChar w:fldCharType="begin"/>
      </w:r>
      <w:r>
        <w:rPr>
          <w:vertAlign w:val="superscript"/>
        </w:rPr>
        <w:instrText xml:space="preserve"> </w:instrText>
      </w:r>
      <w:r>
        <w:rPr>
          <w:rFonts w:hint="eastAsia"/>
          <w:vertAlign w:val="superscript"/>
        </w:rPr>
        <w:instrText xml:space="preserve">REF _Ref186212357 \r \h</w:instrText>
      </w:r>
      <w:r>
        <w:rPr>
          <w:vertAlign w:val="superscript"/>
        </w:rPr>
        <w:instrText xml:space="preserve"> </w:instrText>
      </w:r>
      <w:r>
        <w:rPr>
          <w:highlight w:val="yellow"/>
          <w:vertAlign w:val="superscript"/>
        </w:rPr>
        <w:instrText xml:space="preserve"> \* MERGEFORMAT </w:instrText>
      </w:r>
      <w:r>
        <w:rPr>
          <w:highlight w:val="yellow"/>
          <w:vertAlign w:val="superscript"/>
        </w:rPr>
        <w:fldChar w:fldCharType="separate"/>
      </w:r>
      <w:r>
        <w:rPr>
          <w:vertAlign w:val="superscript"/>
        </w:rPr>
        <w:t>[6]</w:t>
      </w:r>
      <w:r>
        <w:rPr>
          <w:highlight w:val="yellow"/>
          <w:vertAlign w:val="superscript"/>
        </w:rPr>
        <w:fldChar w:fldCharType="end"/>
      </w:r>
      <w:r>
        <w:t>，</w:t>
      </w:r>
      <w:r>
        <w:rPr>
          <w:rFonts w:hint="eastAsia"/>
        </w:rPr>
        <w:t>有</w:t>
      </w:r>
      <w:r>
        <w:t>：</w:t>
      </w:r>
    </w:p>
    <w:p>
      <w:pPr>
        <w:spacing w:line="360" w:lineRule="auto"/>
        <w:ind w:firstLine="480"/>
      </w:pPr>
      <m:oMathPara>
        <m:oMath>
          <m:eqArr>
            <m:eqArrPr>
              <m:maxDist m:val="1"/>
              <m:ctrlPr>
                <w:rPr>
                  <w:rFonts w:ascii="Cambria Math" w:hAnsi="Cambria Math"/>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α</m:t>
                          </m:r>
                          <m:ctrlPr>
                            <w:rPr>
                              <w:rFonts w:ascii="Cambria Math" w:hAnsi="Cambria Math"/>
                              <w:i/>
                            </w:rPr>
                          </m:ctrlPr>
                        </m:sub>
                      </m:sSub>
                      <m:r>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1</m:t>
                              </m:r>
                              <m:ctrlPr>
                                <w:rPr>
                                  <w:rFonts w:ascii="Cambria Math" w:hAnsi="Cambria Math"/>
                                  <w:i/>
                                </w:rPr>
                              </m:ctrlPr>
                            </m:sub>
                          </m:sSub>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α</m:t>
                              </m:r>
                              <m:ctrlPr>
                                <w:rPr>
                                  <w:rFonts w:ascii="Cambria Math" w:hAnsi="Cambria Math"/>
                                  <w:i/>
                                </w:rPr>
                              </m:ctrlPr>
                            </m:sub>
                          </m:sSub>
                          <m:r>
                            <m:rPr/>
                            <w:rPr>
                              <w:rFonts w:ascii="Cambria Math" w:hAnsi="Cambria Math"/>
                            </w:rPr>
                            <m:t>−X</m:t>
                          </m:r>
                          <m:ctrlPr>
                            <w:rPr>
                              <w:rFonts w:ascii="Cambria Math" w:hAnsi="Cambria Math"/>
                              <w:i/>
                            </w:rPr>
                          </m:ctrlPr>
                        </m:e>
                      </m:d>
                      <m:ctrlPr>
                        <w:rPr>
                          <w:rFonts w:ascii="Cambria Math" w:hAnsi="Cambria Math"/>
                          <w:i/>
                        </w:rPr>
                      </m:ctrlPr>
                    </m:e>
                    <m:e>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β</m:t>
                          </m:r>
                          <m:ctrlPr>
                            <w:rPr>
                              <w:rFonts w:ascii="Cambria Math" w:hAnsi="Cambria Math"/>
                              <w:i/>
                            </w:rPr>
                          </m:ctrlPr>
                        </m:sub>
                      </m:sSub>
                      <m:r>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2</m:t>
                              </m:r>
                              <m:ctrlPr>
                                <w:rPr>
                                  <w:rFonts w:ascii="Cambria Math" w:hAnsi="Cambria Math"/>
                                  <w:i/>
                                </w:rPr>
                              </m:ctrlPr>
                            </m:sub>
                          </m:sSub>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β</m:t>
                              </m:r>
                              <m:ctrlPr>
                                <w:rPr>
                                  <w:rFonts w:ascii="Cambria Math" w:hAnsi="Cambria Math"/>
                                  <w:i/>
                                </w:rPr>
                              </m:ctrlPr>
                            </m:sub>
                          </m:sSub>
                          <m:r>
                            <m:rPr/>
                            <w:rPr>
                              <w:rFonts w:ascii="Cambria Math" w:hAnsi="Cambria Math"/>
                            </w:rPr>
                            <m:t>−X</m:t>
                          </m:r>
                          <m:ctrlPr>
                            <w:rPr>
                              <w:rFonts w:ascii="Cambria Math" w:hAnsi="Cambria Math"/>
                              <w:i/>
                            </w:rPr>
                          </m:ctrlPr>
                        </m:e>
                      </m:d>
                      <m:ctrlPr>
                        <w:rPr>
                          <w:rFonts w:ascii="Cambria Math" w:hAnsi="Cambria Math"/>
                          <w:i/>
                        </w:rPr>
                      </m:ctrlPr>
                    </m:e>
                    <m:e>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δ</m:t>
                          </m:r>
                          <m:ctrlPr>
                            <w:rPr>
                              <w:rFonts w:ascii="Cambria Math" w:hAnsi="Cambria Math"/>
                              <w:i/>
                            </w:rPr>
                          </m:ctrlPr>
                        </m:sub>
                      </m:sSub>
                      <m:r>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3</m:t>
                              </m:r>
                              <m:ctrlPr>
                                <w:rPr>
                                  <w:rFonts w:ascii="Cambria Math" w:hAnsi="Cambria Math"/>
                                  <w:i/>
                                </w:rPr>
                              </m:ctrlPr>
                            </m:sub>
                          </m:sSub>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δ</m:t>
                              </m:r>
                              <m:ctrlPr>
                                <w:rPr>
                                  <w:rFonts w:ascii="Cambria Math" w:hAnsi="Cambria Math"/>
                                  <w:i/>
                                </w:rPr>
                              </m:ctrlPr>
                            </m:sub>
                          </m:sSub>
                          <m:r>
                            <m:rPr/>
                            <w:rPr>
                              <w:rFonts w:ascii="Cambria Math" w:hAnsi="Cambria Math"/>
                            </w:rPr>
                            <m:t>−X</m:t>
                          </m:r>
                          <m:ctrlPr>
                            <w:rPr>
                              <w:rFonts w:ascii="Cambria Math" w:hAnsi="Cambria Math"/>
                              <w:i/>
                            </w:rPr>
                          </m:ctrlPr>
                        </m:e>
                      </m:d>
                      <m:ctrlPr>
                        <w:rPr>
                          <w:rFonts w:ascii="Cambria Math" w:hAnsi="Cambria Math"/>
                          <w:i/>
                        </w:rPr>
                      </m:ctrlPr>
                    </m:e>
                  </m:eqArr>
                  <m:ctrlPr>
                    <w:rPr>
                      <w:rFonts w:ascii="Cambria Math" w:hAnsi="Cambria Math"/>
                      <w:i/>
                    </w:rPr>
                  </m:ctrlPr>
                </m:e>
              </m:d>
              <m:r>
                <m:rPr/>
                <w:rPr>
                  <w:rFonts w:ascii="Cambria Math" w:hAnsi="Cambria Math"/>
                </w:rPr>
                <m:t>#</m:t>
              </m:r>
              <m:d>
                <m:dPr>
                  <m:ctrlPr>
                    <w:rPr>
                      <w:rFonts w:ascii="Cambria Math" w:hAnsi="Cambria Math"/>
                    </w:rPr>
                  </m:ctrlPr>
                </m:dPr>
                <m:e>
                  <m:r>
                    <m:rPr>
                      <m:sty m:val="p"/>
                    </m:rPr>
                    <w:rPr>
                      <w:rFonts w:ascii="Cambria Math" w:hAnsi="Cambria Math"/>
                    </w:rPr>
                    <m:t>15</m:t>
                  </m:r>
                  <m:ctrlPr>
                    <w:rPr>
                      <w:rFonts w:ascii="Cambria Math" w:hAnsi="Cambria Math"/>
                    </w:rPr>
                  </m:ctrlPr>
                </m:e>
              </m:d>
              <m:ctrlPr>
                <w:rPr>
                  <w:rFonts w:ascii="Cambria Math" w:hAnsi="Cambria Math"/>
                  <w:i/>
                </w:rPr>
              </m:ctrlPr>
            </m:e>
          </m:eqArr>
        </m:oMath>
      </m:oMathPara>
    </w:p>
    <w:p>
      <w:pPr>
        <w:spacing w:line="360" w:lineRule="auto"/>
        <w:ind w:firstLine="480"/>
      </w:pPr>
      <m:oMathPara>
        <m:oMath>
          <m:eqArr>
            <m:eqArrPr>
              <m:maxDist m:val="1"/>
              <m:ctrlPr>
                <w:rPr>
                  <w:rFonts w:ascii="Cambria Math" w:hAnsi="Cambria Math"/>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α</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1</m:t>
                          </m:r>
                          <m:ctrlPr>
                            <w:rPr>
                              <w:rFonts w:ascii="Cambria Math" w:hAnsi="Cambria Math"/>
                              <w:i/>
                            </w:rPr>
                          </m:ctrlPr>
                        </m:sub>
                      </m:sSub>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α</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β</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2</m:t>
                          </m:r>
                          <m:ctrlPr>
                            <w:rPr>
                              <w:rFonts w:ascii="Cambria Math" w:hAnsi="Cambria Math"/>
                              <w:i/>
                            </w:rPr>
                          </m:ctrlPr>
                        </m:sub>
                      </m:sSub>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β</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3</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δ</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3</m:t>
                          </m:r>
                          <m:ctrlPr>
                            <w:rPr>
                              <w:rFonts w:ascii="Cambria Math" w:hAnsi="Cambria Math"/>
                              <w:i/>
                            </w:rPr>
                          </m:ctrlPr>
                        </m:sub>
                      </m:sSub>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δ</m:t>
                          </m:r>
                          <m:ctrlPr>
                            <w:rPr>
                              <w:rFonts w:ascii="Cambria Math" w:hAnsi="Cambria Math"/>
                              <w:i/>
                            </w:rPr>
                          </m:ctrlPr>
                        </m:sub>
                      </m:sSub>
                      <m:ctrlPr>
                        <w:rPr>
                          <w:rFonts w:ascii="Cambria Math" w:hAnsi="Cambria Math"/>
                          <w:i/>
                        </w:rPr>
                      </m:ctrlPr>
                    </m:e>
                  </m:eqArr>
                  <m:ctrlPr>
                    <w:rPr>
                      <w:rFonts w:ascii="Cambria Math" w:hAnsi="Cambria Math"/>
                      <w:i/>
                    </w:rPr>
                  </m:ctrlPr>
                </m:e>
              </m:d>
              <m:r>
                <m:rPr/>
                <w:rPr>
                  <w:rFonts w:ascii="Cambria Math" w:hAnsi="Cambria Math"/>
                </w:rPr>
                <m:t>#</m:t>
              </m:r>
              <m:d>
                <m:dPr>
                  <m:ctrlPr>
                    <w:rPr>
                      <w:rFonts w:ascii="Cambria Math" w:hAnsi="Cambria Math"/>
                    </w:rPr>
                  </m:ctrlPr>
                </m:dPr>
                <m:e>
                  <m:r>
                    <m:rPr>
                      <m:sty m:val="p"/>
                    </m:rPr>
                    <w:rPr>
                      <w:rFonts w:ascii="Cambria Math" w:hAnsi="Cambria Math"/>
                    </w:rPr>
                    <m:t>16</m:t>
                  </m:r>
                  <m:ctrlPr>
                    <w:rPr>
                      <w:rFonts w:ascii="Cambria Math" w:hAnsi="Cambria Math"/>
                    </w:rPr>
                  </m:ctrlPr>
                </m:e>
              </m:d>
              <m:ctrlPr>
                <w:rPr>
                  <w:rFonts w:ascii="Cambria Math" w:hAnsi="Cambria Math"/>
                  <w:i/>
                </w:rPr>
              </m:ctrlPr>
            </m:e>
          </m:eqArr>
        </m:oMath>
      </m:oMathPara>
    </w:p>
    <w:p>
      <w:pPr>
        <w:spacing w:line="360" w:lineRule="auto"/>
        <w:ind w:firstLine="480"/>
      </w:pPr>
      <m:oMathPara>
        <m:oMath>
          <m:eqArr>
            <m:eqArrPr>
              <m:maxDist m:val="1"/>
              <m:ctrlPr>
                <w:rPr>
                  <w:rFonts w:ascii="Cambria Math" w:hAnsi="Cambria Math"/>
                </w:rPr>
              </m:ctrlPr>
            </m:eqArrPr>
            <m:e>
              <m:r>
                <m:rPr/>
                <w:rPr>
                  <w:rFonts w:ascii="Cambria Math" w:hAnsi="Cambria Math"/>
                </w:rPr>
                <m:t>X</m:t>
              </m:r>
              <m:d>
                <m:dPr>
                  <m:ctrlPr>
                    <w:rPr>
                      <w:rFonts w:ascii="Cambria Math" w:hAnsi="Cambria Math"/>
                      <w:i/>
                    </w:rPr>
                  </m:ctrlPr>
                </m:dPr>
                <m:e>
                  <m:r>
                    <m:rPr/>
                    <w:rPr>
                      <w:rFonts w:ascii="Cambria Math" w:hAnsi="Cambria Math"/>
                    </w:rPr>
                    <m:t>t+1</m:t>
                  </m:r>
                  <m:ctrlPr>
                    <w:rPr>
                      <w:rFonts w:ascii="Cambria Math" w:hAnsi="Cambria Math"/>
                      <w:i/>
                    </w:rPr>
                  </m:ctrlPr>
                </m:e>
              </m:d>
              <m:r>
                <m:rPr/>
                <w:rPr>
                  <w:rFonts w:ascii="Cambria Math" w:hAnsi="Cambria Math"/>
                </w:rPr>
                <m:t>=</m:t>
              </m:r>
              <m:f>
                <m:fPr>
                  <m:type m:val="lin"/>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3</m:t>
                          </m:r>
                          <m:ctrlPr>
                            <w:rPr>
                              <w:rFonts w:ascii="Cambria Math" w:hAnsi="Cambria Math"/>
                              <w:i/>
                            </w:rPr>
                          </m:ctrlPr>
                        </m:sub>
                      </m:sSub>
                      <m:ctrlPr>
                        <w:rPr>
                          <w:rFonts w:ascii="Cambria Math" w:hAnsi="Cambria Math"/>
                          <w:i/>
                        </w:rPr>
                      </m:ctrlPr>
                    </m:e>
                  </m:d>
                  <m:ctrlPr>
                    <w:rPr>
                      <w:rFonts w:ascii="Cambria Math" w:hAnsi="Cambria Math"/>
                      <w:i/>
                    </w:rPr>
                  </m:ctrlPr>
                </m:num>
                <m:den>
                  <m:r>
                    <m:rPr/>
                    <w:rPr>
                      <w:rFonts w:ascii="Cambria Math" w:hAnsi="Cambria Math"/>
                    </w:rPr>
                    <m:t>3</m:t>
                  </m:r>
                  <m:ctrlPr>
                    <w:rPr>
                      <w:rFonts w:ascii="Cambria Math" w:hAnsi="Cambria Math"/>
                      <w:i/>
                    </w:rPr>
                  </m:ctrlPr>
                </m:den>
              </m:f>
              <m:r>
                <m:rPr/>
                <w:rPr>
                  <w:rFonts w:ascii="Cambria Math" w:hAnsi="Cambria Math"/>
                </w:rPr>
                <m:t>#</m:t>
              </m:r>
              <m:d>
                <m:dPr>
                  <m:ctrlPr>
                    <w:rPr>
                      <w:rFonts w:ascii="Cambria Math" w:hAnsi="Cambria Math"/>
                    </w:rPr>
                  </m:ctrlPr>
                </m:dPr>
                <m:e>
                  <m:r>
                    <m:rPr>
                      <m:sty m:val="p"/>
                    </m:rPr>
                    <w:rPr>
                      <w:rFonts w:ascii="Cambria Math" w:hAnsi="Cambria Math"/>
                    </w:rPr>
                    <m:t>17</m:t>
                  </m:r>
                  <m:ctrlPr>
                    <w:rPr>
                      <w:rFonts w:ascii="Cambria Math" w:hAnsi="Cambria Math"/>
                    </w:rPr>
                  </m:ctrlPr>
                </m:e>
              </m:d>
              <m:ctrlPr>
                <w:rPr>
                  <w:rFonts w:ascii="Cambria Math" w:hAnsi="Cambria Math"/>
                  <w:i/>
                </w:rPr>
              </m:ctrlPr>
            </m:e>
          </m:eqArr>
        </m:oMath>
      </m:oMathPara>
    </w:p>
    <w:p>
      <w:pPr>
        <w:ind w:firstLine="480"/>
      </w:pPr>
      <w:r>
        <w:rPr>
          <w:rFonts w:hint="eastAsia"/>
        </w:rPr>
        <w:t>虽然灰狼优化算法有控制参数少和一定程度上避免陷入局部最优等优点</w:t>
      </w:r>
      <w:r>
        <w:t>，</w:t>
      </w:r>
      <w:r>
        <w:rPr>
          <w:rFonts w:hint="eastAsia"/>
        </w:rPr>
        <w:t>但是灰狼优化算法在解决三维航迹规划问题中</w:t>
      </w:r>
      <w:r>
        <w:t>，</w:t>
      </w:r>
      <w:r>
        <w:rPr>
          <w:rFonts w:hint="eastAsia"/>
        </w:rPr>
        <w:t>也有一定的缺陷</w:t>
      </w:r>
      <w:r>
        <w:t>。</w:t>
      </w:r>
      <w:r>
        <w:rPr>
          <w:rFonts w:hint="eastAsia"/>
        </w:rPr>
        <w:t>当灰狼优化算法随机初始化个体时</w:t>
      </w:r>
      <w:r>
        <w:t>，</w:t>
      </w:r>
      <w:r>
        <w:rPr>
          <w:rFonts w:hint="eastAsia"/>
        </w:rPr>
        <w:t>生成的航点杂乱无序</w:t>
      </w:r>
      <w:r>
        <w:t>，</w:t>
      </w:r>
      <w:r>
        <w:rPr>
          <w:rFonts w:hint="eastAsia"/>
        </w:rPr>
        <w:t>造成个体的适应度比较低</w:t>
      </w:r>
      <w:r>
        <w:t>。</w:t>
      </w:r>
      <w:r>
        <w:rPr>
          <w:rFonts w:hint="eastAsia"/>
        </w:rPr>
        <w:t>因为距离控制参数</w:t>
      </w:r>
      <w:r>
        <w:t>ａ</w:t>
      </w:r>
      <w:r>
        <w:rPr>
          <w:rFonts w:hint="eastAsia"/>
        </w:rPr>
        <w:t>是线性递减的</w:t>
      </w:r>
      <w:r>
        <w:t>，</w:t>
      </w:r>
      <w:r>
        <w:rPr>
          <w:rFonts w:hint="eastAsia"/>
        </w:rPr>
        <w:t>所以开发能力不足</w:t>
      </w:r>
      <w:r>
        <w:t>。</w:t>
      </w:r>
      <w:r>
        <w:rPr>
          <w:rFonts w:hint="eastAsia"/>
        </w:rPr>
        <w:t>当位置更新时</w:t>
      </w:r>
      <w:r>
        <w:t>，</w:t>
      </w:r>
      <w:r>
        <w:rPr>
          <w:rFonts w:hint="eastAsia"/>
        </w:rPr>
        <w:t>灰狼优化算法采用的是根据适应度值前三的个体进行平均计算</w:t>
      </w:r>
      <w:r>
        <w:t>，</w:t>
      </w:r>
      <w:r>
        <w:rPr>
          <w:rFonts w:hint="eastAsia"/>
        </w:rPr>
        <w:t>这样导致位置更新策略不灵活</w:t>
      </w:r>
      <w:r>
        <w:t>，</w:t>
      </w:r>
      <w:r>
        <w:rPr>
          <w:rFonts w:hint="eastAsia"/>
        </w:rPr>
        <w:t>在一些寻优过程中</w:t>
      </w:r>
      <w:r>
        <w:t>，</w:t>
      </w:r>
      <w:r>
        <w:rPr>
          <w:rFonts w:hint="eastAsia"/>
        </w:rPr>
        <w:t>难以找到最优解</w:t>
      </w:r>
      <w:r>
        <w:t>。</w:t>
      </w:r>
    </w:p>
    <w:p>
      <w:pPr>
        <w:pStyle w:val="6"/>
      </w:pPr>
      <w:r>
        <w:rPr>
          <w:rFonts w:hint="eastAsia"/>
        </w:rPr>
        <w:t>2.2.2</w:t>
      </w:r>
      <w:r>
        <w:t xml:space="preserve"> </w:t>
      </w:r>
      <w:r>
        <w:rPr>
          <w:rFonts w:hint="eastAsia"/>
        </w:rPr>
        <w:t>改进灰狼优化算法</w:t>
      </w:r>
    </w:p>
    <w:p>
      <w:pPr>
        <w:ind w:firstLine="480"/>
      </w:pPr>
      <w:r>
        <w:rPr>
          <w:rFonts w:hint="eastAsia"/>
        </w:rPr>
        <w:t>针对上述问题</w:t>
      </w:r>
      <w:r>
        <w:t>，</w:t>
      </w:r>
      <w:r>
        <w:rPr>
          <w:rFonts w:hint="eastAsia"/>
        </w:rPr>
        <w:t>本研究对灰狼优化算法进行了以下改进</w:t>
      </w:r>
      <w:r>
        <w:t>。</w:t>
      </w:r>
    </w:p>
    <w:p>
      <w:pPr>
        <w:pStyle w:val="12"/>
        <w:numPr>
          <w:ilvl w:val="0"/>
          <w:numId w:val="2"/>
        </w:numPr>
        <w:ind w:left="0" w:firstLine="480"/>
      </w:pPr>
      <w:r>
        <w:rPr>
          <w:rFonts w:hint="eastAsia"/>
        </w:rPr>
        <w:t>基于贪婪思想的初始化方法</w:t>
      </w:r>
      <w:r>
        <w:t>，</w:t>
      </w:r>
      <w:r>
        <w:rPr>
          <w:rFonts w:hint="eastAsia"/>
        </w:rPr>
        <w:t>在一定程度上提高种群个体的平均适应度即</w:t>
      </w:r>
      <w:r>
        <w:t>：</w:t>
      </w:r>
      <w:r>
        <w:rPr>
          <w:rFonts w:hint="eastAsia"/>
        </w:rPr>
        <w:t>个体中航点的选择区间将前一个航点的坐标作为下边界</w:t>
      </w:r>
      <w:r>
        <w:t>（</w:t>
      </w:r>
      <w:r>
        <w:rPr>
          <w:rFonts w:hint="eastAsia"/>
        </w:rPr>
        <w:t>第一个航点以起点作为下边界</w:t>
      </w:r>
      <w:r>
        <w:t>），</w:t>
      </w:r>
      <w:r>
        <w:rPr>
          <w:rFonts w:hint="eastAsia"/>
        </w:rPr>
        <w:t>将目标点的坐标作为上边界</w:t>
      </w:r>
      <w:r>
        <w:t>，</w:t>
      </w:r>
      <w:r>
        <w:rPr>
          <w:rFonts w:hint="eastAsia"/>
        </w:rPr>
        <w:t>使得初始化个体航点的分布大致满足航迹的朝向</w:t>
      </w:r>
      <w:r>
        <w:t>（</w:t>
      </w:r>
      <w:r>
        <w:rPr>
          <w:rFonts w:hint="eastAsia"/>
        </w:rPr>
        <w:t>起点指向目标点</w:t>
      </w:r>
      <w:r>
        <w:t>），</w:t>
      </w:r>
      <w:r>
        <w:rPr>
          <w:rFonts w:hint="eastAsia"/>
        </w:rPr>
        <w:t>航点的随机选择在规定区间内服从均匀分布</w:t>
      </w:r>
      <w:r>
        <w:t>。</w:t>
      </w:r>
      <w:r>
        <w:rPr>
          <w:rFonts w:hint="eastAsia"/>
        </w:rPr>
        <w:t>基于贪婪思想的初始化方法为</w:t>
      </w:r>
    </w:p>
    <w:p>
      <w:pPr>
        <w:pStyle w:val="12"/>
        <w:spacing w:line="240" w:lineRule="auto"/>
        <w:ind w:left="482" w:firstLine="0" w:firstLineChars="0"/>
      </w:pPr>
      <m:oMathPara>
        <m:oMath>
          <m:eqArr>
            <m:eqArrPr>
              <m:maxDist m:val="1"/>
              <m:ctrlPr>
                <w:rPr>
                  <w:rFonts w:ascii="Cambria Math" w:hAnsi="Cambria Math"/>
                </w:rPr>
              </m:ctrlPr>
            </m:eqArr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i+1</m:t>
                  </m:r>
                  <m:ctrlPr>
                    <w:rPr>
                      <w:rFonts w:ascii="Cambria Math" w:hAnsi="Cambria Math"/>
                      <w:i/>
                    </w:rPr>
                  </m:ctrlPr>
                </m:sub>
              </m:sSub>
              <m:r>
                <m:rPr/>
                <w:rPr>
                  <w:rFonts w:ascii="Cambria Math" w:hAnsi="Cambria Math"/>
                </w:rPr>
                <m:t>~U</m:t>
              </m:r>
              <m:d>
                <m:dPr>
                  <m:ctrlPr>
                    <w:rPr>
                      <w:rFonts w:ascii="Cambria Math" w:hAnsi="Cambria Math"/>
                      <w:i/>
                    </w:rPr>
                  </m:ctrlPr>
                </m:d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x</m:t>
                      </m:r>
                      <m:ctrlPr>
                        <w:rPr>
                          <w:rFonts w:ascii="Cambria Math" w:hAnsi="Cambria Math"/>
                          <w:i/>
                        </w:rPr>
                      </m:ctrlPr>
                    </m:sub>
                  </m:sSub>
                  <m:ctrlPr>
                    <w:rPr>
                      <w:rFonts w:ascii="Cambria Math" w:hAnsi="Cambria Math"/>
                      <w:i/>
                    </w:rPr>
                  </m:ctrlPr>
                </m:e>
              </m:d>
              <m:r>
                <m:rPr/>
                <w:rPr>
                  <w:rFonts w:ascii="Cambria Math" w:hAnsi="Cambria Math"/>
                </w:rPr>
                <m:t>#</m:t>
              </m:r>
              <m:d>
                <m:dPr>
                  <m:ctrlPr>
                    <w:rPr>
                      <w:rFonts w:ascii="Cambria Math" w:hAnsi="Cambria Math"/>
                    </w:rPr>
                  </m:ctrlPr>
                </m:dPr>
                <m:e>
                  <m:r>
                    <m:rPr>
                      <m:sty m:val="p"/>
                    </m:rPr>
                    <w:rPr>
                      <w:rFonts w:ascii="Cambria Math" w:hAnsi="Cambria Math"/>
                    </w:rPr>
                    <m:t>18</m:t>
                  </m:r>
                  <m:ctrlPr>
                    <w:rPr>
                      <w:rFonts w:ascii="Cambria Math" w:hAnsi="Cambria Math"/>
                    </w:rPr>
                  </m:ctrlPr>
                </m:e>
              </m:d>
              <m:ctrlPr>
                <w:rPr>
                  <w:rFonts w:ascii="Cambria Math" w:hAnsi="Cambria Math"/>
                  <w:i/>
                </w:rPr>
              </m:ctrlPr>
            </m:e>
          </m:eqArr>
        </m:oMath>
      </m:oMathPara>
    </w:p>
    <w:p>
      <w:pPr>
        <w:pStyle w:val="12"/>
        <w:ind w:left="480" w:firstLine="0" w:firstLineChars="0"/>
      </w:pPr>
      <m:oMathPara>
        <m:oMath>
          <m:eqArr>
            <m:eqArrPr>
              <m:maxDist m:val="1"/>
              <m:ctrlPr>
                <w:rPr>
                  <w:rFonts w:ascii="Cambria Math" w:hAnsi="Cambria Math"/>
                </w:rPr>
              </m:ctrlPr>
            </m:eqArrP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i+1</m:t>
                  </m:r>
                  <m:ctrlPr>
                    <w:rPr>
                      <w:rFonts w:ascii="Cambria Math" w:hAnsi="Cambria Math"/>
                      <w:i/>
                    </w:rPr>
                  </m:ctrlPr>
                </m:sub>
              </m:sSub>
              <m:r>
                <m:rPr/>
                <w:rPr>
                  <w:rFonts w:ascii="Cambria Math" w:hAnsi="Cambria Math"/>
                </w:rPr>
                <m:t>~U</m:t>
              </m:r>
              <m:d>
                <m:dPr>
                  <m:ctrlPr>
                    <w:rPr>
                      <w:rFonts w:ascii="Cambria Math" w:hAnsi="Cambria Math"/>
                      <w:i/>
                    </w:rPr>
                  </m:ctrlPr>
                </m:dP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y</m:t>
                      </m:r>
                      <m:ctrlPr>
                        <w:rPr>
                          <w:rFonts w:ascii="Cambria Math" w:hAnsi="Cambria Math"/>
                          <w:i/>
                        </w:rPr>
                      </m:ctrlPr>
                    </m:sub>
                  </m:sSub>
                  <m:ctrlPr>
                    <w:rPr>
                      <w:rFonts w:ascii="Cambria Math" w:hAnsi="Cambria Math"/>
                      <w:i/>
                    </w:rPr>
                  </m:ctrlPr>
                </m:e>
              </m:d>
              <m:r>
                <m:rPr/>
                <w:rPr>
                  <w:rFonts w:ascii="Cambria Math" w:hAnsi="Cambria Math"/>
                </w:rPr>
                <m:t>#</m:t>
              </m:r>
              <m:d>
                <m:dPr>
                  <m:ctrlPr>
                    <w:rPr>
                      <w:rFonts w:ascii="Cambria Math" w:hAnsi="Cambria Math"/>
                    </w:rPr>
                  </m:ctrlPr>
                </m:dPr>
                <m:e>
                  <m:r>
                    <m:rPr>
                      <m:sty m:val="p"/>
                    </m:rPr>
                    <w:rPr>
                      <w:rFonts w:ascii="Cambria Math" w:hAnsi="Cambria Math"/>
                    </w:rPr>
                    <m:t>19</m:t>
                  </m:r>
                  <m:ctrlPr>
                    <w:rPr>
                      <w:rFonts w:ascii="Cambria Math" w:hAnsi="Cambria Math"/>
                    </w:rPr>
                  </m:ctrlPr>
                </m:e>
              </m:d>
              <m:ctrlPr>
                <w:rPr>
                  <w:rFonts w:ascii="Cambria Math" w:hAnsi="Cambria Math"/>
                  <w:i/>
                </w:rPr>
              </m:ctrlPr>
            </m:e>
          </m:eqArr>
        </m:oMath>
      </m:oMathPara>
    </w:p>
    <w:p>
      <w:pPr>
        <w:ind w:firstLine="0" w:firstLineChars="0"/>
      </w:pPr>
      <w:r>
        <w:rPr>
          <w:rFonts w:hint="eastAsia"/>
        </w:rPr>
        <w:t>式中</w:t>
      </w:r>
      <w:r>
        <w:t>：</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oMath>
      <w:r>
        <w:t>，</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i+1</m:t>
            </m:r>
            <m:ctrlPr>
              <w:rPr>
                <w:rFonts w:ascii="Cambria Math" w:hAnsi="Cambria Math"/>
                <w:i/>
              </w:rPr>
            </m:ctrlPr>
          </m:sub>
        </m:sSub>
      </m:oMath>
      <w:r>
        <w:rPr>
          <w:rFonts w:hint="eastAsia"/>
        </w:rPr>
        <w:t>为个体中两个相邻的航点坐标的横坐标</w:t>
      </w:r>
      <w:r>
        <w:t>；</w:t>
      </w:r>
      <m:oMath>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oMath>
      <w:r>
        <w:t>，</w:t>
      </w:r>
      <m:oMath>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i+1</m:t>
            </m:r>
            <m:ctrlPr>
              <w:rPr>
                <w:rFonts w:ascii="Cambria Math" w:hAnsi="Cambria Math"/>
                <w:i/>
              </w:rPr>
            </m:ctrlPr>
          </m:sub>
        </m:sSub>
      </m:oMath>
      <w:r>
        <w:rPr>
          <w:rFonts w:hint="eastAsia"/>
        </w:rPr>
        <w:t>为个体中两个相邻的航点坐标的纵坐标</w:t>
      </w:r>
      <w:r>
        <w:t>；</w:t>
      </w:r>
      <m:oMath>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x</m:t>
            </m:r>
            <m:ctrlPr>
              <w:rPr>
                <w:rFonts w:ascii="Cambria Math" w:hAnsi="Cambria Math"/>
                <w:i/>
              </w:rPr>
            </m:ctrlPr>
          </m:sub>
        </m:sSub>
      </m:oMath>
      <w:r>
        <w:t>，</w:t>
      </w:r>
      <m:oMath>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y</m:t>
            </m:r>
            <m:ctrlPr>
              <w:rPr>
                <w:rFonts w:ascii="Cambria Math" w:hAnsi="Cambria Math"/>
                <w:i/>
              </w:rPr>
            </m:ctrlPr>
          </m:sub>
        </m:sSub>
      </m:oMath>
      <w:r>
        <w:rPr>
          <w:rFonts w:hint="eastAsia"/>
        </w:rPr>
        <w:t>为目标点坐标的横坐标和纵坐标</w:t>
      </w:r>
      <w:r>
        <w:t>；</w:t>
      </w:r>
      <m:oMath>
        <m:r>
          <m:rPr/>
          <w:rPr>
            <w:rFonts w:hint="eastAsia" w:ascii="Cambria Math" w:hAnsi="Cambria Math"/>
          </w:rPr>
          <m:t>U</m:t>
        </m:r>
      </m:oMath>
      <w:r>
        <w:rPr>
          <w:rFonts w:hint="eastAsia"/>
        </w:rPr>
        <w:t>为航点坐标的均匀分布函数</w:t>
      </w:r>
      <w:r>
        <w:t>。</w:t>
      </w:r>
      <w:r>
        <w:rPr>
          <w:rFonts w:hint="eastAsia"/>
        </w:rPr>
        <w:t>基于贪婪思想的初始化方法在一定程度上会降低种群的多样性</w:t>
      </w:r>
      <w:r>
        <w:t>，</w:t>
      </w:r>
      <w:r>
        <w:rPr>
          <w:rFonts w:hint="eastAsia"/>
        </w:rPr>
        <w:t>所以加入变异策略</w:t>
      </w:r>
      <w:r>
        <w:t>，</w:t>
      </w:r>
      <w:r>
        <w:rPr>
          <w:rFonts w:hint="eastAsia"/>
        </w:rPr>
        <w:t>通过变异阈值控制</w:t>
      </w:r>
      <w:r>
        <w:t>，</w:t>
      </w:r>
      <w:r>
        <w:rPr>
          <w:rFonts w:hint="eastAsia"/>
        </w:rPr>
        <w:t>形成混合初始化方法</w:t>
      </w:r>
      <w:r>
        <w:t>，</w:t>
      </w:r>
      <w:r>
        <w:rPr>
          <w:rFonts w:hint="eastAsia"/>
        </w:rPr>
        <w:t>即</w:t>
      </w:r>
      <w:r>
        <w:t>：</w:t>
      </w:r>
      <w:r>
        <w:rPr>
          <w:rFonts w:hint="eastAsia"/>
        </w:rPr>
        <w:t>当种群初始化变异参数</w:t>
      </w:r>
      <m:oMath>
        <m:r>
          <m:rPr/>
          <w:rPr>
            <w:rFonts w:hint="eastAsia" w:ascii="Cambria Math" w:hAnsi="Cambria Math"/>
          </w:rPr>
          <m:t>m</m:t>
        </m:r>
      </m:oMath>
      <w:r>
        <w:rPr>
          <w:rFonts w:hint="eastAsia"/>
        </w:rPr>
        <w:t>小于阈值时</w:t>
      </w:r>
      <w:r>
        <w:t>，</w:t>
      </w:r>
      <w:r>
        <w:rPr>
          <w:rFonts w:hint="eastAsia"/>
        </w:rPr>
        <w:t>该个体初始化采用基于贪婪思想的初始化方法</w:t>
      </w:r>
      <w:r>
        <w:t>；</w:t>
      </w:r>
      <w:r>
        <w:rPr>
          <w:rFonts w:hint="eastAsia"/>
        </w:rPr>
        <w:t>反之</w:t>
      </w:r>
      <w:r>
        <w:t>，</w:t>
      </w:r>
      <w:r>
        <w:rPr>
          <w:rFonts w:hint="eastAsia"/>
        </w:rPr>
        <w:t>该个体采用原始的随机初始化方法</w:t>
      </w:r>
      <w:r>
        <w:t>。</w:t>
      </w:r>
    </w:p>
    <w:p>
      <w:pPr>
        <w:pStyle w:val="12"/>
        <w:numPr>
          <w:ilvl w:val="0"/>
          <w:numId w:val="2"/>
        </w:numPr>
        <w:ind w:left="0" w:firstLine="480"/>
      </w:pPr>
      <m:oMath>
        <m:r>
          <m:rPr/>
          <w:rPr>
            <w:rFonts w:hint="eastAsia" w:ascii="Cambria Math" w:hAnsi="Cambria Math"/>
          </w:rPr>
          <m:t>a</m:t>
        </m:r>
      </m:oMath>
      <w:r>
        <w:rPr>
          <w:rFonts w:hint="eastAsia"/>
        </w:rPr>
        <w:t>随着迭代次数的增加</w:t>
      </w:r>
      <w:r>
        <w:t>，</w:t>
      </w:r>
      <w:r>
        <w:rPr>
          <w:rFonts w:hint="eastAsia"/>
        </w:rPr>
        <w:t>从2非线性递减到0</w:t>
      </w:r>
      <w:r>
        <w:t>，</w:t>
      </w:r>
      <w:r>
        <w:rPr>
          <w:rFonts w:hint="eastAsia"/>
        </w:rPr>
        <w:t>变化速率先慢后快</w:t>
      </w:r>
      <w:r>
        <w:t>。</w:t>
      </w:r>
      <w:r>
        <w:rPr>
          <w:rFonts w:hint="eastAsia"/>
        </w:rPr>
        <w:t>定义为</w:t>
      </w:r>
    </w:p>
    <w:p>
      <w:pPr>
        <w:ind w:firstLine="480"/>
      </w:pPr>
      <m:oMathPara>
        <m:oMath>
          <m:eqArr>
            <m:eqArrPr>
              <m:maxDist m:val="1"/>
              <m:ctrlPr>
                <w:rPr>
                  <w:rFonts w:ascii="Cambria Math" w:hAnsi="Cambria Math"/>
                </w:rPr>
              </m:ctrlPr>
            </m:eqArrPr>
            <m:e>
              <m:r>
                <m:rPr/>
                <w:rPr>
                  <w:rFonts w:ascii="Cambria Math" w:hAnsi="Cambria Math"/>
                </w:rPr>
                <m:t>a=2</m:t>
              </m:r>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d>
                        <m:dPr>
                          <m:ctrlPr>
                            <w:rPr>
                              <w:rFonts w:ascii="Cambria Math" w:hAnsi="Cambria Math"/>
                              <w:i/>
                            </w:rPr>
                          </m:ctrlPr>
                        </m:dPr>
                        <m:e>
                          <m:f>
                            <m:fPr>
                              <m:type m:val="lin"/>
                              <m:ctrlPr>
                                <w:rPr>
                                  <w:rFonts w:ascii="Cambria Math" w:hAnsi="Cambria Math"/>
                                  <w:i/>
                                </w:rPr>
                              </m:ctrlPr>
                            </m:fPr>
                            <m:num>
                              <m:r>
                                <m:rPr/>
                                <w:rPr>
                                  <w:rFonts w:ascii="Cambria Math" w:hAnsi="Cambria Math"/>
                                </w:rPr>
                                <m:t>i</m:t>
                              </m:r>
                              <m:ctrlPr>
                                <w:rPr>
                                  <w:rFonts w:ascii="Cambria Math" w:hAnsi="Cambria Math"/>
                                  <w:i/>
                                </w:rPr>
                              </m:ctrlPr>
                            </m:num>
                            <m:den>
                              <m:r>
                                <m:rPr/>
                                <w:rPr>
                                  <w:rFonts w:ascii="Cambria Math" w:hAnsi="Cambria Math"/>
                                </w:rPr>
                                <m:t>I</m:t>
                              </m:r>
                              <m:ctrlPr>
                                <w:rPr>
                                  <w:rFonts w:ascii="Cambria Math" w:hAnsi="Cambria Math"/>
                                  <w:i/>
                                </w:rPr>
                              </m:ctrlPr>
                            </m:den>
                          </m:f>
                          <m:ctrlPr>
                            <w:rPr>
                              <w:rFonts w:ascii="Cambria Math" w:hAnsi="Cambria Math"/>
                              <w:i/>
                            </w:rPr>
                          </m:ctrlPr>
                        </m:e>
                      </m:d>
                      <m:d>
                        <m:dPr>
                          <m:ctrlPr>
                            <w:rPr>
                              <w:rFonts w:ascii="Cambria Math" w:hAnsi="Cambria Math"/>
                              <w:i/>
                            </w:rPr>
                          </m:ctrlPr>
                        </m:dPr>
                        <m:e>
                          <m:f>
                            <m:fPr>
                              <m:type m:val="lin"/>
                              <m:ctrlPr>
                                <w:rPr>
                                  <w:rFonts w:ascii="Cambria Math" w:hAnsi="Cambria Math"/>
                                  <w:i/>
                                </w:rPr>
                              </m:ctrlPr>
                            </m:fPr>
                            <m:num>
                              <m:r>
                                <m:rPr/>
                                <w:rPr>
                                  <w:rFonts w:ascii="Cambria Math" w:hAnsi="Cambria Math"/>
                                </w:rPr>
                                <m:t>π</m:t>
                              </m:r>
                              <m:ctrlPr>
                                <w:rPr>
                                  <w:rFonts w:ascii="Cambria Math" w:hAnsi="Cambria Math"/>
                                  <w:i/>
                                </w:rPr>
                              </m:ctrlPr>
                            </m:num>
                            <m:den>
                              <m:r>
                                <m:rPr/>
                                <w:rPr>
                                  <w:rFonts w:ascii="Cambria Math" w:hAnsi="Cambria Math"/>
                                </w:rPr>
                                <m:t>2</m:t>
                              </m:r>
                              <m:ctrlPr>
                                <w:rPr>
                                  <w:rFonts w:ascii="Cambria Math" w:hAnsi="Cambria Math"/>
                                  <w:i/>
                                </w:rPr>
                              </m:ctrlPr>
                            </m:den>
                          </m:f>
                          <m:ctrlPr>
                            <w:rPr>
                              <w:rFonts w:ascii="Cambria Math" w:hAnsi="Cambria Math"/>
                              <w:i/>
                            </w:rPr>
                          </m:ctrlPr>
                        </m:e>
                      </m:d>
                      <m:ctrlPr>
                        <w:rPr>
                          <w:rFonts w:ascii="Cambria Math" w:hAnsi="Cambria Math"/>
                          <w:i/>
                        </w:rPr>
                      </m:ctrlPr>
                    </m:e>
                  </m:d>
                  <m:ctrlPr>
                    <w:rPr>
                      <w:rFonts w:ascii="Cambria Math" w:hAnsi="Cambria Math"/>
                      <w:i/>
                    </w:rPr>
                  </m:ctrlPr>
                </m:e>
              </m:func>
              <m:r>
                <m:rPr/>
                <w:rPr>
                  <w:rFonts w:ascii="Cambria Math" w:hAnsi="Cambria Math"/>
                </w:rPr>
                <m:t>#</m:t>
              </m:r>
              <m:d>
                <m:dPr>
                  <m:ctrlPr>
                    <w:rPr>
                      <w:rFonts w:ascii="Cambria Math" w:hAnsi="Cambria Math"/>
                    </w:rPr>
                  </m:ctrlPr>
                </m:dPr>
                <m:e>
                  <m:r>
                    <m:rPr>
                      <m:sty m:val="p"/>
                    </m:rPr>
                    <w:rPr>
                      <w:rFonts w:ascii="Cambria Math" w:hAnsi="Cambria Math"/>
                    </w:rPr>
                    <m:t>20</m:t>
                  </m:r>
                  <m:ctrlPr>
                    <w:rPr>
                      <w:rFonts w:ascii="Cambria Math" w:hAnsi="Cambria Math"/>
                    </w:rPr>
                  </m:ctrlPr>
                </m:e>
              </m:d>
              <m:ctrlPr>
                <w:rPr>
                  <w:rFonts w:ascii="Cambria Math" w:hAnsi="Cambria Math"/>
                  <w:i/>
                </w:rPr>
              </m:ctrlPr>
            </m:e>
          </m:eqArr>
        </m:oMath>
      </m:oMathPara>
    </w:p>
    <w:p>
      <w:pPr>
        <w:ind w:firstLine="480"/>
      </w:pPr>
      <w:r>
        <w:rPr>
          <w:rFonts w:hint="eastAsia"/>
        </w:rPr>
        <w:t>式中</w:t>
      </w:r>
      <w:r>
        <w:t>：</w:t>
      </w:r>
      <m:oMath>
        <m:r>
          <m:rPr/>
          <w:rPr>
            <w:rFonts w:ascii="Cambria Math" w:hAnsi="Cambria Math"/>
          </w:rPr>
          <m:t>i</m:t>
        </m:r>
      </m:oMath>
      <w:r>
        <w:rPr>
          <w:rFonts w:hint="eastAsia"/>
        </w:rPr>
        <w:t>为当前迭代次数</w:t>
      </w:r>
      <w:r>
        <w:t>；</w:t>
      </w:r>
      <m:oMath>
        <m:r>
          <m:rPr/>
          <w:rPr>
            <w:rFonts w:ascii="Cambria Math" w:hAnsi="Cambria Math"/>
          </w:rPr>
          <m:t>I</m:t>
        </m:r>
      </m:oMath>
      <w:r>
        <w:rPr>
          <w:rFonts w:hint="eastAsia"/>
        </w:rPr>
        <w:t>为总的迭代次数</w:t>
      </w:r>
      <w:r>
        <w:t>。</w:t>
      </w:r>
    </w:p>
    <w:p>
      <w:pPr>
        <w:pStyle w:val="12"/>
        <w:numPr>
          <w:ilvl w:val="0"/>
          <w:numId w:val="2"/>
        </w:numPr>
        <w:ind w:left="0" w:firstLine="480"/>
      </w:pPr>
      <w:r>
        <w:rPr>
          <w:rFonts w:hint="eastAsia"/>
        </w:rPr>
        <w:t>动态加权平均方法和静态平均方法相结合的位置更新策略</w:t>
      </w:r>
      <w:r>
        <w:t>。</w:t>
      </w:r>
      <w:r>
        <w:rPr>
          <w:rFonts w:hint="eastAsia"/>
        </w:rPr>
        <w:t>动态加权介入阈值和更新方法定义为</w:t>
      </w:r>
    </w:p>
    <w:p>
      <w:pPr>
        <w:pStyle w:val="12"/>
        <w:ind w:left="480" w:firstLine="0" w:firstLineChars="0"/>
      </w:pPr>
      <m:oMathPara>
        <m:oMath>
          <m:eqArr>
            <m:eqArrPr>
              <m:maxDist m:val="1"/>
              <m:ctrlPr>
                <w:rPr>
                  <w:rFonts w:ascii="Cambria Math" w:hAnsi="Cambria Math"/>
                </w:rPr>
              </m:ctrlPr>
            </m:eqArrPr>
            <m:e>
              <m:r>
                <m:rPr/>
                <w:rPr>
                  <w:rFonts w:hint="eastAsia" w:ascii="Cambria Math" w:hAnsi="Cambria Math"/>
                </w:rPr>
                <m:t>q</m:t>
              </m:r>
              <m:r>
                <m:rPr/>
                <w:rPr>
                  <w:rFonts w:ascii="Cambria Math" w:hAnsi="Cambria Math"/>
                </w:rPr>
                <m:t>=ga#</m:t>
              </m:r>
              <m:d>
                <m:dPr>
                  <m:ctrlPr>
                    <w:rPr>
                      <w:rFonts w:ascii="Cambria Math" w:hAnsi="Cambria Math"/>
                    </w:rPr>
                  </m:ctrlPr>
                </m:dPr>
                <m:e>
                  <m:r>
                    <m:rPr>
                      <m:sty m:val="p"/>
                    </m:rPr>
                    <w:rPr>
                      <w:rFonts w:ascii="Cambria Math" w:hAnsi="Cambria Math"/>
                    </w:rPr>
                    <m:t>21</m:t>
                  </m:r>
                  <m:ctrlPr>
                    <w:rPr>
                      <w:rFonts w:ascii="Cambria Math" w:hAnsi="Cambria Math"/>
                    </w:rPr>
                  </m:ctrlPr>
                </m:e>
              </m:d>
              <m:ctrlPr>
                <w:rPr>
                  <w:rFonts w:ascii="Cambria Math" w:hAnsi="Cambria Math"/>
                  <w:i/>
                </w:rPr>
              </m:ctrlPr>
            </m:e>
          </m:eqArr>
        </m:oMath>
      </m:oMathPara>
    </w:p>
    <w:p>
      <w:pPr>
        <w:pStyle w:val="12"/>
        <w:ind w:left="480" w:firstLine="0" w:firstLineChars="0"/>
      </w:pPr>
      <m:oMathPara>
        <m:oMath>
          <m:eqArr>
            <m:eqArrPr>
              <m:maxDist m:val="1"/>
              <m:ctrlPr>
                <w:rPr>
                  <w:rFonts w:ascii="Cambria Math" w:hAnsi="Cambria Math"/>
                </w:rPr>
              </m:ctrlPr>
            </m:eqArrPr>
            <m:e>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γ</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α</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β</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δ</m:t>
                  </m:r>
                  <m:ctrlPr>
                    <w:rPr>
                      <w:rFonts w:ascii="Cambria Math" w:hAnsi="Cambria Math"/>
                      <w:i/>
                    </w:rPr>
                  </m:ctrlPr>
                </m:sub>
              </m:sSub>
              <m:r>
                <m:rPr/>
                <w:rPr>
                  <w:rFonts w:ascii="Cambria Math" w:hAnsi="Cambria Math"/>
                </w:rPr>
                <m:t>#</m:t>
              </m:r>
              <m:d>
                <m:dPr>
                  <m:ctrlPr>
                    <w:rPr>
                      <w:rFonts w:ascii="Cambria Math" w:hAnsi="Cambria Math"/>
                    </w:rPr>
                  </m:ctrlPr>
                </m:dPr>
                <m:e>
                  <m:r>
                    <m:rPr>
                      <m:sty m:val="p"/>
                    </m:rPr>
                    <w:rPr>
                      <w:rFonts w:ascii="Cambria Math" w:hAnsi="Cambria Math"/>
                    </w:rPr>
                    <m:t>22</m:t>
                  </m:r>
                  <m:ctrlPr>
                    <w:rPr>
                      <w:rFonts w:ascii="Cambria Math" w:hAnsi="Cambria Math"/>
                    </w:rPr>
                  </m:ctrlPr>
                </m:e>
              </m:d>
              <m:ctrlPr>
                <w:rPr>
                  <w:rFonts w:ascii="Cambria Math" w:hAnsi="Cambria Math"/>
                  <w:i/>
                </w:rPr>
              </m:ctrlPr>
            </m:e>
          </m:eqArr>
        </m:oMath>
      </m:oMathPara>
    </w:p>
    <w:p>
      <w:pPr>
        <w:pStyle w:val="12"/>
        <w:ind w:left="480" w:firstLine="0" w:firstLineChars="0"/>
      </w:pPr>
      <m:oMathPara>
        <m:oMath>
          <m:eqArr>
            <m:eqArrPr>
              <m:maxDist m:val="1"/>
              <m:ctrlPr>
                <w:rPr>
                  <w:rFonts w:ascii="Cambria Math" w:hAnsi="Cambria Math"/>
                </w:rPr>
              </m:ctrlPr>
            </m:eqArrPr>
            <m:e>
              <m:r>
                <m:rPr/>
                <w:rPr>
                  <w:rFonts w:ascii="Cambria Math" w:hAnsi="Cambria Math"/>
                </w:rPr>
                <m:t>X</m:t>
              </m:r>
              <m:d>
                <m:dPr>
                  <m:ctrlPr>
                    <w:rPr>
                      <w:rFonts w:ascii="Cambria Math" w:hAnsi="Cambria Math"/>
                      <w:i/>
                    </w:rPr>
                  </m:ctrlPr>
                </m:dPr>
                <m:e>
                  <m:r>
                    <m:rPr/>
                    <w:rPr>
                      <w:rFonts w:ascii="Cambria Math" w:hAnsi="Cambria Math"/>
                    </w:rPr>
                    <m:t>t+1</m:t>
                  </m:r>
                  <m:ctrlPr>
                    <w:rPr>
                      <w:rFonts w:ascii="Cambria Math" w:hAnsi="Cambria Math"/>
                      <w:i/>
                    </w:rPr>
                  </m:ctrlPr>
                </m:e>
              </m:d>
              <m:r>
                <m:rPr/>
                <w:rPr>
                  <w:rFonts w:ascii="Cambria Math" w:hAnsi="Cambria Math"/>
                </w:rPr>
                <m:t>=</m:t>
              </m:r>
              <m:f>
                <m:fPr>
                  <m:type m:val="lin"/>
                  <m:ctrlPr>
                    <w:rPr>
                      <w:rFonts w:ascii="Cambria Math" w:hAnsi="Cambria Math"/>
                      <w:i/>
                    </w:rPr>
                  </m:ctrlPr>
                </m:fPr>
                <m:num>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α</m:t>
                              </m:r>
                              <m:ctrlPr>
                                <w:rPr>
                                  <w:rFonts w:ascii="Cambria Math" w:hAnsi="Cambria Math"/>
                                  <w:i/>
                                </w:rPr>
                              </m:ctrlPr>
                            </m:sub>
                          </m:sSub>
                          <m:r>
                            <m:rPr/>
                            <w:rPr>
                              <w:rFonts w:ascii="Cambria Math" w:hAnsi="Cambria Math"/>
                            </w:rPr>
                            <m:t>X</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β</m:t>
                              </m:r>
                              <m:ctrlPr>
                                <w:rPr>
                                  <w:rFonts w:ascii="Cambria Math" w:hAnsi="Cambria Math"/>
                                  <w:i/>
                                </w:rPr>
                              </m:ctrlPr>
                            </m:sub>
                          </m:sSub>
                          <m:r>
                            <m:rPr/>
                            <w:rPr>
                              <w:rFonts w:ascii="Cambria Math" w:hAnsi="Cambria Math"/>
                            </w:rPr>
                            <m:t>X</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δ</m:t>
                              </m:r>
                              <m:ctrlPr>
                                <w:rPr>
                                  <w:rFonts w:ascii="Cambria Math" w:hAnsi="Cambria Math"/>
                                  <w:i/>
                                </w:rPr>
                              </m:ctrlPr>
                            </m:sub>
                          </m:sSub>
                          <m:r>
                            <m:rPr/>
                            <w:rPr>
                              <w:rFonts w:ascii="Cambria Math" w:hAnsi="Cambria Math"/>
                            </w:rPr>
                            <m:t>X</m:t>
                          </m:r>
                          <m:ctrlPr>
                            <w:rPr>
                              <w:rFonts w:ascii="Cambria Math" w:hAnsi="Cambria Math"/>
                              <w:i/>
                            </w:rPr>
                          </m:ctrlPr>
                        </m:e>
                        <m:sub>
                          <m:r>
                            <m:rPr/>
                            <w:rPr>
                              <w:rFonts w:ascii="Cambria Math" w:hAnsi="Cambria Math"/>
                            </w:rPr>
                            <m:t>3</m:t>
                          </m:r>
                          <m:ctrlPr>
                            <w:rPr>
                              <w:rFonts w:ascii="Cambria Math" w:hAnsi="Cambria Math"/>
                              <w:i/>
                            </w:rPr>
                          </m:ctrlPr>
                        </m:sub>
                      </m:sSub>
                      <m:ctrlPr>
                        <w:rPr>
                          <w:rFonts w:ascii="Cambria Math" w:hAnsi="Cambria Math"/>
                          <w:i/>
                        </w:rPr>
                      </m:ctrlPr>
                    </m:e>
                  </m:d>
                  <m:ctrlPr>
                    <w:rPr>
                      <w:rFonts w:ascii="Cambria Math" w:hAnsi="Cambria Math"/>
                      <w:i/>
                    </w:rPr>
                  </m:ctrlPr>
                </m:num>
                <m:den>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γ</m:t>
                      </m:r>
                      <m:ctrlPr>
                        <w:rPr>
                          <w:rFonts w:ascii="Cambria Math" w:hAnsi="Cambria Math"/>
                          <w:i/>
                        </w:rPr>
                      </m:ctrlPr>
                    </m:sub>
                  </m:sSub>
                  <m:ctrlPr>
                    <w:rPr>
                      <w:rFonts w:ascii="Cambria Math" w:hAnsi="Cambria Math"/>
                      <w:i/>
                    </w:rPr>
                  </m:ctrlPr>
                </m:den>
              </m:f>
              <m:r>
                <m:rPr/>
                <w:rPr>
                  <w:rFonts w:ascii="Cambria Math" w:hAnsi="Cambria Math"/>
                </w:rPr>
                <m:t>#</m:t>
              </m:r>
              <m:d>
                <m:dPr>
                  <m:ctrlPr>
                    <w:rPr>
                      <w:rFonts w:ascii="Cambria Math" w:hAnsi="Cambria Math"/>
                    </w:rPr>
                  </m:ctrlPr>
                </m:dPr>
                <m:e>
                  <m:r>
                    <m:rPr>
                      <m:sty m:val="p"/>
                    </m:rPr>
                    <w:rPr>
                      <w:rFonts w:ascii="Cambria Math" w:hAnsi="Cambria Math"/>
                    </w:rPr>
                    <m:t>23</m:t>
                  </m:r>
                  <m:ctrlPr>
                    <w:rPr>
                      <w:rFonts w:ascii="Cambria Math" w:hAnsi="Cambria Math"/>
                    </w:rPr>
                  </m:ctrlPr>
                </m:e>
              </m:d>
              <m:ctrlPr>
                <w:rPr>
                  <w:rFonts w:ascii="Cambria Math" w:hAnsi="Cambria Math"/>
                  <w:i/>
                </w:rPr>
              </m:ctrlPr>
            </m:e>
          </m:eqArr>
        </m:oMath>
      </m:oMathPara>
    </w:p>
    <w:p>
      <w:pPr>
        <w:ind w:firstLine="480"/>
      </w:pPr>
      <w:r>
        <w:rPr>
          <w:rFonts w:hint="eastAsia"/>
        </w:rPr>
        <w:t>式中</w:t>
      </w:r>
      <w:r>
        <w:t>：</w:t>
      </w:r>
      <m:oMath>
        <m:r>
          <m:rPr/>
          <w:rPr>
            <w:rFonts w:hint="eastAsia" w:ascii="Cambria Math" w:hAnsi="Cambria Math"/>
          </w:rPr>
          <m:t>q</m:t>
        </m:r>
      </m:oMath>
      <w:r>
        <w:rPr>
          <w:rFonts w:hint="eastAsia"/>
        </w:rPr>
        <w:t>为阈值</w:t>
      </w:r>
      <w:r>
        <w:t>；</w:t>
      </w:r>
      <m:oMath>
        <m:r>
          <m:rPr/>
          <w:rPr>
            <w:rFonts w:ascii="Cambria Math" w:hAnsi="Cambria Math"/>
          </w:rPr>
          <m:t>g</m:t>
        </m:r>
      </m:oMath>
      <w:r>
        <w:rPr>
          <w:rFonts w:hint="eastAsia"/>
        </w:rPr>
        <w:t>为动态加权介入比例系数</w:t>
      </w:r>
      <w:r>
        <w:t>；</w:t>
      </w:r>
      <m:oMath>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α</m:t>
            </m:r>
            <m:ctrlPr>
              <w:rPr>
                <w:rFonts w:ascii="Cambria Math" w:hAnsi="Cambria Math"/>
                <w:i/>
              </w:rPr>
            </m:ctrlPr>
          </m:sub>
        </m:sSub>
      </m:oMath>
      <w:r>
        <w:t>，</w:t>
      </w:r>
      <m:oMath>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β</m:t>
            </m:r>
            <m:ctrlPr>
              <w:rPr>
                <w:rFonts w:ascii="Cambria Math" w:hAnsi="Cambria Math"/>
                <w:i/>
              </w:rPr>
            </m:ctrlPr>
          </m:sub>
        </m:sSub>
      </m:oMath>
      <w:r>
        <w:t>，</w:t>
      </w:r>
      <m:oMath>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δ</m:t>
            </m:r>
            <m:ctrlPr>
              <w:rPr>
                <w:rFonts w:ascii="Cambria Math" w:hAnsi="Cambria Math"/>
                <w:i/>
              </w:rPr>
            </m:ctrlPr>
          </m:sub>
        </m:sSub>
      </m:oMath>
      <w:r>
        <w:rPr>
          <w:rFonts w:hint="eastAsia"/>
        </w:rPr>
        <w:t>为</w:t>
      </w:r>
      <m:oMath>
        <m:r>
          <m:rPr/>
          <w:rPr>
            <w:rFonts w:ascii="Cambria Math" w:hAnsi="Cambria Math"/>
          </w:rPr>
          <m:t>α</m:t>
        </m:r>
      </m:oMath>
      <w:r>
        <w:t>，</w:t>
      </w:r>
      <m:oMath>
        <m:r>
          <m:rPr/>
          <w:rPr>
            <w:rFonts w:ascii="Cambria Math" w:hAnsi="Cambria Math"/>
          </w:rPr>
          <m:t>β</m:t>
        </m:r>
      </m:oMath>
      <w:r>
        <w:t>，</w:t>
      </w:r>
      <m:oMath>
        <m:r>
          <m:rPr/>
          <w:rPr>
            <w:rFonts w:ascii="Cambria Math" w:hAnsi="Cambria Math"/>
          </w:rPr>
          <m:t>δ</m:t>
        </m:r>
      </m:oMath>
      <w:r>
        <w:rPr>
          <w:rFonts w:hint="eastAsia"/>
        </w:rPr>
        <w:t>个体的适应度值</w:t>
      </w:r>
      <w:r>
        <w:t>．</w:t>
      </w:r>
      <w:r>
        <w:rPr>
          <w:rFonts w:hint="eastAsia"/>
        </w:rPr>
        <w:t>若</w:t>
      </w:r>
      <m:oMath>
        <m:r>
          <m:rPr/>
          <w:rPr>
            <w:rFonts w:ascii="Cambria Math" w:hAnsi="Cambria Math"/>
          </w:rPr>
          <m:t>α</m:t>
        </m:r>
      </m:oMath>
      <w:r>
        <w:rPr>
          <w:rFonts w:hint="eastAsia"/>
        </w:rPr>
        <w:t>与</w:t>
      </w:r>
      <m:oMath>
        <m:r>
          <m:rPr/>
          <w:rPr>
            <w:rFonts w:ascii="Cambria Math" w:hAnsi="Cambria Math"/>
          </w:rPr>
          <m:t>δ</m:t>
        </m:r>
      </m:oMath>
      <w:r>
        <w:rPr>
          <w:rFonts w:hint="eastAsia"/>
        </w:rPr>
        <w:t>的差值大于阈值</w:t>
      </w:r>
      <w:r>
        <w:t>，</w:t>
      </w:r>
      <w:r>
        <w:rPr>
          <w:rFonts w:hint="eastAsia"/>
        </w:rPr>
        <w:t>则采用动态加权平均</w:t>
      </w:r>
      <w:r>
        <w:t>；</w:t>
      </w:r>
      <w:r>
        <w:rPr>
          <w:rFonts w:hint="eastAsia"/>
        </w:rPr>
        <w:t>反之</w:t>
      </w:r>
      <w:r>
        <w:t>，</w:t>
      </w:r>
      <w:r>
        <w:rPr>
          <w:rFonts w:hint="eastAsia"/>
        </w:rPr>
        <w:t>则采用原始的静态平均。</w:t>
      </w:r>
    </w:p>
    <w:p>
      <w:pPr>
        <w:pStyle w:val="6"/>
      </w:pPr>
      <w:r>
        <w:rPr>
          <w:rFonts w:hint="eastAsia"/>
        </w:rPr>
        <w:t>2.2.3</w:t>
      </w:r>
      <w:r>
        <w:t xml:space="preserve"> </w:t>
      </w:r>
      <w:r>
        <w:rPr>
          <w:rFonts w:hint="eastAsia"/>
        </w:rPr>
        <w:t>基于改进灰狼优化算法的航迹规划流程</w:t>
      </w:r>
    </w:p>
    <w:p>
      <w:pPr>
        <w:pStyle w:val="12"/>
        <w:numPr>
          <w:ilvl w:val="0"/>
          <w:numId w:val="3"/>
        </w:numPr>
        <w:ind w:left="0" w:firstLine="480"/>
      </w:pPr>
      <w:r>
        <w:rPr>
          <w:rFonts w:hint="eastAsia"/>
        </w:rPr>
        <w:t>设置灰狼种群规模</w:t>
      </w:r>
      <w:r>
        <w:t>、</w:t>
      </w:r>
      <w:r>
        <w:rPr>
          <w:rFonts w:hint="eastAsia"/>
        </w:rPr>
        <w:t>变量维数</w:t>
      </w:r>
      <w:r>
        <w:t>、</w:t>
      </w:r>
      <w:r>
        <w:rPr>
          <w:rFonts w:hint="eastAsia"/>
        </w:rPr>
        <w:t>最大迭代次数</w:t>
      </w:r>
      <w:r>
        <w:t>．</w:t>
      </w:r>
      <w:r>
        <w:rPr>
          <w:rFonts w:hint="eastAsia"/>
        </w:rPr>
        <w:t>根据式（18）和（19）采用基于贪婪思想和加入变异策略的初始化方法</w:t>
      </w:r>
      <w:r>
        <w:t>，</w:t>
      </w:r>
      <w:r>
        <w:rPr>
          <w:rFonts w:hint="eastAsia"/>
        </w:rPr>
        <w:t>对于每个灰狼个体的航点位置进行初始化</w:t>
      </w:r>
      <w:r>
        <w:t>，</w:t>
      </w:r>
      <w:r>
        <w:rPr>
          <w:rFonts w:hint="eastAsia"/>
        </w:rPr>
        <w:t>即初始化参数</w:t>
      </w:r>
      <m:oMath>
        <m:r>
          <m:rPr/>
          <w:rPr>
            <w:rFonts w:hint="eastAsia" w:ascii="Cambria Math" w:hAnsi="Cambria Math"/>
          </w:rPr>
          <m:t>a</m:t>
        </m:r>
      </m:oMath>
      <w:r>
        <w:t>，</w:t>
      </w:r>
      <m:oMath>
        <m:r>
          <m:rPr/>
          <w:rPr>
            <w:rFonts w:ascii="Cambria Math" w:hAnsi="Cambria Math"/>
          </w:rPr>
          <m:t>A</m:t>
        </m:r>
      </m:oMath>
      <w:r>
        <w:rPr>
          <w:rFonts w:hint="eastAsia"/>
        </w:rPr>
        <w:t>和</w:t>
      </w:r>
      <m:oMath>
        <m:r>
          <m:rPr/>
          <w:rPr>
            <w:rFonts w:hint="eastAsia" w:ascii="Cambria Math" w:hAnsi="Cambria Math"/>
          </w:rPr>
          <m:t>C</m:t>
        </m:r>
      </m:oMath>
      <w:r>
        <w:rPr>
          <w:rFonts w:hint="eastAsia"/>
        </w:rPr>
        <w:t>。</w:t>
      </w:r>
    </w:p>
    <w:p>
      <w:pPr>
        <w:pStyle w:val="12"/>
        <w:numPr>
          <w:ilvl w:val="0"/>
          <w:numId w:val="3"/>
        </w:numPr>
        <w:ind w:left="0" w:firstLine="480"/>
      </w:pPr>
      <w:r>
        <w:rPr>
          <w:rFonts w:hint="eastAsia"/>
        </w:rPr>
        <w:t>评估种群中每个灰狼个体是否符合约束条件。</w:t>
      </w:r>
    </w:p>
    <w:p>
      <w:pPr>
        <w:pStyle w:val="12"/>
        <w:numPr>
          <w:ilvl w:val="0"/>
          <w:numId w:val="3"/>
        </w:numPr>
        <w:ind w:left="0" w:firstLine="480"/>
      </w:pPr>
      <w:r>
        <w:rPr>
          <w:rFonts w:hint="eastAsia"/>
        </w:rPr>
        <w:t>计算种群中每个灰狼个体的适应度值</w:t>
      </w:r>
      <w:r>
        <w:t>。</w:t>
      </w:r>
    </w:p>
    <w:p>
      <w:pPr>
        <w:pStyle w:val="12"/>
        <w:numPr>
          <w:ilvl w:val="0"/>
          <w:numId w:val="3"/>
        </w:numPr>
        <w:ind w:left="0" w:firstLine="480"/>
      </w:pPr>
      <w:r>
        <w:rPr>
          <w:rFonts w:hint="eastAsia"/>
        </w:rPr>
        <w:t>将种群中的灰狼个体的适应度值进行比较</w:t>
      </w:r>
      <w:r>
        <w:t>，</w:t>
      </w:r>
      <w:r>
        <w:rPr>
          <w:rFonts w:hint="eastAsia"/>
        </w:rPr>
        <w:t>筛选出前三个表现最好的灰狼个体</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α</m:t>
            </m:r>
            <m:ctrlPr>
              <w:rPr>
                <w:rFonts w:ascii="Cambria Math" w:hAnsi="Cambria Math"/>
                <w:i/>
              </w:rPr>
            </m:ctrlPr>
          </m:sub>
        </m:sSub>
      </m:oMath>
      <w:r>
        <w:t>，</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β</m:t>
            </m:r>
            <m:ctrlPr>
              <w:rPr>
                <w:rFonts w:ascii="Cambria Math" w:hAnsi="Cambria Math"/>
                <w:i/>
              </w:rPr>
            </m:ctrlPr>
          </m:sub>
        </m:sSub>
      </m:oMath>
      <w:r>
        <w:t>，</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δ</m:t>
            </m:r>
            <m:ctrlPr>
              <w:rPr>
                <w:rFonts w:ascii="Cambria Math" w:hAnsi="Cambria Math"/>
                <w:i/>
              </w:rPr>
            </m:ctrlPr>
          </m:sub>
        </m:sSub>
      </m:oMath>
      <w:r>
        <w:t>，</w:t>
      </w:r>
      <w:r>
        <w:rPr>
          <w:rFonts w:hint="eastAsia"/>
        </w:rPr>
        <w:t>记录它们对应的航点位置。</w:t>
      </w:r>
    </w:p>
    <w:p>
      <w:pPr>
        <w:pStyle w:val="12"/>
        <w:numPr>
          <w:ilvl w:val="0"/>
          <w:numId w:val="3"/>
        </w:numPr>
        <w:ind w:left="0" w:firstLine="480"/>
      </w:pPr>
      <w:r>
        <w:rPr>
          <w:rFonts w:hint="eastAsia"/>
        </w:rPr>
        <w:t>对于种群的每一个灰狼个体</w:t>
      </w:r>
      <w:r>
        <w:t>，</w:t>
      </w:r>
      <w:r>
        <w:rPr>
          <w:rFonts w:hint="eastAsia"/>
        </w:rPr>
        <w:t>根据式（17）和（23）更新自己的位置</w:t>
      </w:r>
      <w:r>
        <w:t>。</w:t>
      </w:r>
    </w:p>
    <w:p>
      <w:pPr>
        <w:pStyle w:val="12"/>
        <w:numPr>
          <w:ilvl w:val="0"/>
          <w:numId w:val="3"/>
        </w:numPr>
        <w:ind w:left="0" w:firstLine="480"/>
      </w:pPr>
      <w:r>
        <w:rPr>
          <w:rFonts w:hint="eastAsia"/>
        </w:rPr>
        <w:t>根据式（13）</w:t>
      </w:r>
      <w:r>
        <w:t>、</w:t>
      </w:r>
      <w:r>
        <w:rPr>
          <w:rFonts w:hint="eastAsia"/>
        </w:rPr>
        <w:t>（14）和（20）</w:t>
      </w:r>
      <w:r>
        <w:t>，</w:t>
      </w:r>
      <w:r>
        <w:rPr>
          <w:rFonts w:hint="eastAsia"/>
        </w:rPr>
        <w:t>更新参数</w:t>
      </w:r>
      <m:oMath>
        <m:r>
          <m:rPr/>
          <w:rPr>
            <w:rFonts w:hint="eastAsia" w:ascii="Cambria Math" w:hAnsi="Cambria Math"/>
          </w:rPr>
          <m:t>a</m:t>
        </m:r>
      </m:oMath>
      <w:r>
        <w:t>，</w:t>
      </w:r>
      <m:oMath>
        <m:r>
          <m:rPr/>
          <w:rPr>
            <w:rFonts w:ascii="Cambria Math" w:hAnsi="Cambria Math"/>
          </w:rPr>
          <m:t>A</m:t>
        </m:r>
      </m:oMath>
      <w:r>
        <w:rPr>
          <w:rFonts w:hint="eastAsia"/>
        </w:rPr>
        <w:t>和</w:t>
      </w:r>
      <m:oMath>
        <m:r>
          <m:rPr/>
          <w:rPr>
            <w:rFonts w:hint="eastAsia" w:ascii="Cambria Math" w:hAnsi="Cambria Math"/>
          </w:rPr>
          <m:t>C</m:t>
        </m:r>
      </m:oMath>
      <w:r>
        <w:rPr>
          <w:rFonts w:hint="eastAsia"/>
        </w:rPr>
        <w:t>的值</w:t>
      </w:r>
      <w:r>
        <w:t>。</w:t>
      </w:r>
    </w:p>
    <w:p>
      <w:pPr>
        <w:pStyle w:val="12"/>
        <w:numPr>
          <w:ilvl w:val="0"/>
          <w:numId w:val="3"/>
        </w:numPr>
        <w:ind w:left="0" w:firstLine="480"/>
      </w:pPr>
      <w:r>
        <w:rPr>
          <w:rFonts w:hint="eastAsia"/>
        </w:rPr>
        <w:t>判断迭代次数是否满足要求</w:t>
      </w:r>
      <w:r>
        <w:t>，</w:t>
      </w:r>
      <w:r>
        <w:rPr>
          <w:rFonts w:hint="eastAsia"/>
        </w:rPr>
        <w:t>若满足</w:t>
      </w:r>
      <w:r>
        <w:t>，</w:t>
      </w:r>
      <w:r>
        <w:rPr>
          <w:rFonts w:hint="eastAsia"/>
        </w:rPr>
        <w:t>则算法结束</w:t>
      </w:r>
      <w:r>
        <w:t>，</w:t>
      </w:r>
      <w:r>
        <w:rPr>
          <w:rFonts w:hint="eastAsia"/>
        </w:rPr>
        <w:t>否则返回步骤</w:t>
      </w:r>
      <w:r>
        <w:t>ｂ</w:t>
      </w:r>
    </w:p>
    <w:p>
      <w:pPr>
        <w:pStyle w:val="12"/>
        <w:numPr>
          <w:ilvl w:val="0"/>
          <w:numId w:val="1"/>
        </w:numPr>
        <w:ind w:firstLineChars="0"/>
        <w:rPr>
          <w:rFonts w:hint="eastAsia" w:ascii="黑体" w:hAnsi="黑体" w:eastAsia="黑体"/>
          <w:b/>
          <w:sz w:val="32"/>
          <w:szCs w:val="32"/>
        </w:rPr>
      </w:pPr>
      <w:r>
        <w:rPr>
          <w:rFonts w:hint="eastAsia" w:ascii="黑体" w:hAnsi="黑体" w:eastAsia="黑体"/>
          <w:b/>
          <w:sz w:val="32"/>
          <w:szCs w:val="32"/>
        </w:rPr>
        <w:t>实验</w:t>
      </w:r>
    </w:p>
    <w:p>
      <w:pPr>
        <w:ind w:firstLine="480"/>
      </w:pPr>
      <w:r>
        <w:rPr>
          <w:rFonts w:hint="eastAsia"/>
        </w:rPr>
        <w:t>在 Intel Corei5CPU，2.49GHz，8GB 内存，Windows10 64 位，Matlab R2015a环境下，对算法进行仿真实验．设置整体的规划空间为1km×1km×0.5km，设置两个禁飞区的圆心坐标分别为（40，50）m，（65，20）m，半径为50m。设置无人机飞行起点坐标为（10，10，250）m，终点坐标为（80，70，300）m。参数设置：航点个数为5，种群个数为5  000，迭代次数为100，w1，w2分别为0.4和0.3;动态加权介入比例系数g为50，初始化变异参数m阈值为0.1，w为0.5，c1和c2都为1.5。</w:t>
      </w:r>
    </w:p>
    <w:p>
      <w:pPr>
        <w:ind w:firstLine="480"/>
      </w:pPr>
      <w:r>
        <w:rPr>
          <w:rFonts w:hint="eastAsia"/>
        </w:rPr>
        <w:t>本研究将PSO算法、PSO-GWO算法、mGWO算法、GWO算法和改进GWO算法分别基于上述环境进行三维航迹规划，并将它们的寻优效果进行对比．在实验过程中，每个规划算法分别执行30次，计算最佳航迹代价、最差航迹代价，平均航迹代价和方差．结果数据如表1所示．此外，PSO算法、PSO-GWO算法、mGWO算法、GWO算法、改进GWO算法的方差分别为141.6540，99.9109，303.3189，170.7011，64.0753，从而得出改进GWO算法较其他四种算法更稳定的结论。</w:t>
      </w:r>
    </w:p>
    <w:p>
      <w:pPr>
        <w:ind w:firstLine="480"/>
      </w:pPr>
    </w:p>
    <w:p>
      <w:pPr>
        <w:spacing w:line="360" w:lineRule="auto"/>
        <w:ind w:firstLine="480"/>
        <w:jc w:val="center"/>
      </w:pPr>
      <w:r>
        <w:drawing>
          <wp:inline distT="0" distB="0" distL="114300" distR="114300">
            <wp:extent cx="3279775" cy="2000250"/>
            <wp:effectExtent l="0" t="0" r="15875"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7"/>
                    <a:stretch>
                      <a:fillRect/>
                    </a:stretch>
                  </pic:blipFill>
                  <pic:spPr>
                    <a:xfrm>
                      <a:off x="0" y="0"/>
                      <a:ext cx="3279775" cy="2000250"/>
                    </a:xfrm>
                    <a:prstGeom prst="rect">
                      <a:avLst/>
                    </a:prstGeom>
                  </pic:spPr>
                </pic:pic>
              </a:graphicData>
            </a:graphic>
          </wp:inline>
        </w:drawing>
      </w:r>
    </w:p>
    <w:p>
      <w:pPr>
        <w:spacing w:line="360" w:lineRule="auto"/>
        <w:ind w:firstLine="420"/>
        <w:jc w:val="center"/>
        <w:rPr>
          <w:sz w:val="21"/>
          <w:szCs w:val="21"/>
        </w:rPr>
      </w:pPr>
      <w:r>
        <w:rPr>
          <w:sz w:val="21"/>
          <w:szCs w:val="21"/>
        </w:rPr>
        <w:t>１—ＰＳＯ；２—ＰＳＯ－ＧＷＯ；３—ｍＧＷＯ；</w:t>
      </w:r>
    </w:p>
    <w:p>
      <w:pPr>
        <w:spacing w:line="360" w:lineRule="auto"/>
        <w:ind w:firstLine="420"/>
        <w:jc w:val="center"/>
        <w:rPr>
          <w:rFonts w:hint="eastAsia"/>
          <w:sz w:val="21"/>
          <w:szCs w:val="21"/>
        </w:rPr>
      </w:pPr>
      <w:r>
        <w:rPr>
          <w:sz w:val="21"/>
          <w:szCs w:val="21"/>
        </w:rPr>
        <w:t>４—ＧＷＯ；５—</w:t>
      </w:r>
      <w:r>
        <w:rPr>
          <w:rFonts w:hint="eastAsia"/>
          <w:sz w:val="21"/>
          <w:szCs w:val="21"/>
        </w:rPr>
        <w:t xml:space="preserve">改进 </w:t>
      </w:r>
      <w:r>
        <w:rPr>
          <w:sz w:val="21"/>
          <w:szCs w:val="21"/>
        </w:rPr>
        <w:t>ＧＷＯ（</w:t>
      </w:r>
      <w:r>
        <w:rPr>
          <w:rFonts w:hint="eastAsia"/>
          <w:sz w:val="21"/>
          <w:szCs w:val="21"/>
        </w:rPr>
        <w:t>下同</w:t>
      </w:r>
      <w:r>
        <w:rPr>
          <w:sz w:val="21"/>
          <w:szCs w:val="21"/>
        </w:rPr>
        <w:t>）</w:t>
      </w:r>
      <w:r>
        <w:rPr>
          <w:rFonts w:hint="eastAsia"/>
          <w:sz w:val="21"/>
          <w:szCs w:val="21"/>
        </w:rPr>
        <w:t>。</w:t>
      </w:r>
    </w:p>
    <w:p>
      <w:pPr>
        <w:spacing w:line="360" w:lineRule="auto"/>
        <w:ind w:firstLine="420"/>
        <w:jc w:val="center"/>
        <w:rPr>
          <w:sz w:val="21"/>
          <w:szCs w:val="21"/>
        </w:rPr>
      </w:pPr>
      <w:r>
        <w:rPr>
          <w:rFonts w:hint="eastAsia"/>
          <w:sz w:val="21"/>
          <w:szCs w:val="21"/>
        </w:rPr>
        <w:t>图</w:t>
      </w:r>
      <w:r>
        <w:rPr>
          <w:sz w:val="21"/>
          <w:szCs w:val="21"/>
        </w:rPr>
        <w:t>２ ５</w:t>
      </w:r>
      <w:r>
        <w:rPr>
          <w:rFonts w:hint="eastAsia"/>
          <w:sz w:val="21"/>
          <w:szCs w:val="21"/>
        </w:rPr>
        <w:t>种算法平均航迹立体图</w:t>
      </w:r>
    </w:p>
    <w:p>
      <w:pPr>
        <w:spacing w:line="360" w:lineRule="auto"/>
        <w:ind w:firstLine="480"/>
        <w:jc w:val="center"/>
      </w:pPr>
      <w:r>
        <w:drawing>
          <wp:inline distT="0" distB="0" distL="114300" distR="114300">
            <wp:extent cx="3207385" cy="2536190"/>
            <wp:effectExtent l="0" t="0" r="12065" b="1651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8"/>
                    <a:stretch>
                      <a:fillRect/>
                    </a:stretch>
                  </pic:blipFill>
                  <pic:spPr>
                    <a:xfrm>
                      <a:off x="0" y="0"/>
                      <a:ext cx="3207385" cy="2536190"/>
                    </a:xfrm>
                    <a:prstGeom prst="rect">
                      <a:avLst/>
                    </a:prstGeom>
                  </pic:spPr>
                </pic:pic>
              </a:graphicData>
            </a:graphic>
          </wp:inline>
        </w:drawing>
      </w:r>
    </w:p>
    <w:p>
      <w:pPr>
        <w:spacing w:line="360" w:lineRule="auto"/>
        <w:ind w:firstLine="420"/>
        <w:jc w:val="center"/>
        <w:rPr>
          <w:sz w:val="21"/>
          <w:szCs w:val="21"/>
        </w:rPr>
      </w:pPr>
      <w:r>
        <w:rPr>
          <w:rFonts w:hint="eastAsia"/>
          <w:sz w:val="21"/>
          <w:szCs w:val="21"/>
        </w:rPr>
        <w:t>图</w:t>
      </w:r>
      <w:r>
        <w:rPr>
          <w:sz w:val="21"/>
          <w:szCs w:val="21"/>
        </w:rPr>
        <w:t>３ ５</w:t>
      </w:r>
      <w:r>
        <w:rPr>
          <w:rFonts w:hint="eastAsia"/>
          <w:sz w:val="21"/>
          <w:szCs w:val="21"/>
        </w:rPr>
        <w:t>种算法平均航迹俯视图</w:t>
      </w:r>
    </w:p>
    <w:p>
      <w:pPr>
        <w:spacing w:line="360" w:lineRule="auto"/>
        <w:ind w:firstLine="480"/>
        <w:jc w:val="center"/>
      </w:pPr>
      <w:r>
        <w:drawing>
          <wp:inline distT="0" distB="0" distL="114300" distR="114300">
            <wp:extent cx="2752725" cy="2402205"/>
            <wp:effectExtent l="0" t="0" r="9525" b="1714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9"/>
                    <a:stretch>
                      <a:fillRect/>
                    </a:stretch>
                  </pic:blipFill>
                  <pic:spPr>
                    <a:xfrm>
                      <a:off x="0" y="0"/>
                      <a:ext cx="2752725" cy="2402205"/>
                    </a:xfrm>
                    <a:prstGeom prst="rect">
                      <a:avLst/>
                    </a:prstGeom>
                    <a:noFill/>
                    <a:ln>
                      <a:noFill/>
                    </a:ln>
                  </pic:spPr>
                </pic:pic>
              </a:graphicData>
            </a:graphic>
          </wp:inline>
        </w:drawing>
      </w:r>
    </w:p>
    <w:p>
      <w:pPr>
        <w:spacing w:line="360" w:lineRule="auto"/>
        <w:ind w:firstLine="480"/>
        <w:jc w:val="center"/>
      </w:pPr>
      <w:r>
        <w:rPr>
          <w:rFonts w:hint="eastAsia"/>
        </w:rPr>
        <w:t>图</w:t>
      </w:r>
      <w:r>
        <w:t>４ ５</w:t>
      </w:r>
      <w:r>
        <w:rPr>
          <w:rFonts w:hint="eastAsia"/>
        </w:rPr>
        <w:t>种算法最优航迹立体图</w:t>
      </w:r>
    </w:p>
    <w:p>
      <w:pPr>
        <w:spacing w:line="360" w:lineRule="auto"/>
        <w:ind w:firstLine="420"/>
        <w:jc w:val="center"/>
        <w:rPr>
          <w:sz w:val="21"/>
          <w:szCs w:val="21"/>
        </w:rPr>
      </w:pPr>
    </w:p>
    <w:p>
      <w:pPr>
        <w:spacing w:line="360" w:lineRule="auto"/>
        <w:ind w:firstLine="480"/>
        <w:jc w:val="center"/>
      </w:pPr>
    </w:p>
    <w:p>
      <w:pPr>
        <w:spacing w:line="360" w:lineRule="auto"/>
        <w:ind w:firstLine="480"/>
        <w:jc w:val="center"/>
      </w:pPr>
      <w:r>
        <w:drawing>
          <wp:inline distT="0" distB="0" distL="114300" distR="114300">
            <wp:extent cx="3185795" cy="2818130"/>
            <wp:effectExtent l="0" t="0" r="14605" b="127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0"/>
                    <a:stretch>
                      <a:fillRect/>
                    </a:stretch>
                  </pic:blipFill>
                  <pic:spPr>
                    <a:xfrm>
                      <a:off x="0" y="0"/>
                      <a:ext cx="3185795" cy="2818130"/>
                    </a:xfrm>
                    <a:prstGeom prst="rect">
                      <a:avLst/>
                    </a:prstGeom>
                    <a:noFill/>
                    <a:ln>
                      <a:noFill/>
                    </a:ln>
                  </pic:spPr>
                </pic:pic>
              </a:graphicData>
            </a:graphic>
          </wp:inline>
        </w:drawing>
      </w:r>
    </w:p>
    <w:p>
      <w:pPr>
        <w:spacing w:line="360" w:lineRule="auto"/>
        <w:ind w:firstLine="480"/>
        <w:jc w:val="center"/>
      </w:pPr>
      <w:r>
        <w:rPr>
          <w:rFonts w:hint="eastAsia"/>
        </w:rPr>
        <w:t>图5</w:t>
      </w:r>
      <w:r>
        <w:t xml:space="preserve"> ５</w:t>
      </w:r>
      <w:r>
        <w:rPr>
          <w:rFonts w:hint="eastAsia"/>
        </w:rPr>
        <w:t>种算法最优航迹俯视图</w:t>
      </w:r>
    </w:p>
    <w:p>
      <w:pPr>
        <w:ind w:firstLine="480"/>
      </w:pPr>
      <w:r>
        <w:rPr>
          <w:rFonts w:hint="eastAsia"/>
        </w:rPr>
        <w:t>图2~5所示为PSO算法、PSO-GWO算法、mGWO算法、GWO算法和改进GWO算法在三空间中航迹规划的平均航迹立体图</w:t>
      </w:r>
      <w:r>
        <w:t>、</w:t>
      </w:r>
      <w:r>
        <w:rPr>
          <w:rFonts w:hint="eastAsia"/>
        </w:rPr>
        <w:t>平均航迹俯视图</w:t>
      </w:r>
      <w:r>
        <w:t>、</w:t>
      </w:r>
      <w:r>
        <w:rPr>
          <w:rFonts w:hint="eastAsia"/>
        </w:rPr>
        <w:t>最优航迹立体图和最优航迹俯视维图</w:t>
      </w:r>
      <w:r>
        <w:t>（</w:t>
      </w:r>
      <w:r>
        <w:rPr>
          <w:rFonts w:hint="eastAsia"/>
        </w:rPr>
        <w:t>由于折线表示航迹</w:t>
      </w:r>
      <w:r>
        <w:t>）</w:t>
      </w:r>
      <w:r>
        <w:rPr>
          <w:rFonts w:hint="eastAsia"/>
        </w:rPr>
        <w:t>。由图</w:t>
      </w:r>
      <w:r>
        <w:t>２～５</w:t>
      </w:r>
      <w:r>
        <w:rPr>
          <w:rFonts w:hint="eastAsia"/>
        </w:rPr>
        <w:t>可见</w:t>
      </w:r>
      <w:r>
        <w:t>：</w:t>
      </w:r>
      <w:r>
        <w:rPr>
          <w:rFonts w:hint="eastAsia"/>
        </w:rPr>
        <w:t>改进</w:t>
      </w:r>
      <w:r>
        <w:t>ＧＷＯ</w:t>
      </w:r>
      <w:r>
        <w:rPr>
          <w:rFonts w:hint="eastAsia"/>
        </w:rPr>
        <w:t>算法，无论是平均航迹还是最优航迹都比其他四种更优．图6为四种算法在30次实验中平均100次迭代过程的收敛曲线，图中</w:t>
      </w:r>
      <w:r>
        <w:rPr>
          <w:i/>
          <w:iCs/>
        </w:rPr>
        <w:t>n</w:t>
      </w:r>
      <w:r>
        <w:rPr>
          <w:rFonts w:hint="eastAsia"/>
        </w:rPr>
        <w:t>为迭代次数。</w:t>
      </w:r>
    </w:p>
    <w:p>
      <w:pPr>
        <w:spacing w:line="360" w:lineRule="auto"/>
        <w:ind w:firstLine="480"/>
        <w:jc w:val="center"/>
      </w:pPr>
      <w:r>
        <w:drawing>
          <wp:inline distT="0" distB="0" distL="114300" distR="114300">
            <wp:extent cx="3841750" cy="2414905"/>
            <wp:effectExtent l="0" t="0" r="6350" b="444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1"/>
                    <a:stretch>
                      <a:fillRect/>
                    </a:stretch>
                  </pic:blipFill>
                  <pic:spPr>
                    <a:xfrm>
                      <a:off x="0" y="0"/>
                      <a:ext cx="3841750" cy="2414905"/>
                    </a:xfrm>
                    <a:prstGeom prst="rect">
                      <a:avLst/>
                    </a:prstGeom>
                    <a:noFill/>
                    <a:ln>
                      <a:noFill/>
                    </a:ln>
                  </pic:spPr>
                </pic:pic>
              </a:graphicData>
            </a:graphic>
          </wp:inline>
        </w:drawing>
      </w:r>
    </w:p>
    <w:p>
      <w:pPr>
        <w:spacing w:line="360" w:lineRule="auto"/>
        <w:ind w:firstLine="480"/>
        <w:jc w:val="center"/>
      </w:pPr>
      <w:r>
        <w:rPr>
          <w:rFonts w:hint="eastAsia"/>
        </w:rPr>
        <w:t>图6      5种算法迭代过程中平均航迹代价的变化</w:t>
      </w:r>
    </w:p>
    <w:p>
      <w:pPr>
        <w:ind w:firstLine="480"/>
      </w:pPr>
      <w:r>
        <w:rPr>
          <w:rFonts w:hint="eastAsia"/>
        </w:rPr>
        <w:t>由图6可以看出改进GWO算法的航迹代价小于其他四种算法，而且收敛速度也比其他四种快．实验表明：改进GWO和GWO算法的时间复杂度和空间复杂度基本一致，无明显额外开销。</w:t>
      </w:r>
    </w:p>
    <w:tbl>
      <w:tblPr>
        <w:tblStyle w:val="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29"/>
        <w:gridCol w:w="2131"/>
        <w:gridCol w:w="2133"/>
      </w:tblGrid>
      <w:tr>
        <w:tc>
          <w:tcPr>
            <w:tcW w:w="1249" w:type="pct"/>
            <w:vMerge w:val="restart"/>
            <w:tcBorders>
              <w:top w:val="single" w:color="000000" w:sz="12" w:space="0"/>
              <w:left w:val="nil"/>
              <w:right w:val="nil"/>
              <w:tl2br w:val="nil"/>
            </w:tcBorders>
            <w:shd w:val="clear" w:color="auto" w:fill="FFFFFF"/>
          </w:tcPr>
          <w:p>
            <w:pPr>
              <w:ind w:firstLine="480"/>
            </w:pPr>
            <w:r>
              <w:rPr>
                <w:rFonts w:hint="eastAsia"/>
              </w:rPr>
              <w:t>算法</w:t>
            </w:r>
          </w:p>
        </w:tc>
        <w:tc>
          <w:tcPr>
            <w:tcW w:w="3750" w:type="pct"/>
            <w:gridSpan w:val="3"/>
            <w:tcBorders>
              <w:top w:val="single" w:color="000000" w:sz="12" w:space="0"/>
              <w:left w:val="nil"/>
              <w:bottom w:val="single" w:color="000000" w:sz="4" w:space="0"/>
              <w:right w:val="nil"/>
            </w:tcBorders>
            <w:shd w:val="clear" w:color="auto" w:fill="FFFFFF"/>
          </w:tcPr>
          <w:p>
            <w:pPr>
              <w:ind w:firstLine="480"/>
              <w:jc w:val="center"/>
            </w:pPr>
            <w:r>
              <w:rPr>
                <w:rFonts w:hint="eastAsia"/>
              </w:rPr>
              <w:t>航迹代价</w:t>
            </w:r>
          </w:p>
        </w:tc>
      </w:tr>
      <w:tr>
        <w:trPr>
          <w:trHeight w:val="110" w:hRule="atLeast"/>
        </w:trPr>
        <w:tc>
          <w:tcPr>
            <w:tcW w:w="1249" w:type="pct"/>
            <w:vMerge w:val="continue"/>
            <w:tcBorders>
              <w:left w:val="nil"/>
              <w:bottom w:val="single" w:color="000000" w:sz="4" w:space="0"/>
              <w:right w:val="nil"/>
              <w:tl2br w:val="nil"/>
            </w:tcBorders>
            <w:shd w:val="clear" w:color="auto" w:fill="FFFFFF"/>
          </w:tcPr>
          <w:p>
            <w:pPr>
              <w:ind w:firstLine="480"/>
            </w:pPr>
          </w:p>
        </w:tc>
        <w:tc>
          <w:tcPr>
            <w:tcW w:w="1249" w:type="pct"/>
            <w:tcBorders>
              <w:top w:val="single" w:color="000000" w:sz="12" w:space="0"/>
              <w:left w:val="nil"/>
              <w:bottom w:val="single" w:color="000000" w:sz="4" w:space="0"/>
              <w:right w:val="nil"/>
            </w:tcBorders>
            <w:shd w:val="clear" w:color="auto" w:fill="FFFFFF"/>
          </w:tcPr>
          <w:p>
            <w:pPr>
              <w:ind w:firstLine="480"/>
            </w:pPr>
            <w:r>
              <w:rPr>
                <w:rFonts w:hint="eastAsia"/>
              </w:rPr>
              <w:t>平均航迹</w:t>
            </w:r>
          </w:p>
        </w:tc>
        <w:tc>
          <w:tcPr>
            <w:tcW w:w="1250" w:type="pct"/>
            <w:tcBorders>
              <w:top w:val="single" w:color="000000" w:sz="12" w:space="0"/>
              <w:left w:val="nil"/>
              <w:bottom w:val="single" w:color="000000" w:sz="4" w:space="0"/>
              <w:right w:val="nil"/>
            </w:tcBorders>
            <w:shd w:val="clear" w:color="auto" w:fill="FFFFFF"/>
          </w:tcPr>
          <w:p>
            <w:pPr>
              <w:ind w:firstLine="480"/>
            </w:pPr>
            <w:r>
              <w:rPr>
                <w:rFonts w:hint="eastAsia"/>
              </w:rPr>
              <w:t>最佳航迹</w:t>
            </w:r>
          </w:p>
        </w:tc>
        <w:tc>
          <w:tcPr>
            <w:tcW w:w="1250" w:type="pct"/>
            <w:tcBorders>
              <w:top w:val="single" w:color="000000" w:sz="12" w:space="0"/>
              <w:left w:val="nil"/>
              <w:bottom w:val="single" w:color="000000" w:sz="4" w:space="0"/>
              <w:right w:val="nil"/>
            </w:tcBorders>
            <w:shd w:val="clear" w:color="auto" w:fill="FFFFFF"/>
          </w:tcPr>
          <w:p>
            <w:pPr>
              <w:ind w:firstLine="480"/>
            </w:pPr>
            <w:r>
              <w:rPr>
                <w:rFonts w:hint="eastAsia"/>
              </w:rPr>
              <w:t>最差航迹</w:t>
            </w:r>
          </w:p>
        </w:tc>
      </w:tr>
      <w:tr>
        <w:tc>
          <w:tcPr>
            <w:tcW w:w="1249" w:type="pct"/>
            <w:tcBorders>
              <w:top w:val="single" w:color="000000" w:sz="4" w:space="0"/>
              <w:left w:val="nil"/>
              <w:bottom w:val="nil"/>
              <w:right w:val="nil"/>
            </w:tcBorders>
            <w:shd w:val="clear" w:color="auto" w:fill="FFFFFF"/>
          </w:tcPr>
          <w:p>
            <w:pPr>
              <w:ind w:firstLine="480"/>
            </w:pPr>
            <w:r>
              <w:rPr>
                <w:rFonts w:hint="eastAsia"/>
              </w:rPr>
              <w:t>PSO</w:t>
            </w:r>
          </w:p>
        </w:tc>
        <w:tc>
          <w:tcPr>
            <w:tcW w:w="1249" w:type="pct"/>
            <w:tcBorders>
              <w:top w:val="single" w:color="000000" w:sz="4" w:space="0"/>
              <w:left w:val="nil"/>
              <w:bottom w:val="nil"/>
              <w:right w:val="nil"/>
            </w:tcBorders>
            <w:shd w:val="clear" w:color="auto" w:fill="FFFFFF"/>
          </w:tcPr>
          <w:p>
            <w:pPr>
              <w:ind w:firstLine="480"/>
            </w:pPr>
            <w:r>
              <w:rPr>
                <w:rFonts w:hint="eastAsia"/>
              </w:rPr>
              <w:t>454.3829</w:t>
            </w:r>
          </w:p>
        </w:tc>
        <w:tc>
          <w:tcPr>
            <w:tcW w:w="1250" w:type="pct"/>
            <w:tcBorders>
              <w:top w:val="single" w:color="000000" w:sz="4" w:space="0"/>
              <w:left w:val="nil"/>
              <w:bottom w:val="nil"/>
              <w:right w:val="nil"/>
            </w:tcBorders>
            <w:shd w:val="clear" w:color="auto" w:fill="FFFFFF"/>
          </w:tcPr>
          <w:p>
            <w:pPr>
              <w:ind w:firstLine="480"/>
            </w:pPr>
            <w:r>
              <w:rPr>
                <w:rFonts w:hint="eastAsia"/>
              </w:rPr>
              <w:t>430.0689</w:t>
            </w:r>
          </w:p>
        </w:tc>
        <w:tc>
          <w:tcPr>
            <w:tcW w:w="1250" w:type="pct"/>
            <w:tcBorders>
              <w:top w:val="single" w:color="000000" w:sz="4" w:space="0"/>
              <w:left w:val="nil"/>
              <w:bottom w:val="nil"/>
              <w:right w:val="nil"/>
            </w:tcBorders>
            <w:shd w:val="clear" w:color="auto" w:fill="FFFFFF"/>
          </w:tcPr>
          <w:p>
            <w:pPr>
              <w:ind w:firstLine="480"/>
            </w:pPr>
            <w:r>
              <w:rPr>
                <w:rFonts w:hint="eastAsia"/>
              </w:rPr>
              <w:t>482.6542</w:t>
            </w:r>
          </w:p>
        </w:tc>
      </w:tr>
      <w:tr>
        <w:tc>
          <w:tcPr>
            <w:tcW w:w="1249" w:type="pct"/>
            <w:tcBorders>
              <w:top w:val="nil"/>
              <w:left w:val="nil"/>
              <w:bottom w:val="nil"/>
              <w:right w:val="nil"/>
            </w:tcBorders>
            <w:shd w:val="clear" w:color="auto" w:fill="FFFFFF"/>
          </w:tcPr>
          <w:p>
            <w:pPr>
              <w:ind w:firstLine="480"/>
            </w:pPr>
            <w:r>
              <w:rPr>
                <w:rFonts w:hint="eastAsia"/>
              </w:rPr>
              <w:t>PSO-GWO</w:t>
            </w:r>
          </w:p>
        </w:tc>
        <w:tc>
          <w:tcPr>
            <w:tcW w:w="1249" w:type="pct"/>
            <w:tcBorders>
              <w:top w:val="nil"/>
              <w:left w:val="nil"/>
              <w:bottom w:val="nil"/>
              <w:right w:val="nil"/>
            </w:tcBorders>
            <w:shd w:val="clear" w:color="auto" w:fill="FFFFFF"/>
          </w:tcPr>
          <w:p>
            <w:pPr>
              <w:ind w:firstLine="480"/>
            </w:pPr>
            <w:r>
              <w:rPr>
                <w:rFonts w:hint="eastAsia"/>
              </w:rPr>
              <w:t>448.7909</w:t>
            </w:r>
          </w:p>
        </w:tc>
        <w:tc>
          <w:tcPr>
            <w:tcW w:w="1250" w:type="pct"/>
            <w:tcBorders>
              <w:top w:val="nil"/>
              <w:left w:val="nil"/>
              <w:bottom w:val="nil"/>
              <w:right w:val="nil"/>
            </w:tcBorders>
            <w:shd w:val="clear" w:color="auto" w:fill="FFFFFF"/>
          </w:tcPr>
          <w:p>
            <w:pPr>
              <w:ind w:firstLine="480"/>
            </w:pPr>
            <w:r>
              <w:rPr>
                <w:rFonts w:hint="eastAsia"/>
              </w:rPr>
              <w:t>423.3221</w:t>
            </w:r>
          </w:p>
        </w:tc>
        <w:tc>
          <w:tcPr>
            <w:tcW w:w="1250" w:type="pct"/>
            <w:tcBorders>
              <w:top w:val="nil"/>
              <w:left w:val="nil"/>
              <w:bottom w:val="nil"/>
              <w:right w:val="nil"/>
            </w:tcBorders>
            <w:shd w:val="clear" w:color="auto" w:fill="FFFFFF"/>
          </w:tcPr>
          <w:p>
            <w:pPr>
              <w:ind w:firstLine="480"/>
            </w:pPr>
            <w:r>
              <w:rPr>
                <w:rFonts w:hint="eastAsia"/>
              </w:rPr>
              <w:t>465.2391</w:t>
            </w:r>
          </w:p>
        </w:tc>
      </w:tr>
      <w:tr>
        <w:tc>
          <w:tcPr>
            <w:tcW w:w="1249" w:type="pct"/>
            <w:tcBorders>
              <w:top w:val="nil"/>
              <w:left w:val="nil"/>
              <w:bottom w:val="nil"/>
              <w:right w:val="nil"/>
            </w:tcBorders>
            <w:shd w:val="clear" w:color="auto" w:fill="FFFFFF"/>
          </w:tcPr>
          <w:p>
            <w:pPr>
              <w:ind w:firstLine="480"/>
            </w:pPr>
            <w:r>
              <w:rPr>
                <w:rFonts w:hint="eastAsia"/>
              </w:rPr>
              <w:t>mGWO</w:t>
            </w:r>
          </w:p>
        </w:tc>
        <w:tc>
          <w:tcPr>
            <w:tcW w:w="1249" w:type="pct"/>
            <w:tcBorders>
              <w:top w:val="nil"/>
              <w:left w:val="nil"/>
              <w:bottom w:val="nil"/>
              <w:right w:val="nil"/>
            </w:tcBorders>
            <w:shd w:val="clear" w:color="auto" w:fill="FFFFFF"/>
          </w:tcPr>
          <w:p>
            <w:pPr>
              <w:ind w:firstLine="480"/>
            </w:pPr>
            <w:r>
              <w:rPr>
                <w:rFonts w:hint="eastAsia"/>
              </w:rPr>
              <w:t>437.6189</w:t>
            </w:r>
          </w:p>
        </w:tc>
        <w:tc>
          <w:tcPr>
            <w:tcW w:w="1250" w:type="pct"/>
            <w:tcBorders>
              <w:top w:val="nil"/>
              <w:left w:val="nil"/>
              <w:bottom w:val="nil"/>
              <w:right w:val="nil"/>
            </w:tcBorders>
            <w:shd w:val="clear" w:color="auto" w:fill="FFFFFF"/>
          </w:tcPr>
          <w:p>
            <w:pPr>
              <w:ind w:firstLine="480"/>
            </w:pPr>
            <w:r>
              <w:rPr>
                <w:rFonts w:hint="eastAsia"/>
              </w:rPr>
              <w:t>414.7284</w:t>
            </w:r>
          </w:p>
        </w:tc>
        <w:tc>
          <w:tcPr>
            <w:tcW w:w="1250" w:type="pct"/>
            <w:tcBorders>
              <w:top w:val="nil"/>
              <w:left w:val="nil"/>
              <w:bottom w:val="nil"/>
              <w:right w:val="nil"/>
            </w:tcBorders>
            <w:shd w:val="clear" w:color="auto" w:fill="FFFFFF"/>
          </w:tcPr>
          <w:p>
            <w:pPr>
              <w:ind w:firstLine="480"/>
            </w:pPr>
            <w:r>
              <w:rPr>
                <w:rFonts w:hint="eastAsia"/>
              </w:rPr>
              <w:t>467.2420</w:t>
            </w:r>
          </w:p>
        </w:tc>
      </w:tr>
      <w:tr>
        <w:tc>
          <w:tcPr>
            <w:tcW w:w="1249" w:type="pct"/>
            <w:tcBorders>
              <w:top w:val="nil"/>
              <w:left w:val="nil"/>
              <w:bottom w:val="nil"/>
              <w:right w:val="nil"/>
            </w:tcBorders>
            <w:shd w:val="clear" w:color="auto" w:fill="FFFFFF"/>
          </w:tcPr>
          <w:p>
            <w:pPr>
              <w:ind w:firstLine="480"/>
            </w:pPr>
            <w:r>
              <w:rPr>
                <w:rFonts w:hint="eastAsia"/>
              </w:rPr>
              <w:t>GWO</w:t>
            </w:r>
          </w:p>
        </w:tc>
        <w:tc>
          <w:tcPr>
            <w:tcW w:w="1249" w:type="pct"/>
            <w:tcBorders>
              <w:top w:val="nil"/>
              <w:left w:val="nil"/>
              <w:bottom w:val="nil"/>
              <w:right w:val="nil"/>
            </w:tcBorders>
            <w:shd w:val="clear" w:color="auto" w:fill="FFFFFF"/>
          </w:tcPr>
          <w:p>
            <w:pPr>
              <w:ind w:firstLine="480"/>
            </w:pPr>
            <w:r>
              <w:rPr>
                <w:rFonts w:hint="eastAsia"/>
              </w:rPr>
              <w:t>432.8324</w:t>
            </w:r>
          </w:p>
        </w:tc>
        <w:tc>
          <w:tcPr>
            <w:tcW w:w="1250" w:type="pct"/>
            <w:tcBorders>
              <w:top w:val="nil"/>
              <w:left w:val="nil"/>
              <w:bottom w:val="nil"/>
              <w:right w:val="nil"/>
            </w:tcBorders>
            <w:shd w:val="clear" w:color="auto" w:fill="FFFFFF"/>
          </w:tcPr>
          <w:p>
            <w:pPr>
              <w:ind w:firstLine="480"/>
            </w:pPr>
            <w:r>
              <w:rPr>
                <w:rFonts w:hint="eastAsia"/>
              </w:rPr>
              <w:t>415.6569</w:t>
            </w:r>
          </w:p>
        </w:tc>
        <w:tc>
          <w:tcPr>
            <w:tcW w:w="1250" w:type="pct"/>
            <w:tcBorders>
              <w:top w:val="nil"/>
              <w:left w:val="nil"/>
              <w:bottom w:val="nil"/>
              <w:right w:val="nil"/>
            </w:tcBorders>
            <w:shd w:val="clear" w:color="auto" w:fill="FFFFFF"/>
          </w:tcPr>
          <w:p>
            <w:pPr>
              <w:ind w:firstLine="480"/>
            </w:pPr>
            <w:r>
              <w:rPr>
                <w:rFonts w:hint="eastAsia"/>
              </w:rPr>
              <w:t>464.2567</w:t>
            </w:r>
          </w:p>
        </w:tc>
      </w:tr>
      <w:tr>
        <w:tc>
          <w:tcPr>
            <w:tcW w:w="1249" w:type="pct"/>
            <w:tcBorders>
              <w:top w:val="nil"/>
              <w:left w:val="nil"/>
              <w:bottom w:val="single" w:color="000000" w:sz="12" w:space="0"/>
              <w:right w:val="nil"/>
            </w:tcBorders>
            <w:shd w:val="clear" w:color="auto" w:fill="FFFFFF"/>
          </w:tcPr>
          <w:p>
            <w:pPr>
              <w:ind w:firstLine="480"/>
            </w:pPr>
            <w:r>
              <w:rPr>
                <w:rFonts w:hint="eastAsia"/>
              </w:rPr>
              <w:t>改进 GWO</w:t>
            </w:r>
          </w:p>
        </w:tc>
        <w:tc>
          <w:tcPr>
            <w:tcW w:w="1249" w:type="pct"/>
            <w:tcBorders>
              <w:top w:val="nil"/>
              <w:left w:val="nil"/>
              <w:bottom w:val="single" w:color="000000" w:sz="12" w:space="0"/>
              <w:right w:val="nil"/>
            </w:tcBorders>
            <w:shd w:val="clear" w:color="auto" w:fill="FFFFFF"/>
          </w:tcPr>
          <w:p>
            <w:pPr>
              <w:ind w:firstLine="480"/>
            </w:pPr>
            <w:r>
              <w:rPr>
                <w:rFonts w:hint="eastAsia"/>
              </w:rPr>
              <w:t>425.7307</w:t>
            </w:r>
          </w:p>
        </w:tc>
        <w:tc>
          <w:tcPr>
            <w:tcW w:w="1250" w:type="pct"/>
            <w:tcBorders>
              <w:top w:val="nil"/>
              <w:left w:val="nil"/>
              <w:bottom w:val="single" w:color="000000" w:sz="12" w:space="0"/>
              <w:right w:val="nil"/>
            </w:tcBorders>
            <w:shd w:val="clear" w:color="auto" w:fill="FFFFFF"/>
          </w:tcPr>
          <w:p>
            <w:pPr>
              <w:ind w:firstLine="480"/>
            </w:pPr>
            <w:r>
              <w:rPr>
                <w:rFonts w:hint="eastAsia"/>
              </w:rPr>
              <w:t>411.2124</w:t>
            </w:r>
          </w:p>
        </w:tc>
        <w:tc>
          <w:tcPr>
            <w:tcW w:w="1250" w:type="pct"/>
            <w:tcBorders>
              <w:top w:val="nil"/>
              <w:left w:val="nil"/>
              <w:bottom w:val="single" w:color="000000" w:sz="12" w:space="0"/>
              <w:right w:val="nil"/>
            </w:tcBorders>
            <w:shd w:val="clear" w:color="auto" w:fill="FFFFFF"/>
          </w:tcPr>
          <w:p>
            <w:pPr>
              <w:ind w:firstLine="480"/>
            </w:pPr>
            <w:r>
              <w:rPr>
                <w:rFonts w:hint="eastAsia"/>
              </w:rPr>
              <w:t>438.2795</w:t>
            </w:r>
          </w:p>
        </w:tc>
      </w:tr>
    </w:tbl>
    <w:p>
      <w:pPr>
        <w:spacing w:line="360" w:lineRule="auto"/>
        <w:ind w:firstLine="480"/>
        <w:jc w:val="center"/>
      </w:pPr>
      <w:r>
        <w:rPr>
          <w:rFonts w:hint="eastAsia"/>
        </w:rPr>
        <w:t>表</w:t>
      </w:r>
      <w:r>
        <w:t>1</w:t>
      </w:r>
      <w:r>
        <w:rPr>
          <w:rFonts w:hint="eastAsia"/>
        </w:rPr>
        <w:t>五种算法的航迹代价对比数据</w:t>
      </w:r>
    </w:p>
    <w:p>
      <w:pPr>
        <w:pStyle w:val="12"/>
        <w:numPr>
          <w:ilvl w:val="0"/>
          <w:numId w:val="1"/>
        </w:numPr>
        <w:ind w:firstLineChars="0"/>
        <w:rPr>
          <w:rFonts w:hint="eastAsia" w:ascii="黑体" w:hAnsi="黑体" w:eastAsia="黑体"/>
          <w:b/>
          <w:sz w:val="32"/>
          <w:szCs w:val="32"/>
        </w:rPr>
      </w:pPr>
      <w:r>
        <w:rPr>
          <w:rFonts w:hint="eastAsia" w:ascii="黑体" w:hAnsi="黑体" w:eastAsia="黑体"/>
          <w:b/>
          <w:sz w:val="32"/>
          <w:szCs w:val="32"/>
        </w:rPr>
        <w:t>结论</w:t>
      </w:r>
    </w:p>
    <w:p>
      <w:pPr>
        <w:ind w:firstLine="480"/>
        <w:rPr>
          <w:rFonts w:hint="eastAsia"/>
        </w:rPr>
      </w:pPr>
      <w:r>
        <w:rPr>
          <w:rFonts w:hint="eastAsia"/>
        </w:rPr>
        <w:t>提出一种基于改进GWO算法的无人机三维航迹规划方法。该方法针对GWO算法在三维航迹规划问题中的种群初始化效果差的问题，基于贪婪思想并引入变异策略，提升了初始种群的平均适应度值。引入一种非线性递减函数到距离控制参数，提高了算法开发能力．提出一种动态加权平均和静态平均混合的更新位置策略，克服了GWO算法位置更新策略不灵活的缺陷。在仿真实验中，将本研究提出的改进GWO算法与其他四种算法在三维地理空间分别进行航迹规划并进行对比，结果表明：改进GWO算法计算出的航迹有效、可行、合理；相比于其他四种算法，航迹代价较小、收敛速度较快、效果更稳定。</w:t>
      </w:r>
    </w:p>
    <w:p>
      <w:pPr>
        <w:ind w:firstLine="640"/>
        <w:rPr>
          <w:rFonts w:hint="eastAsia" w:ascii="黑体" w:hAnsi="黑体" w:eastAsia="黑体"/>
          <w:sz w:val="32"/>
          <w:szCs w:val="32"/>
        </w:rPr>
      </w:pPr>
      <w:r>
        <w:rPr>
          <w:rFonts w:hint="eastAsia" w:ascii="黑体" w:hAnsi="黑体" w:eastAsia="黑体"/>
          <w:sz w:val="32"/>
          <w:szCs w:val="32"/>
        </w:rPr>
        <w:t>参考文献</w:t>
      </w:r>
    </w:p>
    <w:p>
      <w:pPr>
        <w:pStyle w:val="12"/>
        <w:numPr>
          <w:ilvl w:val="0"/>
          <w:numId w:val="4"/>
        </w:numPr>
        <w:ind w:firstLineChars="0"/>
      </w:pPr>
      <w:bookmarkStart w:id="2" w:name="_Ref186212337"/>
      <w:r>
        <w:t>Liang Y, Qia J, Songa D, et al. Survey of robot 3D path planning algorithms[J]. Journal of Control Science &amp; Engineering, 2016（1）: 1-22.</w:t>
      </w:r>
      <w:bookmarkEnd w:id="2"/>
    </w:p>
    <w:p>
      <w:pPr>
        <w:pStyle w:val="12"/>
        <w:numPr>
          <w:ilvl w:val="0"/>
          <w:numId w:val="4"/>
        </w:numPr>
        <w:ind w:firstLineChars="0"/>
        <w:rPr>
          <w:rFonts w:hint="eastAsia"/>
        </w:rPr>
      </w:pPr>
      <w:bookmarkStart w:id="3" w:name="_Ref186212340"/>
      <w:r>
        <w:rPr>
          <w:rFonts w:hint="eastAsia"/>
        </w:rPr>
        <w:t>薛楷嘉, 王从庆, 李志宇. 基于混合蛙跳算法多无人机航点规划[J]. 华中科技大学学报: 自然科学版, 2015（S1）: 341-344.</w:t>
      </w:r>
      <w:bookmarkEnd w:id="3"/>
    </w:p>
    <w:p>
      <w:pPr>
        <w:pStyle w:val="12"/>
        <w:numPr>
          <w:ilvl w:val="0"/>
          <w:numId w:val="4"/>
        </w:numPr>
        <w:ind w:firstLineChars="0"/>
        <w:rPr>
          <w:rFonts w:hint="eastAsia"/>
        </w:rPr>
      </w:pPr>
      <w:bookmarkStart w:id="4" w:name="_Ref186212343"/>
      <w:r>
        <w:rPr>
          <w:rFonts w:hint="eastAsia"/>
        </w:rPr>
        <w:t>柳长安, 鄢小虎, 刘春阳, 等. 基于改进蚁群算法的移动机器人动态路径规划方法[J]. 电子学报, 2011, 39（5）: 1220-1224.</w:t>
      </w:r>
      <w:bookmarkEnd w:id="4"/>
    </w:p>
    <w:p>
      <w:pPr>
        <w:pStyle w:val="12"/>
        <w:numPr>
          <w:ilvl w:val="0"/>
          <w:numId w:val="4"/>
        </w:numPr>
        <w:ind w:firstLineChars="0"/>
        <w:rPr>
          <w:rFonts w:hint="eastAsia"/>
        </w:rPr>
      </w:pPr>
      <w:bookmarkStart w:id="5" w:name="_Ref186212350"/>
      <w:r>
        <w:rPr>
          <w:rFonts w:hint="eastAsia"/>
        </w:rPr>
        <w:t>胡荟, 蔡秀珊. 机器人三维路径规划问题的一种改进蚁群算法[J]. 计算机工程与科学, 2012, 34（11）: 153-157.</w:t>
      </w:r>
      <w:bookmarkEnd w:id="5"/>
    </w:p>
    <w:p>
      <w:pPr>
        <w:pStyle w:val="12"/>
        <w:numPr>
          <w:ilvl w:val="0"/>
          <w:numId w:val="4"/>
        </w:numPr>
        <w:ind w:firstLineChars="0"/>
        <w:rPr>
          <w:rFonts w:hint="eastAsia"/>
        </w:rPr>
      </w:pPr>
      <w:bookmarkStart w:id="6" w:name="_Ref186212354"/>
      <w:r>
        <w:rPr>
          <w:rFonts w:hint="eastAsia"/>
        </w:rPr>
        <w:t>马千知, 雷秀娟. 改进粒子群算法在机器人路径规划中的应用[J]. 计算机工程与应用, 2011, 47（25）: 241-244.</w:t>
      </w:r>
      <w:bookmarkEnd w:id="6"/>
    </w:p>
    <w:p>
      <w:pPr>
        <w:pStyle w:val="12"/>
        <w:numPr>
          <w:ilvl w:val="0"/>
          <w:numId w:val="4"/>
        </w:numPr>
        <w:ind w:firstLineChars="0"/>
      </w:pPr>
      <w:bookmarkStart w:id="7" w:name="_Ref186212357"/>
      <w:r>
        <w:t>Mirjalili S, Mirjalili S M, Lewis A. Grey wolf optimizer[J]. Advances in Engineering Software, 2014, 69（3）: 46-61.</w:t>
      </w:r>
      <w:bookmarkEnd w:id="7"/>
    </w:p>
    <w:p>
      <w:pPr>
        <w:pStyle w:val="12"/>
        <w:numPr>
          <w:ilvl w:val="0"/>
          <w:numId w:val="4"/>
        </w:numPr>
        <w:ind w:firstLineChars="0"/>
      </w:pPr>
      <w:bookmarkStart w:id="8" w:name="_Ref186212360"/>
      <w:r>
        <w:t>Zhang S, Zhou Y, Li Z, et al. Grey wolf optimizer for unmanned combat aerial vehicle path planning[J]. Advances in Engineering Software, 2016, 99: 121-136.</w:t>
      </w:r>
      <w:bookmarkEnd w:id="8"/>
    </w:p>
    <w:p>
      <w:pPr>
        <w:pStyle w:val="12"/>
        <w:numPr>
          <w:ilvl w:val="0"/>
          <w:numId w:val="4"/>
        </w:numPr>
        <w:ind w:firstLineChars="0"/>
      </w:pPr>
      <w:bookmarkStart w:id="9" w:name="_Ref186212366"/>
      <w:r>
        <w:t>Kambhoj V K. A novel hybrid PSO-GWO approach for unit commitment problem[J]. Neural Computing and Applications, 2016, 27（6）: 1643-1655.</w:t>
      </w:r>
      <w:bookmarkEnd w:id="9"/>
    </w:p>
    <w:p>
      <w:pPr>
        <w:pStyle w:val="12"/>
        <w:numPr>
          <w:ilvl w:val="0"/>
          <w:numId w:val="4"/>
        </w:numPr>
        <w:ind w:firstLineChars="0"/>
      </w:pPr>
      <w:bookmarkStart w:id="10" w:name="_Ref186212369"/>
      <w:r>
        <w:t>Mittal N, Singh U, Sohi B S. Modified grey wolf optimizer for global engineering optimization[J]. Applied Computational Intelligence &amp; Soft Computing, 2016, 2016: 1-16.</w:t>
      </w:r>
      <w:bookmarkEnd w:id="10"/>
    </w:p>
    <w:p>
      <w:pPr>
        <w:pStyle w:val="12"/>
        <w:numPr>
          <w:ilvl w:val="0"/>
          <w:numId w:val="4"/>
        </w:numPr>
        <w:ind w:firstLineChars="0"/>
        <w:rPr>
          <w:rFonts w:hint="eastAsia"/>
        </w:rPr>
      </w:pPr>
      <w:bookmarkStart w:id="11" w:name="_Ref186212374"/>
      <w:r>
        <w:t>Wang Q, Zhang A, Qi L. Three-dimensional path planning for UAV based on improved PSO algorithm[C]//Proc of the 26th China Conference on control and decision making. Changsha: Neu Press, 2014: 3981-3985.</w:t>
      </w:r>
      <w:bookmarkEnd w:id="11"/>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Cambria Math">
    <w:altName w:val="Kingsoft Math"/>
    <w:panose1 w:val="02040503050406030204"/>
    <w:charset w:val="00"/>
    <w:family w:val="roman"/>
    <w:pitch w:val="default"/>
    <w:sig w:usb0="00000000" w:usb1="00000000" w:usb2="02000000"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Kingsoft Math">
    <w:panose1 w:val="02040503050406030204"/>
    <w:charset w:val="00"/>
    <w:family w:val="auto"/>
    <w:pitch w:val="default"/>
    <w:sig w:usb0="80000087" w:usb1="00002068" w:usb2="00000000" w:usb3="00000000" w:csb0="2000019F" w:csb1="00000000"/>
  </w:font>
  <w:font w:name="DejaVu Math TeX Gyre">
    <w:panose1 w:val="02000503000000000000"/>
    <w:charset w:val="00"/>
    <w:family w:val="auto"/>
    <w:pitch w:val="default"/>
    <w:sig w:usb0="A10000EF" w:usb1="4201F9EE" w:usb2="02000000" w:usb3="00000000" w:csb0="60000193" w:csb1="0DD40000"/>
  </w:font>
  <w:font w:name="Kingsoft Sign">
    <w:panose1 w:val="05050102010706020507"/>
    <w:charset w:val="00"/>
    <w:family w:val="auto"/>
    <w:pitch w:val="default"/>
    <w:sig w:usb0="00000000" w:usb1="10000000" w:usb2="00000000" w:usb3="00000000" w:csb0="00000001" w:csb1="00000000"/>
  </w:font>
  <w:font w:name="Helvetica Neue">
    <w:panose1 w:val="02000503000000020004"/>
    <w:charset w:val="00"/>
    <w:family w:val="auto"/>
    <w:pitch w:val="default"/>
    <w:sig w:usb0="E50002FF" w:usb1="500079DB" w:usb2="0000001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711A8B"/>
    <w:multiLevelType w:val="multilevel"/>
    <w:tmpl w:val="07711A8B"/>
    <w:lvl w:ilvl="0" w:tentative="0">
      <w:start w:val="1"/>
      <w:numFmt w:val="decimal"/>
      <w:lvlText w:val="[%1]"/>
      <w:lvlJc w:val="left"/>
      <w:pPr>
        <w:ind w:left="920" w:hanging="440"/>
      </w:pPr>
      <w:rPr>
        <w:rFonts w:hint="eastAsia"/>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1">
    <w:nsid w:val="162967EA"/>
    <w:multiLevelType w:val="multilevel"/>
    <w:tmpl w:val="162967EA"/>
    <w:lvl w:ilvl="0" w:tentative="0">
      <w:start w:val="1"/>
      <w:numFmt w:val="upperLetter"/>
      <w:lvlText w:val="%1."/>
      <w:lvlJc w:val="left"/>
      <w:pPr>
        <w:ind w:left="920" w:hanging="440"/>
      </w:p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2">
    <w:nsid w:val="2BCF6F9B"/>
    <w:multiLevelType w:val="multilevel"/>
    <w:tmpl w:val="2BCF6F9B"/>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7B4C70CD"/>
    <w:multiLevelType w:val="multilevel"/>
    <w:tmpl w:val="7B4C70CD"/>
    <w:lvl w:ilvl="0" w:tentative="0">
      <w:start w:val="1"/>
      <w:numFmt w:val="upperLetter"/>
      <w:lvlText w:val="%1."/>
      <w:lvlJc w:val="left"/>
      <w:pPr>
        <w:ind w:left="920" w:hanging="440"/>
      </w:p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5"/>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D1A"/>
    <w:rsid w:val="00181CA9"/>
    <w:rsid w:val="00190E96"/>
    <w:rsid w:val="00254794"/>
    <w:rsid w:val="0025588E"/>
    <w:rsid w:val="002C609C"/>
    <w:rsid w:val="002E39F5"/>
    <w:rsid w:val="003209D1"/>
    <w:rsid w:val="003F3537"/>
    <w:rsid w:val="00454F04"/>
    <w:rsid w:val="00480E6D"/>
    <w:rsid w:val="005178E9"/>
    <w:rsid w:val="005F7440"/>
    <w:rsid w:val="00604468"/>
    <w:rsid w:val="006A621A"/>
    <w:rsid w:val="006C617B"/>
    <w:rsid w:val="006E731D"/>
    <w:rsid w:val="00714193"/>
    <w:rsid w:val="007644E5"/>
    <w:rsid w:val="007D76FA"/>
    <w:rsid w:val="007F43C9"/>
    <w:rsid w:val="00844601"/>
    <w:rsid w:val="00892E04"/>
    <w:rsid w:val="008E1420"/>
    <w:rsid w:val="008F7296"/>
    <w:rsid w:val="00905613"/>
    <w:rsid w:val="00950E9A"/>
    <w:rsid w:val="009D3622"/>
    <w:rsid w:val="009E0285"/>
    <w:rsid w:val="00AE27EB"/>
    <w:rsid w:val="00C4151D"/>
    <w:rsid w:val="00C6259A"/>
    <w:rsid w:val="00D62270"/>
    <w:rsid w:val="00DA22AA"/>
    <w:rsid w:val="00DD2744"/>
    <w:rsid w:val="00E21356"/>
    <w:rsid w:val="00EC3C07"/>
    <w:rsid w:val="00F640B3"/>
    <w:rsid w:val="00F86D1A"/>
    <w:rsid w:val="00F96A62"/>
    <w:rsid w:val="00FA0566"/>
    <w:rsid w:val="2E196C06"/>
    <w:rsid w:val="3E7F1484"/>
    <w:rsid w:val="9DDF545A"/>
    <w:rsid w:val="D1FB8BC3"/>
    <w:rsid w:val="EBBFEC78"/>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iPriority="59" w:semiHidden="0" w:name="Table Grid"/>
    <w:lsdException w:uiPriority="99" w:name="Table Theme"/>
    <w:lsdException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2"/>
    <w:basedOn w:val="1"/>
    <w:next w:val="1"/>
    <w:link w:val="13"/>
    <w:unhideWhenUsed/>
    <w:qFormat/>
    <w:uiPriority w:val="9"/>
    <w:pPr>
      <w:keepNext/>
      <w:keepLines/>
      <w:spacing w:before="100" w:beforeLines="100" w:after="100" w:afterLines="100"/>
      <w:ind w:firstLine="0" w:firstLineChars="0"/>
      <w:jc w:val="left"/>
      <w:outlineLvl w:val="1"/>
    </w:pPr>
    <w:rPr>
      <w:rFonts w:eastAsia="黑体" w:cstheme="majorBidi"/>
      <w:bCs/>
      <w:sz w:val="30"/>
      <w:szCs w:val="32"/>
    </w:rPr>
  </w:style>
  <w:style w:type="character" w:default="1" w:styleId="9">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3">
    <w:name w:val="Body Text"/>
    <w:basedOn w:val="1"/>
    <w:link w:val="16"/>
    <w:unhideWhenUsed/>
    <w:qFormat/>
    <w:uiPriority w:val="99"/>
    <w:pPr>
      <w:spacing w:after="120"/>
    </w:pPr>
  </w:style>
  <w:style w:type="paragraph" w:styleId="4">
    <w:name w:val="footer"/>
    <w:basedOn w:val="1"/>
    <w:link w:val="11"/>
    <w:unhideWhenUsed/>
    <w:qFormat/>
    <w:uiPriority w:val="99"/>
    <w:pPr>
      <w:tabs>
        <w:tab w:val="center" w:pos="4153"/>
        <w:tab w:val="right" w:pos="8306"/>
      </w:tabs>
      <w:snapToGrid w:val="0"/>
      <w:jc w:val="left"/>
    </w:pPr>
    <w:rPr>
      <w:sz w:val="18"/>
      <w:szCs w:val="18"/>
    </w:rPr>
  </w:style>
  <w:style w:type="paragraph" w:styleId="5">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Title"/>
    <w:basedOn w:val="1"/>
    <w:next w:val="1"/>
    <w:link w:val="14"/>
    <w:qFormat/>
    <w:uiPriority w:val="10"/>
    <w:pPr>
      <w:ind w:firstLine="0" w:firstLineChars="0"/>
      <w:jc w:val="left"/>
      <w:outlineLvl w:val="2"/>
    </w:pPr>
    <w:rPr>
      <w:rFonts w:eastAsia="黑体" w:cstheme="majorBidi"/>
      <w:bCs/>
      <w:sz w:val="28"/>
      <w:szCs w:val="32"/>
    </w:rPr>
  </w:style>
  <w:style w:type="table" w:styleId="8">
    <w:name w:val="Table Grid"/>
    <w:basedOn w:val="7"/>
    <w:unhideWhenUsed/>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页眉 字符"/>
    <w:basedOn w:val="9"/>
    <w:link w:val="5"/>
    <w:qFormat/>
    <w:uiPriority w:val="99"/>
    <w:rPr>
      <w:rFonts w:ascii="Times New Roman" w:hAnsi="Times New Roman" w:eastAsia="宋体" w:cs="Times New Roman"/>
      <w:sz w:val="18"/>
      <w:szCs w:val="18"/>
    </w:rPr>
  </w:style>
  <w:style w:type="character" w:customStyle="1" w:styleId="11">
    <w:name w:val="页脚 字符"/>
    <w:basedOn w:val="9"/>
    <w:link w:val="4"/>
    <w:qFormat/>
    <w:uiPriority w:val="99"/>
    <w:rPr>
      <w:rFonts w:ascii="Times New Roman" w:hAnsi="Times New Roman" w:eastAsia="宋体" w:cs="Times New Roman"/>
      <w:sz w:val="18"/>
      <w:szCs w:val="18"/>
    </w:rPr>
  </w:style>
  <w:style w:type="paragraph" w:styleId="12">
    <w:name w:val="List Paragraph"/>
    <w:basedOn w:val="1"/>
    <w:qFormat/>
    <w:uiPriority w:val="34"/>
    <w:pPr>
      <w:ind w:firstLine="420"/>
    </w:pPr>
  </w:style>
  <w:style w:type="character" w:customStyle="1" w:styleId="13">
    <w:name w:val="标题 2 字符"/>
    <w:basedOn w:val="9"/>
    <w:link w:val="2"/>
    <w:qFormat/>
    <w:uiPriority w:val="9"/>
    <w:rPr>
      <w:rFonts w:ascii="Times New Roman" w:hAnsi="Times New Roman" w:eastAsia="黑体" w:cstheme="majorBidi"/>
      <w:bCs/>
      <w:kern w:val="2"/>
      <w:sz w:val="30"/>
      <w:szCs w:val="32"/>
    </w:rPr>
  </w:style>
  <w:style w:type="character" w:customStyle="1" w:styleId="14">
    <w:name w:val="标题 字符"/>
    <w:basedOn w:val="9"/>
    <w:link w:val="6"/>
    <w:qFormat/>
    <w:uiPriority w:val="10"/>
    <w:rPr>
      <w:rFonts w:ascii="Times New Roman" w:hAnsi="Times New Roman" w:eastAsia="黑体" w:cstheme="majorBidi"/>
      <w:bCs/>
      <w:kern w:val="2"/>
      <w:sz w:val="28"/>
      <w:szCs w:val="32"/>
    </w:rPr>
  </w:style>
  <w:style w:type="character" w:styleId="15">
    <w:name w:val="Placeholder Text"/>
    <w:basedOn w:val="9"/>
    <w:unhideWhenUsed/>
    <w:uiPriority w:val="99"/>
    <w:rPr>
      <w:color w:val="666666"/>
    </w:rPr>
  </w:style>
  <w:style w:type="character" w:customStyle="1" w:styleId="16">
    <w:name w:val="正文文本 字符"/>
    <w:basedOn w:val="9"/>
    <w:link w:val="3"/>
    <w:uiPriority w:val="99"/>
    <w:rPr>
      <w:rFonts w:ascii="Times New Roman" w:hAnsi="Times New Roman" w:eastAsia="宋体" w:cs="Times New Roman"/>
      <w:kern w:val="2"/>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wmf"/><Relationship Id="rId14" Type="http://schemas.openxmlformats.org/officeDocument/2006/relationships/oleObject" Target="embeddings/oleObject1.bin"/><Relationship Id="rId13" Type="http://schemas.openxmlformats.org/officeDocument/2006/relationships/image" Target="media/image2.jpe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11</Pages>
  <Words>1416</Words>
  <Characters>8076</Characters>
  <Lines>67</Lines>
  <Paragraphs>18</Paragraphs>
  <TotalTime>62</TotalTime>
  <ScaleCrop>false</ScaleCrop>
  <LinksUpToDate>false</LinksUpToDate>
  <CharactersWithSpaces>9474</CharactersWithSpaces>
  <Application>WPS Office_6.6.1.8808_F1E327BC-269C-435d-A152-05C5408002CA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2024-12-27T17:13:00Z</dcterms:created>
  <dc:creator>chenmeina</dc:creator>
  <cp:lastModifiedBy>霸占妳旳全部</cp:lastModifiedBy>
  <dcterms:modified xsi:type="dcterms:W3CDTF">2024-12-27T19:48:39Z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2052-6.6.1.8808</vt:lpwstr>
  </property>
  <property fmtid="{D5CDD505-2E9C-101B-9397-08002B2CF9AE}" pid="3" name="ICV">
    <vt:lpwstr>511478BF014549BDA8D6B49E51ED7CCB_13</vt:lpwstr>
  </property>
</Properties>
</file>