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世界时钟页面 - UI 设计规范说明</w:t>
      </w:r>
    </w:p>
    <w:p>
      <w:r>
        <w:t>版本：v1.0</w:t>
      </w:r>
    </w:p>
    <w:p>
      <w:r>
        <w:t>日期：2026-03-15</w:t>
      </w:r>
    </w:p>
    <w:p>
      <w:r>
        <w:t>设计师：铭烟薇（UI）</w:t>
      </w:r>
    </w:p>
    <w:p/>
    <w:p>
      <w:pPr>
        <w:pStyle w:val="Heading1"/>
      </w:pPr>
      <w:r>
        <w:t>1. 设计目标</w:t>
      </w:r>
    </w:p>
    <w:p>
      <w:r>
        <w:t>• 简洁清晰的全球时区展示</w:t>
        <w:br/>
        <w:t>• 支持 8 国主要城市时钟</w:t>
        <w:br/>
        <w:t>• 浅色/深色双主题适配</w:t>
      </w:r>
    </w:p>
    <w:p>
      <w:pPr>
        <w:pStyle w:val="Heading1"/>
      </w:pPr>
      <w:r>
        <w:t>2. 页面布局</w:t>
      </w:r>
    </w:p>
    <w:p>
      <w:pPr>
        <w:pStyle w:val="Heading2"/>
      </w:pPr>
      <w:r>
        <w:t>2.1 顶部导航栏</w:t>
      </w:r>
    </w:p>
    <w:p>
      <w:r>
        <w:t>• 标题："世界时钟"（居中）</w:t>
        <w:br/>
        <w:t>• 右侧：主题切换按钮（太阳/月亮图标）</w:t>
        <w:br/>
        <w:t>• 高度：56px</w:t>
        <w:br/>
        <w:t>• 背景：主题色</w:t>
      </w:r>
    </w:p>
    <w:p>
      <w:pPr>
        <w:pStyle w:val="Heading2"/>
      </w:pPr>
      <w:r>
        <w:t>2.2 时钟卡片网格</w:t>
      </w:r>
    </w:p>
    <w:p>
      <w:r>
        <w:t>• 布局：2列 x 4行（移动端）/ 4列 x 2行（桌面端）</w:t>
        <w:br/>
        <w:t>• 卡片尺寸：宽度自适应，比例 1:1.2</w:t>
        <w:br/>
        <w:t>• 间距：16px</w:t>
        <w:br/>
        <w:t>• 圆角：16px</w:t>
        <w:br/>
        <w:t>• 阴影：卡片悬浮时有轻微阴影</w:t>
      </w:r>
    </w:p>
    <w:p>
      <w:pPr>
        <w:pStyle w:val="Heading2"/>
      </w:pPr>
      <w:r>
        <w:t>2.3 卡片内容</w:t>
      </w:r>
    </w:p>
    <w:p>
      <w:r>
        <w:t>• 城市名称（中文）：如"东京"</w:t>
        <w:br/>
        <w:t>• 国家/地区（英文）：如"Japan"</w:t>
        <w:br/>
        <w:t>• 时间（数字大字体）：HH:mm</w:t>
        <w:br/>
        <w:t>• 日期（可选）：MM/DD</w:t>
        <w:br/>
        <w:t>• 时差标签：+9:00（绿色）/ -5:00（红色）</w:t>
      </w:r>
    </w:p>
    <w:p>
      <w:pPr>
        <w:pStyle w:val="Heading2"/>
      </w:pPr>
      <w:r>
        <w:t>2.4 底部操作栏</w:t>
      </w:r>
    </w:p>
    <w:p>
      <w:r>
        <w:t>• 固定底部</w:t>
        <w:br/>
        <w:t>• "添加城市"按钮（圆形，+图标）</w:t>
        <w:br/>
        <w:t>• 高度：64px</w:t>
      </w:r>
    </w:p>
    <w:p>
      <w:pPr>
        <w:pStyle w:val="Heading1"/>
      </w:pPr>
      <w:r>
        <w:t>3. 颜色规范</w:t>
      </w:r>
    </w:p>
    <w:p>
      <w:pPr>
        <w:pStyle w:val="Heading2"/>
      </w:pPr>
      <w:r>
        <w:t>3.1 浅色主题</w:t>
      </w:r>
    </w:p>
    <w:p>
      <w:r>
        <w:t>• 背景：#F5F7FA</w:t>
        <w:br/>
        <w:t>• 卡片背景：#FFFFFF</w:t>
        <w:br/>
        <w:t>• 主文字：#1A1A2E</w:t>
        <w:br/>
        <w:t>• 次文字：#6B7280</w:t>
        <w:br/>
        <w:t>• 主色：#3B82F6（蓝色）</w:t>
        <w:br/>
        <w:t>• 强调色：#10B981（绿色，正时差）/#EF4444（红色，负时差）</w:t>
      </w:r>
    </w:p>
    <w:p>
      <w:pPr>
        <w:pStyle w:val="Heading2"/>
      </w:pPr>
      <w:r>
        <w:t>3.2 深色主题</w:t>
      </w:r>
    </w:p>
    <w:p>
      <w:r>
        <w:t>• 背景：#0F172A</w:t>
        <w:br/>
        <w:t>• 卡片背景：#1E293B</w:t>
        <w:br/>
        <w:t>• 主文字：#F8FAFC</w:t>
        <w:br/>
        <w:t>• 次文字：#94A3B8</w:t>
        <w:br/>
        <w:t>• 主色：#60A5FA</w:t>
        <w:br/>
        <w:t>• 强调色：#34D399（绿色，正时差）/#F87171（红色，负时差）</w:t>
      </w:r>
    </w:p>
    <w:p>
      <w:pPr>
        <w:pStyle w:val="Heading1"/>
      </w:pPr>
      <w:r>
        <w:t>4. 字体规范</w:t>
      </w:r>
    </w:p>
    <w:p>
      <w:r>
        <w:t>• 主字体：PingFang SC, -apple-system, BlinkMacSystemFont, sans-serif</w:t>
        <w:br/>
        <w:t>• 时间数字：SF Pro Display, PingFang SC, monospace</w:t>
        <w:br/>
        <w:t>• 字号：</w:t>
        <w:br/>
        <w:t xml:space="preserve">  - 城市名：18px / font-weight: 600</w:t>
        <w:br/>
        <w:t xml:space="preserve">  - 国家：12px / font-weight: 400</w:t>
        <w:br/>
        <w:t xml:space="preserve">  - 时间：36px / font-weight: 700</w:t>
        <w:br/>
        <w:t xml:space="preserve">  - 时差：12px / font-weight: 500</w:t>
      </w:r>
    </w:p>
    <w:p>
      <w:pPr>
        <w:pStyle w:val="Heading1"/>
      </w:pPr>
      <w:r>
        <w:t>5. 组件清单</w:t>
      </w:r>
    </w:p>
    <w:p>
      <w:r>
        <w:t>1. NavBar - 导航栏</w:t>
        <w:br/>
        <w:t>2. ClockCard - 时钟卡片</w:t>
        <w:br/>
        <w:t>3. ThemeToggle - 主题切换</w:t>
        <w:br/>
        <w:t>4. AddCityButton - 添加城市按钮</w:t>
      </w:r>
    </w:p>
    <w:p>
      <w:pPr>
        <w:pStyle w:val="Heading1"/>
      </w:pPr>
      <w:r>
        <w:t>6. 适配规则</w:t>
      </w:r>
    </w:p>
    <w:p>
      <w:r>
        <w:t>• 移动端：&lt; 768px，2列网格</w:t>
        <w:br/>
        <w:t>• 平板：768px - 1024px，3列网格</w:t>
        <w:br/>
        <w:t>• 桌面：&gt; 1024px，4列网格</w:t>
      </w:r>
    </w:p>
    <w:p>
      <w:pPr>
        <w:pStyle w:val="Heading1"/>
      </w:pPr>
      <w:r>
        <w:t>7. 交互说明</w:t>
      </w:r>
    </w:p>
    <w:p>
      <w:r>
        <w:t>• 点击卡片：显示详细信息弹窗</w:t>
        <w:br/>
        <w:t>• 长按卡片：进入编辑模式（删除/排序）</w:t>
        <w:br/>
        <w:t>• 点击主题图标：切换浅色/深色主题</w:t>
        <w:br/>
        <w:t>• 点击添加按钮：弹出城市选择列表</w:t>
      </w:r>
    </w:p>
    <w:p>
      <w:pPr>
        <w:pStyle w:val="Heading1"/>
      </w:pPr>
      <w:r>
        <w:t>8. 交付文件</w:t>
      </w:r>
    </w:p>
    <w:p>
      <w:r>
        <w:t>• 世界时钟页面-UI设计稿-01.png（浅色主题）</w:t>
        <w:br/>
        <w:t>• 世界时钟页面-UI设计稿-02.png（深色主题）</w:t>
        <w:br/>
        <w:t>• 世界时钟页面-UI设计规范说明.docx（本文档）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