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回归测试-世界时钟-20260314-05 产品需求说明书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回归测试-世界时钟-20260314-05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正式</w:t>
            </w:r>
          </w:p>
        </w:tc>
      </w:tr>
      <w:tr>
        <w:tc>
          <w:tcPr>
            <w:tcW w:type="dxa" w:w="4320"/>
          </w:tcPr>
          <w:p>
            <w:r>
              <w:t>产品经理</w:t>
            </w:r>
          </w:p>
        </w:tc>
        <w:tc>
          <w:tcPr>
            <w:tcW w:type="dxa" w:w="4320"/>
          </w:tcPr>
          <w:p>
            <w:r>
              <w:t>楚轩</w:t>
            </w:r>
          </w:p>
        </w:tc>
      </w:tr>
      <w:tr>
        <w:tc>
          <w:tcPr>
            <w:tcW w:type="dxa" w:w="4320"/>
          </w:tcPr>
          <w:p>
            <w:r>
              <w:t>创建日期</w:t>
            </w:r>
          </w:p>
        </w:tc>
        <w:tc>
          <w:tcPr>
            <w:tcW w:type="dxa" w:w="4320"/>
          </w:tcPr>
          <w:p>
            <w:r>
              <w:t>2026-03-14</w:t>
            </w:r>
          </w:p>
        </w:tc>
      </w:tr>
      <w:tr>
        <w:tc>
          <w:tcPr>
            <w:tcW w:type="dxa" w:w="4320"/>
          </w:tcPr>
          <w:p>
            <w:r>
              <w:t>项目ID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ChannelID</w:t>
            </w:r>
          </w:p>
        </w:tc>
        <w:tc>
          <w:tcPr>
            <w:tcW w:type="dxa" w:w="4320"/>
          </w:tcPr>
          <w:p>
            <w:r>
              <w:t>4kgn9mqtcfy9xkdndxnojskeqy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1. 背景与目标</w:t>
      </w:r>
    </w:p>
    <w:p>
      <w:r>
        <w:t>本项目为世界时钟功能的回归测试项目，旨在验证现有功能运行正常，确保 8 国时钟展示功能在当前环境中可正常工作。</w:t>
      </w:r>
    </w:p>
    <w:p>
      <w:pPr>
        <w:pStyle w:val="Heading1"/>
      </w:pPr>
      <w:r>
        <w:t>2. 验收标准</w:t>
      </w:r>
    </w:p>
    <w:p>
      <w:r>
        <w:t>2.1 功能验收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验收条件</w:t>
            </w:r>
          </w:p>
        </w:tc>
        <w:tc>
          <w:tcPr>
            <w:tcW w:type="dxa" w:w="2880"/>
          </w:tcPr>
          <w:p>
            <w:r>
              <w:t>测试方法</w:t>
            </w:r>
          </w:p>
        </w:tc>
      </w:tr>
      <w:tr>
        <w:tc>
          <w:tcPr>
            <w:tcW w:type="dxa" w:w="2880"/>
          </w:tcPr>
          <w:p>
            <w:r>
              <w:t>AC-01</w:t>
            </w:r>
          </w:p>
        </w:tc>
        <w:tc>
          <w:tcPr>
            <w:tcW w:type="dxa" w:w="2880"/>
          </w:tcPr>
          <w:p>
            <w:r>
              <w:t>页面加载后显示 8 个时钟</w:t>
            </w:r>
          </w:p>
        </w:tc>
        <w:tc>
          <w:tcPr>
            <w:tcW w:type="dxa" w:w="2880"/>
          </w:tcPr>
          <w:p>
            <w:r>
              <w:t>目视检查</w:t>
            </w:r>
          </w:p>
        </w:tc>
      </w:tr>
      <w:tr>
        <w:tc>
          <w:tcPr>
            <w:tcW w:type="dxa" w:w="2880"/>
          </w:tcPr>
          <w:p>
            <w:r>
              <w:t>AC-02</w:t>
            </w:r>
          </w:p>
        </w:tc>
        <w:tc>
          <w:tcPr>
            <w:tcW w:type="dxa" w:w="2880"/>
          </w:tcPr>
          <w:p>
            <w:r>
              <w:t>每个时钟显示国家名称、时区、时间</w:t>
            </w:r>
          </w:p>
        </w:tc>
        <w:tc>
          <w:tcPr>
            <w:tcW w:type="dxa" w:w="2880"/>
          </w:tcPr>
          <w:p>
            <w:r>
              <w:t>目视检查</w:t>
            </w:r>
          </w:p>
        </w:tc>
      </w:tr>
      <w:tr>
        <w:tc>
          <w:tcPr>
            <w:tcW w:type="dxa" w:w="2880"/>
          </w:tcPr>
          <w:p>
            <w:r>
              <w:t>AC-03</w:t>
            </w:r>
          </w:p>
        </w:tc>
        <w:tc>
          <w:tcPr>
            <w:tcW w:type="dxa" w:w="2880"/>
          </w:tcPr>
          <w:p>
            <w:r>
              <w:t>时间每 60 秒自动刷新</w:t>
            </w:r>
          </w:p>
        </w:tc>
        <w:tc>
          <w:tcPr>
            <w:tcW w:type="dxa" w:w="2880"/>
          </w:tcPr>
          <w:p>
            <w:r>
              <w:t>观察更新</w:t>
            </w:r>
          </w:p>
        </w:tc>
      </w:tr>
      <w:tr>
        <w:tc>
          <w:tcPr>
            <w:tcW w:type="dxa" w:w="2880"/>
          </w:tcPr>
          <w:p>
            <w:r>
              <w:t>AC-04</w:t>
            </w:r>
          </w:p>
        </w:tc>
        <w:tc>
          <w:tcPr>
            <w:tcW w:type="dxa" w:w="2880"/>
          </w:tcPr>
          <w:p>
            <w:r>
              <w:t>移动端单列显示，桌面端网格显示</w:t>
            </w:r>
          </w:p>
        </w:tc>
        <w:tc>
          <w:tcPr>
            <w:tcW w:type="dxa" w:w="2880"/>
          </w:tcPr>
          <w:p>
            <w:r>
              <w:t>响应式测试</w:t>
            </w:r>
          </w:p>
        </w:tc>
      </w:tr>
    </w:tbl>
    <w:p>
      <w:r>
        <w:t>2.2 精度验收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验收条件</w:t>
            </w:r>
          </w:p>
        </w:tc>
        <w:tc>
          <w:tcPr>
            <w:tcW w:type="dxa" w:w="2880"/>
          </w:tcPr>
          <w:p>
            <w:r>
              <w:t>允许误差</w:t>
            </w:r>
          </w:p>
        </w:tc>
      </w:tr>
      <w:tr>
        <w:tc>
          <w:tcPr>
            <w:tcW w:type="dxa" w:w="2880"/>
          </w:tcPr>
          <w:p>
            <w:r>
              <w:t>AC-05</w:t>
            </w:r>
          </w:p>
        </w:tc>
        <w:tc>
          <w:tcPr>
            <w:tcW w:type="dxa" w:w="2880"/>
          </w:tcPr>
          <w:p>
            <w:r>
              <w:t>时钟时间与标准时间误差</w:t>
            </w:r>
          </w:p>
        </w:tc>
        <w:tc>
          <w:tcPr>
            <w:tcW w:type="dxa" w:w="2880"/>
          </w:tcPr>
          <w:p>
            <w:r>
              <w:t>&lt; 1 秒</w:t>
            </w:r>
          </w:p>
        </w:tc>
      </w:tr>
    </w:tbl>
    <w:p>
      <w:pPr>
        <w:pStyle w:val="Heading1"/>
      </w:pPr>
      <w:r>
        <w:t>3. 测试范围</w:t>
      </w:r>
    </w:p>
    <w:p>
      <w:r>
        <w:t>3.1 覆盖的 8 国时区：</w:t>
      </w:r>
    </w:p>
    <w:p>
      <w:pPr>
        <w:pStyle w:val="ListBullet"/>
      </w:pPr>
      <w:r>
        <w:t>中国 - 北京（UTC+8）</w:t>
      </w:r>
    </w:p>
    <w:p>
      <w:pPr>
        <w:pStyle w:val="ListBullet"/>
      </w:pPr>
      <w:r>
        <w:t>美国 - 纽约（UTC-5）</w:t>
      </w:r>
    </w:p>
    <w:p>
      <w:pPr>
        <w:pStyle w:val="ListBullet"/>
      </w:pPr>
      <w:r>
        <w:t>英国 - 伦敦（UTC+0）</w:t>
      </w:r>
    </w:p>
    <w:p>
      <w:pPr>
        <w:pStyle w:val="ListBullet"/>
      </w:pPr>
      <w:r>
        <w:t>日本 - 东京（UTC+9）</w:t>
      </w:r>
    </w:p>
    <w:p>
      <w:pPr>
        <w:pStyle w:val="ListBullet"/>
      </w:pPr>
      <w:r>
        <w:t>法国 - 巴黎（UTC+1）</w:t>
      </w:r>
    </w:p>
    <w:p>
      <w:pPr>
        <w:pStyle w:val="ListBullet"/>
      </w:pPr>
      <w:r>
        <w:t>澳大利亚 - 悉尼（UTC+11）</w:t>
      </w:r>
    </w:p>
    <w:p>
      <w:pPr>
        <w:pStyle w:val="ListBullet"/>
      </w:pPr>
      <w:r>
        <w:t>德国 - 柏林（UTC+1）</w:t>
      </w:r>
    </w:p>
    <w:p>
      <w:pPr>
        <w:pStyle w:val="ListBullet"/>
      </w:pPr>
      <w:r>
        <w:t>韩国 - 首尔（UTC+9）</w:t>
      </w:r>
    </w:p>
    <w:p>
      <w:pPr>
        <w:pStyle w:val="Heading1"/>
      </w:pPr>
      <w:r>
        <w:t>4. 里程碑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产出</w:t>
            </w:r>
          </w:p>
        </w:tc>
      </w:tr>
      <w:tr>
        <w:tc>
          <w:tcPr>
            <w:tcW w:type="dxa" w:w="2880"/>
          </w:tcPr>
          <w:p>
            <w:r>
              <w:t>产品需求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PRD</w:t>
            </w:r>
          </w:p>
        </w:tc>
      </w:tr>
      <w:tr>
        <w:tc>
          <w:tcPr>
            <w:tcW w:type="dxa" w:w="2880"/>
          </w:tcPr>
          <w:p>
            <w:r>
              <w:t>架构设计</w:t>
            </w:r>
          </w:p>
        </w:tc>
        <w:tc>
          <w:tcPr>
            <w:tcW w:type="dxa" w:w="2880"/>
          </w:tcPr>
          <w:p>
            <w:r>
              <w:t>⏳ 待开始</w:t>
            </w:r>
          </w:p>
        </w:tc>
        <w:tc>
          <w:tcPr>
            <w:tcW w:type="dxa" w:w="2880"/>
          </w:tcPr>
          <w:p>
            <w:r>
              <w:t>架构四件套</w:t>
            </w:r>
          </w:p>
        </w:tc>
      </w:tr>
      <w:tr>
        <w:tc>
          <w:tcPr>
            <w:tcW w:type="dxa" w:w="2880"/>
          </w:tcPr>
          <w:p>
            <w:r>
              <w:t>开发联调</w:t>
            </w:r>
          </w:p>
        </w:tc>
        <w:tc>
          <w:tcPr>
            <w:tcW w:type="dxa" w:w="2880"/>
          </w:tcPr>
          <w:p>
            <w:r>
              <w:t>⏳ 待开始</w:t>
            </w:r>
          </w:p>
        </w:tc>
        <w:tc>
          <w:tcPr>
            <w:tcW w:type="dxa" w:w="2880"/>
          </w:tcPr>
          <w:p>
            <w:r>
              <w:t>代码</w:t>
            </w:r>
          </w:p>
        </w:tc>
      </w:tr>
      <w:tr>
        <w:tc>
          <w:tcPr>
            <w:tcW w:type="dxa" w:w="2880"/>
          </w:tcPr>
          <w:p>
            <w:r>
              <w:t>部署提测</w:t>
            </w:r>
          </w:p>
        </w:tc>
        <w:tc>
          <w:tcPr>
            <w:tcW w:type="dxa" w:w="2880"/>
          </w:tcPr>
          <w:p>
            <w:r>
              <w:t>⏳ 待开始</w:t>
            </w:r>
          </w:p>
        </w:tc>
        <w:tc>
          <w:tcPr>
            <w:tcW w:type="dxa" w:w="2880"/>
          </w:tcPr>
          <w:p>
            <w:r>
              <w:t>可运行项目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