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Helvetica Neue" w:cs="Helvetica Neue" w:eastAsia="Helvetica Neue" w:hAnsi="Helvetica Neue"/>
                <w:b w:val="1"/>
                <w:sz w:val="28"/>
                <w:szCs w:val="28"/>
                <w:rtl w:val="0"/>
              </w:rPr>
              <w:t xml:space="preserve">Project 2: Simple Window-based Reliable Data Transfer</w:t>
            </w:r>
          </w:p>
        </w:tc>
      </w:tr>
    </w:tbl>
    <w:p w:rsidR="00000000" w:rsidDel="00000000" w:rsidP="00000000" w:rsidRDefault="00000000" w:rsidRPr="00000000">
      <w:pPr>
        <w:contextualSpacing w:val="0"/>
        <w:jc w:val="right"/>
      </w:pPr>
      <w:r w:rsidDel="00000000" w:rsidR="00000000" w:rsidRPr="00000000">
        <w:rPr>
          <w:rFonts w:ascii="Helvetica Neue" w:cs="Helvetica Neue" w:eastAsia="Helvetica Neue" w:hAnsi="Helvetica Neue"/>
          <w:rtl w:val="0"/>
        </w:rPr>
        <w:t xml:space="preserve">Eric Chiang, 204 290 453</w:t>
      </w:r>
    </w:p>
    <w:p w:rsidR="00000000" w:rsidDel="00000000" w:rsidP="00000000" w:rsidRDefault="00000000" w:rsidRPr="00000000">
      <w:pPr>
        <w:contextualSpacing w:val="0"/>
        <w:jc w:val="right"/>
      </w:pPr>
      <w:r w:rsidDel="00000000" w:rsidR="00000000" w:rsidRPr="00000000">
        <w:rPr>
          <w:rFonts w:ascii="Helvetica Neue" w:cs="Helvetica Neue" w:eastAsia="Helvetica Neue" w:hAnsi="Helvetica Neue"/>
          <w:rtl w:val="0"/>
        </w:rPr>
        <w:t xml:space="preserve">June Lee, 604 500 920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ab/>
        <w:t xml:space="preserve">In this project we are using UDP protocol with our own layer that would replicate Go-Back-N protocol.  The requirement was to keep the packet size under 1KB, but we opted to make the packet sizes to be much less (the data portion itself is 256B).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sz w:val="24"/>
          <w:szCs w:val="24"/>
          <w:rtl w:val="0"/>
        </w:rPr>
        <w:t xml:space="preserve">Implementation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rtl w:val="0"/>
        </w:rPr>
        <w:t xml:space="preserve">Compile</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ab/>
        <w:t xml:space="preserve">To compile the project a user can simply use “make” at shell to create the two programs “sender” and “receiver.”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rtl w:val="0"/>
        </w:rPr>
        <w:t xml:space="preserve">Sender</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ab/>
        <w:t xml:space="preserve">To run this program a user can simply type in ./sender &lt;portnumber&gt; &lt;CWnd&gt; &lt;Pl&gt; &lt;Pc&gt;.  The &lt;portnumber&gt; is a mandatory field, while the other options are not.  The &lt;CWnd&gt; field is the user determined size of window, if none specified then it is defaulted to 5.  Pl and Pc should range between 0 through 1, for they are the probabilities of packet loss and corruption.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rtl w:val="0"/>
        </w:rPr>
        <w:t xml:space="preserve">Receiver</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ab/>
        <w:t xml:space="preserve">To run this program a user can simply type in ./receiver &lt;portnumber&gt; &lt;filename&gt; &lt;Pl&gt; &lt;Pc&gt;.  The &lt;portnumber&gt; and &lt;filename&gt; are mandatory fields, while the other options are not.  Pl and Pc should range between 0 through 1, for they are the probabilities of packet loss and corruption.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rtl w:val="0"/>
        </w:rPr>
        <w:t xml:space="preserve">Header Format</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ab/>
        <w:t xml:space="preserve">For the header we decided to include the signal type (an ack, request, etc), sequence number, source port number, destination port number, and the total size of the data.  The header file is included in struct pack (which is our packet data structure) which also includes a portion for a data up to size 256B.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rtl w:val="0"/>
        </w:rPr>
        <w:t xml:space="preserve">Messages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ab/>
        <w:t xml:space="preserve">The only real messages that sender and receiver would transmit is the request and the 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rtl w:val="0"/>
        </w:rPr>
        <w:t xml:space="preserve">Timeouts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ab/>
        <w:t xml:space="preserve">Our standard timeout time is 7777ms, upon the timer exceeding this amount then the program will behave like Go-Back-N and sender will retransmit everything in it’s window.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rtl w:val="0"/>
        </w:rPr>
        <w:t xml:space="preserve">Window-Based Protocol</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rtl w:val="0"/>
        </w:rPr>
        <w:tab/>
      </w:r>
      <w:r w:rsidDel="00000000" w:rsidR="00000000" w:rsidRPr="00000000">
        <w:rPr>
          <w:rFonts w:ascii="Helvetica Neue" w:cs="Helvetica Neue" w:eastAsia="Helvetica Neue" w:hAnsi="Helvetica Neue"/>
          <w:rtl w:val="0"/>
        </w:rPr>
        <w:t xml:space="preserve">We decided to use the Go-Back-N protocol where the receiver will only accept packets sequentially and will only ack the ones received sequentially.  The sender tries to send all of it’s window content, but upon timeout will “go back” and resubmit from last good sequence.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rtl w:val="0"/>
        </w:rPr>
        <w:t xml:space="preserve">Difficulties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ab/>
        <w:t xml:space="preserve">We had many difficulties, usually due to how we were handling the memory.  We tried to smoothen out all issues by extensively managing the way we use memory.</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Helvetica Neue">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