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C503C" w14:textId="6C0EF81C" w:rsidR="00AC350C" w:rsidRDefault="00AC350C">
      <w:r>
        <w:t>CS433 Lab 5: Semaphores – June Phillips</w:t>
      </w:r>
    </w:p>
    <w:p w14:paraId="36A89FEE" w14:textId="77777777" w:rsidR="00AC350C" w:rsidRDefault="00AC350C">
      <w:pPr>
        <w:rPr>
          <w:noProof/>
        </w:rPr>
      </w:pPr>
      <w:r w:rsidRPr="00AC350C">
        <w:drawing>
          <wp:inline distT="0" distB="0" distL="0" distR="0" wp14:anchorId="6BECDC48" wp14:editId="713B983A">
            <wp:extent cx="5943600" cy="6520815"/>
            <wp:effectExtent l="0" t="0" r="0" b="0"/>
            <wp:docPr id="4965480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4801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50C">
        <w:rPr>
          <w:noProof/>
        </w:rPr>
        <w:t xml:space="preserve"> </w:t>
      </w:r>
    </w:p>
    <w:p w14:paraId="463D0D3A" w14:textId="0CFBE5B9" w:rsidR="00AC350C" w:rsidRDefault="00AC350C">
      <w:r w:rsidRPr="00AC350C">
        <w:lastRenderedPageBreak/>
        <w:drawing>
          <wp:inline distT="0" distB="0" distL="0" distR="0" wp14:anchorId="032EF329" wp14:editId="628E6D17">
            <wp:extent cx="5943600" cy="4833620"/>
            <wp:effectExtent l="0" t="0" r="0" b="5080"/>
            <wp:docPr id="16778199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1998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5A19" w14:textId="30D76E2D" w:rsidR="00AC350C" w:rsidRDefault="00AC350C">
      <w:r w:rsidRPr="00AC350C">
        <w:drawing>
          <wp:inline distT="0" distB="0" distL="0" distR="0" wp14:anchorId="7804083E" wp14:editId="6FBFCAC3">
            <wp:extent cx="3991532" cy="2162477"/>
            <wp:effectExtent l="0" t="0" r="9525" b="9525"/>
            <wp:docPr id="7416225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2259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9082" w14:textId="77777777" w:rsidR="00AC350C" w:rsidRDefault="00AC350C">
      <w:r>
        <w:br w:type="page"/>
      </w:r>
    </w:p>
    <w:p w14:paraId="349F3928" w14:textId="77777777" w:rsidR="00AC350C" w:rsidRDefault="00AC350C" w:rsidP="00AC350C">
      <w:r>
        <w:lastRenderedPageBreak/>
        <w:t>QUESTION 1: What is the initial value of the semaphore variable?</w:t>
      </w:r>
    </w:p>
    <w:p w14:paraId="5B607850" w14:textId="77777777" w:rsidR="00AC350C" w:rsidRDefault="00AC350C" w:rsidP="00AC350C">
      <w:r>
        <w:t xml:space="preserve">    The initial value of the </w:t>
      </w:r>
      <w:proofErr w:type="spellStart"/>
      <w:r>
        <w:t>semaphor</w:t>
      </w:r>
      <w:proofErr w:type="spellEnd"/>
      <w:r>
        <w:t xml:space="preserve"> variable is 1. This is from line 14 where the semaphore variable initialized.</w:t>
      </w:r>
    </w:p>
    <w:p w14:paraId="26997430" w14:textId="0F5866F0" w:rsidR="00AC350C" w:rsidRDefault="00AC350C" w:rsidP="00AC350C">
      <w:r>
        <w:t xml:space="preserve">    The 3rd argument of the initialization states that the initial value is 1.</w:t>
      </w:r>
    </w:p>
    <w:p w14:paraId="680B2D7A" w14:textId="77777777" w:rsidR="00AC350C" w:rsidRDefault="00AC350C" w:rsidP="00AC350C">
      <w:r>
        <w:t>---------------------------------------------------------------------------------------------------------</w:t>
      </w:r>
    </w:p>
    <w:p w14:paraId="0FDC8B92" w14:textId="77777777" w:rsidR="00AC350C" w:rsidRDefault="00AC350C" w:rsidP="00AC350C">
      <w:r>
        <w:t xml:space="preserve">QUESTION 2: What is the significance of using </w:t>
      </w:r>
      <w:proofErr w:type="gramStart"/>
      <w:r>
        <w:t>sleep(</w:t>
      </w:r>
      <w:proofErr w:type="gramEnd"/>
      <w:r>
        <w:t>1) function in the functions fun1() and fun2()?</w:t>
      </w:r>
    </w:p>
    <w:p w14:paraId="1AE3293F" w14:textId="77777777" w:rsidR="00AC350C" w:rsidRDefault="00AC350C" w:rsidP="00AC350C">
      <w:r>
        <w:t xml:space="preserve">    The </w:t>
      </w:r>
      <w:proofErr w:type="gramStart"/>
      <w:r>
        <w:t>sleep(</w:t>
      </w:r>
      <w:proofErr w:type="gramEnd"/>
      <w:r>
        <w:t>1) function allows for a context switch to occur. The delay is 1 second long.</w:t>
      </w:r>
    </w:p>
    <w:p w14:paraId="17B21B20" w14:textId="77777777" w:rsidR="00AC350C" w:rsidRDefault="00AC350C" w:rsidP="00AC350C">
      <w:r>
        <w:t xml:space="preserve">    fun1() would sleep so that fun2() would be able to run its critical section.</w:t>
      </w:r>
    </w:p>
    <w:p w14:paraId="26C747CF" w14:textId="77777777" w:rsidR="00AC350C" w:rsidRDefault="00AC350C" w:rsidP="00AC350C">
      <w:r>
        <w:t xml:space="preserve">    fun2() would sleep so that fun1() could run its critical section.</w:t>
      </w:r>
    </w:p>
    <w:p w14:paraId="461A97FB" w14:textId="77777777" w:rsidR="00AC350C" w:rsidRDefault="00AC350C" w:rsidP="00AC350C">
      <w:r>
        <w:t>---------------------------------------------------------------------------------------------------------</w:t>
      </w:r>
    </w:p>
    <w:p w14:paraId="0545527A" w14:textId="77777777" w:rsidR="00AC350C" w:rsidRDefault="00AC350C" w:rsidP="00AC350C">
      <w:r>
        <w:t xml:space="preserve">QUESTION 3: What will be the initial value of the semaphore variable if there are 5 instances of the resource? </w:t>
      </w:r>
    </w:p>
    <w:p w14:paraId="4F79C113" w14:textId="77777777" w:rsidR="00AC350C" w:rsidRDefault="00AC350C" w:rsidP="00AC350C">
      <w:r>
        <w:t xml:space="preserve">    The initial value of the semaphore would be 4. Again, in line 14, the semaphore variable would be initialized.</w:t>
      </w:r>
    </w:p>
    <w:p w14:paraId="3973F6FF" w14:textId="0CF0DCEF" w:rsidR="00AC350C" w:rsidRDefault="00AC350C" w:rsidP="00AC350C">
      <w:r>
        <w:t xml:space="preserve">    The 3rd argument would 5. 5 threads would be accessing the resources.</w:t>
      </w:r>
    </w:p>
    <w:sectPr w:rsidR="00AC3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0C"/>
    <w:rsid w:val="00795748"/>
    <w:rsid w:val="00AC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5AE946"/>
  <w15:chartTrackingRefBased/>
  <w15:docId w15:val="{E4A49ECE-2EBB-400A-A905-50F8558F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5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179</Words>
  <Characters>986</Characters>
  <Application>Microsoft Office Word</Application>
  <DocSecurity>0</DocSecurity>
  <Lines>164</Lines>
  <Paragraphs>34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Phillips</dc:creator>
  <cp:keywords/>
  <dc:description/>
  <cp:lastModifiedBy>June Phillips</cp:lastModifiedBy>
  <cp:revision>1</cp:revision>
  <dcterms:created xsi:type="dcterms:W3CDTF">2024-10-26T06:30:00Z</dcterms:created>
  <dcterms:modified xsi:type="dcterms:W3CDTF">2024-10-26T06:32:00Z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6ea7ff31-17e1-43ac-9516-38cdcb8df5c7</vt:lpwstr>
  </property>
</Properties>
</file>