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11190">
      <w:pPr>
        <w:spacing w:before="40" w:after="100"/>
        <w:jc w:val="center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REAL PROPERTY HISTORICAL OWNERSHIP</w:t>
      </w:r>
    </w:p>
    <w:tbl>
      <w:tblPr>
        <w:tblStyle w:val="3"/>
        <w:tblW w:w="9219" w:type="dxa"/>
        <w:jc w:val="center"/>
        <w:tblBorders>
          <w:top w:val="single" w:color="666666" w:sz="0" w:space="0"/>
          <w:left w:val="single" w:color="666666" w:sz="0" w:space="0"/>
          <w:bottom w:val="single" w:color="666666" w:sz="0" w:space="0"/>
          <w:right w:val="single" w:color="666666" w:sz="0" w:space="0"/>
          <w:insideH w:val="single" w:color="666666" w:sz="0" w:space="0"/>
          <w:insideV w:val="single" w:color="666666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3"/>
        <w:gridCol w:w="628"/>
        <w:gridCol w:w="627"/>
        <w:gridCol w:w="2160"/>
        <w:gridCol w:w="293"/>
        <w:gridCol w:w="292"/>
        <w:gridCol w:w="988"/>
        <w:gridCol w:w="524"/>
        <w:gridCol w:w="523"/>
        <w:gridCol w:w="1591"/>
      </w:tblGrid>
      <w:tr w14:paraId="79F4A5E4">
        <w:tblPrEx>
          <w:tblBorders>
            <w:top w:val="single" w:color="666666" w:sz="0" w:space="0"/>
            <w:left w:val="single" w:color="666666" w:sz="0" w:space="0"/>
            <w:bottom w:val="single" w:color="666666" w:sz="0" w:space="0"/>
            <w:right w:val="single" w:color="666666" w:sz="0" w:space="0"/>
            <w:insideH w:val="single" w:color="666666" w:sz="0" w:space="0"/>
            <w:insideV w:val="single" w:color="666666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0" w:type="auto"/>
            <w:gridSpan w:val="2"/>
            <w:vAlign w:val="center"/>
          </w:tcPr>
          <w:p w14:paraId="0C36C6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Arial" w:hAnsi="Arial"/>
                <w:b/>
                <w:sz w:val="15"/>
              </w:rPr>
              <w:t>Survey Lot No.</w:t>
            </w:r>
          </w:p>
        </w:tc>
        <w:tc>
          <w:tcPr>
            <w:tcW w:w="0" w:type="auto"/>
            <w:gridSpan w:val="3"/>
            <w:vAlign w:val="center"/>
          </w:tcPr>
          <w:p w14:paraId="588675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Arial" w:hAnsi="Arial"/>
                <w:b w:val="0"/>
                <w:sz w:val="16"/>
              </w:rPr>
              <w:t>2633-Part</w:t>
            </w:r>
          </w:p>
        </w:tc>
        <w:tc>
          <w:tcPr>
            <w:tcW w:w="0" w:type="auto"/>
            <w:gridSpan w:val="3"/>
            <w:vAlign w:val="center"/>
          </w:tcPr>
          <w:p w14:paraId="408B0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Arial" w:hAnsi="Arial"/>
                <w:b/>
                <w:sz w:val="15"/>
              </w:rPr>
              <w:t>OCT / TCT:</w:t>
            </w:r>
          </w:p>
        </w:tc>
        <w:tc>
          <w:tcPr>
            <w:tcW w:w="0" w:type="auto"/>
            <w:gridSpan w:val="2"/>
            <w:vAlign w:val="center"/>
          </w:tcPr>
          <w:p w14:paraId="0F5AEA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</w:pPr>
          </w:p>
        </w:tc>
      </w:tr>
      <w:tr w14:paraId="6221E42E">
        <w:tblPrEx>
          <w:tblBorders>
            <w:top w:val="single" w:color="666666" w:sz="0" w:space="0"/>
            <w:left w:val="single" w:color="666666" w:sz="0" w:space="0"/>
            <w:bottom w:val="single" w:color="666666" w:sz="0" w:space="0"/>
            <w:right w:val="single" w:color="666666" w:sz="0" w:space="0"/>
            <w:insideH w:val="single" w:color="666666" w:sz="0" w:space="0"/>
            <w:insideV w:val="single" w:color="666666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0" w:type="auto"/>
            <w:gridSpan w:val="2"/>
            <w:vAlign w:val="center"/>
          </w:tcPr>
          <w:p w14:paraId="2D1EAA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Arial" w:hAnsi="Arial"/>
                <w:b/>
                <w:sz w:val="15"/>
              </w:rPr>
              <w:t>Location of Property:</w:t>
            </w:r>
          </w:p>
        </w:tc>
        <w:tc>
          <w:tcPr>
            <w:tcW w:w="0" w:type="auto"/>
            <w:gridSpan w:val="3"/>
            <w:vAlign w:val="center"/>
          </w:tcPr>
          <w:p w14:paraId="036616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Arial" w:hAnsi="Arial"/>
                <w:b w:val="0"/>
                <w:sz w:val="16"/>
              </w:rPr>
              <w:t>Banglay, Lagonglong, Mis. Or.</w:t>
            </w:r>
          </w:p>
        </w:tc>
        <w:tc>
          <w:tcPr>
            <w:tcW w:w="0" w:type="auto"/>
            <w:gridSpan w:val="3"/>
            <w:vAlign w:val="center"/>
          </w:tcPr>
          <w:p w14:paraId="5627C8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Arial" w:hAnsi="Arial"/>
                <w:b/>
                <w:sz w:val="15"/>
              </w:rPr>
              <w:t>PIN:</w:t>
            </w:r>
          </w:p>
        </w:tc>
        <w:tc>
          <w:tcPr>
            <w:tcW w:w="0" w:type="auto"/>
            <w:gridSpan w:val="2"/>
            <w:vAlign w:val="center"/>
          </w:tcPr>
          <w:p w14:paraId="27AA56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</w:pPr>
            <w:r>
              <w:rPr>
                <w:rFonts w:ascii="Arial" w:hAnsi="Arial"/>
                <w:b w:val="0"/>
                <w:sz w:val="16"/>
              </w:rPr>
              <w:t>052-09-0002-021-12</w:t>
            </w:r>
          </w:p>
        </w:tc>
      </w:tr>
      <w:tr w14:paraId="76DC8B3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826" w:hRule="atLeast"/>
          <w:jc w:val="center"/>
        </w:trPr>
        <w:tc>
          <w:tcPr>
            <w:tcW w:w="0" w:type="auto"/>
            <w:shd w:val="clear" w:color="auto" w:fill="EDEDED"/>
            <w:vAlign w:val="center"/>
          </w:tcPr>
          <w:p w14:paraId="573A8F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/>
                <w:sz w:val="13"/>
              </w:rPr>
              <w:t>T. D No.</w:t>
            </w:r>
          </w:p>
        </w:tc>
        <w:tc>
          <w:tcPr>
            <w:tcW w:w="0" w:type="auto"/>
            <w:gridSpan w:val="2"/>
            <w:shd w:val="clear" w:color="auto" w:fill="EDEDED"/>
            <w:vAlign w:val="center"/>
          </w:tcPr>
          <w:p w14:paraId="342C1E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/>
                <w:sz w:val="13"/>
              </w:rPr>
              <w:t>DECLARANT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7439FF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/>
                <w:sz w:val="13"/>
              </w:rPr>
              <w:t>KIND OF LAND</w:t>
            </w:r>
          </w:p>
        </w:tc>
        <w:tc>
          <w:tcPr>
            <w:tcW w:w="0" w:type="auto"/>
            <w:gridSpan w:val="2"/>
            <w:shd w:val="clear" w:color="auto" w:fill="EDEDED"/>
            <w:vAlign w:val="center"/>
          </w:tcPr>
          <w:p w14:paraId="4F2EC3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/>
                <w:sz w:val="13"/>
              </w:rPr>
              <w:t>AREA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00D9E5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/>
                <w:sz w:val="13"/>
              </w:rPr>
              <w:t>ASSESSED</w:t>
            </w:r>
            <w:r>
              <w:rPr>
                <w:rFonts w:ascii="Arial" w:hAnsi="Arial"/>
                <w:b/>
                <w:sz w:val="13"/>
              </w:rPr>
              <w:br w:type="textWrapping"/>
            </w:r>
            <w:r>
              <w:rPr>
                <w:rFonts w:ascii="Arial" w:hAnsi="Arial"/>
                <w:b/>
                <w:sz w:val="13"/>
              </w:rPr>
              <w:t>VALUE</w:t>
            </w:r>
          </w:p>
        </w:tc>
        <w:tc>
          <w:tcPr>
            <w:tcW w:w="0" w:type="auto"/>
            <w:gridSpan w:val="2"/>
            <w:shd w:val="clear" w:color="auto" w:fill="EDEDED"/>
            <w:vAlign w:val="center"/>
          </w:tcPr>
          <w:p w14:paraId="357DAF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/>
                <w:sz w:val="13"/>
              </w:rPr>
              <w:t>TAX</w:t>
            </w:r>
            <w:r>
              <w:rPr>
                <w:rFonts w:ascii="Arial" w:hAnsi="Arial"/>
                <w:b/>
                <w:sz w:val="13"/>
              </w:rPr>
              <w:br w:type="textWrapping"/>
            </w:r>
            <w:r>
              <w:rPr>
                <w:rFonts w:ascii="Arial" w:hAnsi="Arial"/>
                <w:b/>
                <w:sz w:val="13"/>
              </w:rPr>
              <w:t>EFFECTIVITY</w:t>
            </w:r>
          </w:p>
        </w:tc>
        <w:tc>
          <w:tcPr>
            <w:tcW w:w="0" w:type="auto"/>
            <w:shd w:val="clear" w:color="auto" w:fill="EDEDED"/>
            <w:vAlign w:val="center"/>
          </w:tcPr>
          <w:p w14:paraId="2984D2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/>
                <w:sz w:val="13"/>
              </w:rPr>
              <w:t>CANCELLED BY</w:t>
            </w:r>
            <w:r>
              <w:rPr>
                <w:rFonts w:ascii="Arial" w:hAnsi="Arial"/>
                <w:b/>
                <w:sz w:val="13"/>
              </w:rPr>
              <w:br w:type="textWrapping"/>
            </w:r>
            <w:r>
              <w:rPr>
                <w:rFonts w:ascii="Arial" w:hAnsi="Arial"/>
                <w:b/>
                <w:sz w:val="13"/>
              </w:rPr>
              <w:t>TAX DECLARATION</w:t>
            </w:r>
            <w:r>
              <w:rPr>
                <w:rFonts w:ascii="Arial" w:hAnsi="Arial"/>
                <w:b/>
                <w:sz w:val="13"/>
              </w:rPr>
              <w:br w:type="textWrapping"/>
            </w:r>
            <w:r>
              <w:rPr>
                <w:rFonts w:ascii="Arial" w:hAnsi="Arial"/>
                <w:b/>
                <w:sz w:val="13"/>
              </w:rPr>
              <w:t>NUMBER</w:t>
            </w:r>
          </w:p>
        </w:tc>
      </w:tr>
      <w:tr w14:paraId="101A091E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764" w:hRule="atLeast"/>
          <w:jc w:val="center"/>
        </w:trPr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6B46D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9412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9B8E8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Records not available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on file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1C51B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20D2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53343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F1226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69C16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</w:p>
        </w:tc>
      </w:tr>
      <w:tr w14:paraId="51BA41F1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52" w:hRule="atLeast"/>
          <w:jc w:val="center"/>
        </w:trPr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593E1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12634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620EE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Marcelino Agbon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53A83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Abaca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F1473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3.5625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7A993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₱ 1,700.00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B271E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1973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DDE02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16685</w:t>
            </w:r>
          </w:p>
        </w:tc>
      </w:tr>
      <w:tr w14:paraId="620CA9D1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52" w:hRule="atLeast"/>
          <w:jc w:val="center"/>
        </w:trPr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6BDD0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16685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0DADA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Marcelino Agbon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BAD14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Abaca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A1F98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3.5625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9498A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2,090.00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02773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1974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0B751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09.10.12.047</w:t>
            </w:r>
          </w:p>
        </w:tc>
      </w:tr>
      <w:tr w14:paraId="323A3DB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764" w:hRule="atLeast"/>
          <w:jc w:val="center"/>
        </w:trPr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FBB56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09.10.12.047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D142A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Marcelino Agbon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5B39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Corn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Coffee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Banana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F9B38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5.0000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.2200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.2200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90DFA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2,200.00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35249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1977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1C8E2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03714</w:t>
            </w:r>
          </w:p>
        </w:tc>
      </w:tr>
      <w:tr w14:paraId="0984E16A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764" w:hRule="atLeast"/>
          <w:jc w:val="center"/>
        </w:trPr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C5EB4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03714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3FA5F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Marcelino Agbon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A0907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Corn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Coffee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Banana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D864F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5.0000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.2200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.2200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876C6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3,830.00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E08D1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1980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21503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850899</w:t>
            </w:r>
          </w:p>
        </w:tc>
      </w:tr>
      <w:tr w14:paraId="4448D47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764" w:hRule="atLeast"/>
          <w:jc w:val="center"/>
        </w:trPr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C27B3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850899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8F7E4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Marcelino Agbon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4BC01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Corn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Coffee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Banana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707C1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5.0000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.2200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.2200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EEBA6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8,560.00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88DB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1985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A386C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940987</w:t>
            </w:r>
          </w:p>
        </w:tc>
      </w:tr>
      <w:tr w14:paraId="297BD0B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75" w:hRule="atLeast"/>
          <w:jc w:val="center"/>
        </w:trPr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49DDD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940987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B736D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Marcelino Agbon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07C7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Corn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Coffee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Banana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CFB26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5.0000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.2200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.2200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89363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15,540.00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D379D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1994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35B0A0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G-001122</w:t>
            </w:r>
          </w:p>
        </w:tc>
      </w:tr>
      <w:tr w14:paraId="259BB5D0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93" w:hRule="atLeast"/>
          <w:jc w:val="center"/>
        </w:trPr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EC54B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G-001122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01B81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Marcelino Agbon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F5590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Corn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Coffee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Banana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A3259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5.0000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.2200</w:t>
            </w:r>
            <w:r>
              <w:rPr>
                <w:rFonts w:ascii="Arial" w:hAnsi="Arial"/>
                <w:b w:val="0"/>
                <w:sz w:val="13"/>
              </w:rPr>
              <w:br w:type="textWrapping"/>
            </w:r>
            <w:r>
              <w:rPr>
                <w:rFonts w:ascii="Arial" w:hAnsi="Arial"/>
                <w:b w:val="0"/>
                <w:sz w:val="13"/>
              </w:rPr>
              <w:t>.2200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E03E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23,290.00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49AD5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2002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4D2C0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09-0002-00695</w:t>
            </w:r>
          </w:p>
        </w:tc>
      </w:tr>
      <w:tr w14:paraId="6288EE2B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52" w:hRule="atLeast"/>
          <w:jc w:val="center"/>
        </w:trPr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26B2D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09-0002-00695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0297B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Marcelino Agbon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E4303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Agri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85CC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5.4400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6F1CA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23,300.00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9044B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2007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ED956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08-09-0002-01957</w:t>
            </w:r>
          </w:p>
        </w:tc>
      </w:tr>
      <w:tr w14:paraId="41FE88A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57" w:hRule="atLeast"/>
          <w:jc w:val="center"/>
        </w:trPr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0C103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08-09-0002-01957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68B66B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Agbon, Marcelino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57E95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Agri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40E4E0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5.4400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BA69C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30,250.00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75ED9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2008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AA695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23-09000201261</w:t>
            </w:r>
          </w:p>
        </w:tc>
      </w:tr>
      <w:tr w14:paraId="4D656AF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18" w:hRule="atLeast"/>
          <w:jc w:val="center"/>
        </w:trPr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2EB33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23-09000201261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785E23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Agbon, Marcelino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E7FE3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Agri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08116D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5.4400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571E81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55,880.00</w:t>
            </w:r>
          </w:p>
        </w:tc>
        <w:tc>
          <w:tcPr>
            <w:tcW w:w="0" w:type="auto"/>
            <w:gridSpan w:val="2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1E3CEC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w="0" w:type="auto"/>
            <w:tcMar>
              <w:top w:w="25" w:type="dxa"/>
              <w:left w:w="25" w:type="dxa"/>
              <w:bottom w:w="25" w:type="dxa"/>
              <w:right w:w="25" w:type="dxa"/>
            </w:tcMar>
            <w:vAlign w:val="center"/>
          </w:tcPr>
          <w:p w14:paraId="26557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Arial" w:hAnsi="Arial"/>
                <w:b w:val="0"/>
                <w:sz w:val="13"/>
              </w:rPr>
              <w:t>EXISTING</w:t>
            </w:r>
          </w:p>
        </w:tc>
      </w:tr>
    </w:tbl>
    <w:p w14:paraId="543DCEFB">
      <w:pPr>
        <w:spacing w:before="60" w:after="40"/>
      </w:pPr>
      <w:r>
        <w:rPr>
          <w:b/>
          <w:sz w:val="16"/>
        </w:rPr>
        <w:t>Memoranda:</w:t>
      </w:r>
    </w:p>
    <w:tbl>
      <w:tblPr>
        <w:tblStyle w:val="3"/>
        <w:tblW w:w="10820" w:type="dxa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0"/>
        <w:gridCol w:w="5410"/>
      </w:tblGrid>
      <w:tr w14:paraId="3F470FE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5410" w:type="dxa"/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1A9359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Arial" w:hAnsi="Arial"/>
                <w:b w:val="0"/>
                <w:sz w:val="14"/>
              </w:rPr>
              <w:t>09.10.12.047</w:t>
            </w:r>
          </w:p>
        </w:tc>
        <w:tc>
          <w:tcPr>
            <w:tcW w:w="5410" w:type="dxa"/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03CE1D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Arial" w:hAnsi="Arial"/>
                <w:b w:val="0"/>
                <w:sz w:val="14"/>
              </w:rPr>
              <w:t>Revised per actual land tax mapping.</w:t>
            </w:r>
          </w:p>
        </w:tc>
      </w:tr>
      <w:tr w14:paraId="4483A23A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5410" w:type="dxa"/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4AE0BE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Arial" w:hAnsi="Arial"/>
                <w:b w:val="0"/>
                <w:sz w:val="14"/>
              </w:rPr>
              <w:t>850899</w:t>
            </w:r>
          </w:p>
        </w:tc>
        <w:tc>
          <w:tcPr>
            <w:tcW w:w="5410" w:type="dxa"/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527A4F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Arial" w:hAnsi="Arial"/>
                <w:b w:val="0"/>
                <w:sz w:val="14"/>
              </w:rPr>
              <w:t>per Pd-1621</w:t>
            </w:r>
          </w:p>
        </w:tc>
      </w:tr>
      <w:tr w14:paraId="2D4537C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5410" w:type="dxa"/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71F65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Arial" w:hAnsi="Arial"/>
                <w:b w:val="0"/>
                <w:sz w:val="14"/>
              </w:rPr>
              <w:t>940987</w:t>
            </w:r>
          </w:p>
        </w:tc>
        <w:tc>
          <w:tcPr>
            <w:tcW w:w="5410" w:type="dxa"/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3849C6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Arial" w:hAnsi="Arial"/>
                <w:b w:val="0"/>
                <w:sz w:val="14"/>
              </w:rPr>
              <w:t>Revised pursuant to RA No. 7160</w:t>
            </w:r>
          </w:p>
        </w:tc>
      </w:tr>
      <w:tr w14:paraId="333AAC25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5410" w:type="dxa"/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78DA84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Arial" w:hAnsi="Arial"/>
                <w:b w:val="0"/>
                <w:sz w:val="14"/>
              </w:rPr>
              <w:t>G-001122</w:t>
            </w:r>
          </w:p>
        </w:tc>
        <w:tc>
          <w:tcPr>
            <w:tcW w:w="5410" w:type="dxa"/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1D56AF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Arial" w:hAnsi="Arial"/>
                <w:b w:val="0"/>
                <w:sz w:val="14"/>
              </w:rPr>
              <w:t>Revised pursuant to RA No. 7160</w:t>
            </w:r>
          </w:p>
        </w:tc>
      </w:tr>
      <w:tr w14:paraId="4C7A682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5410" w:type="dxa"/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0281AD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Arial" w:hAnsi="Arial"/>
                <w:b w:val="0"/>
                <w:sz w:val="14"/>
              </w:rPr>
              <w:t>09-0002-00695</w:t>
            </w:r>
          </w:p>
        </w:tc>
        <w:tc>
          <w:tcPr>
            <w:tcW w:w="5410" w:type="dxa"/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2EEEBC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Arial" w:hAnsi="Arial"/>
                <w:b w:val="0"/>
                <w:sz w:val="14"/>
              </w:rPr>
              <w:t>Revised per actual Tax Mapping under RPT Logfind Project</w:t>
            </w:r>
          </w:p>
        </w:tc>
      </w:tr>
      <w:tr w14:paraId="1666B9A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5410" w:type="dxa"/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79E4B1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Arial" w:hAnsi="Arial"/>
                <w:b w:val="0"/>
                <w:sz w:val="14"/>
              </w:rPr>
              <w:t>08-09-0002-01957</w:t>
            </w:r>
          </w:p>
        </w:tc>
        <w:tc>
          <w:tcPr>
            <w:tcW w:w="5410" w:type="dxa"/>
            <w:tcMar>
              <w:top w:w="20" w:type="dxa"/>
              <w:left w:w="35" w:type="dxa"/>
              <w:bottom w:w="20" w:type="dxa"/>
              <w:right w:w="35" w:type="dxa"/>
            </w:tcMar>
            <w:vAlign w:val="center"/>
          </w:tcPr>
          <w:p w14:paraId="01AAEE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  <w:r>
              <w:rPr>
                <w:rFonts w:ascii="Arial" w:hAnsi="Arial"/>
                <w:b w:val="0"/>
                <w:sz w:val="14"/>
              </w:rPr>
              <w:t>Revised pursuant to Sec. 219 of RA 7160 &amp; Per SP Ordinance No. 947-2006</w:t>
            </w:r>
          </w:p>
        </w:tc>
      </w:tr>
    </w:tbl>
    <w:p w14:paraId="3FEEFFD7">
      <w:pPr>
        <w:spacing w:after="100"/>
      </w:pPr>
      <w:r>
        <w:rPr>
          <w:sz w:val="14"/>
        </w:rPr>
        <w:t>23-09000201261    Revised pursuant to Sec. 219 of RA 7160 &amp; Per ordinance No. 1448-2019 Dated Sept. 2, 2019</w:t>
      </w:r>
      <w:bookmarkStart w:id="0" w:name="_GoBack"/>
      <w:bookmarkEnd w:id="0"/>
    </w:p>
    <w:tbl>
      <w:tblPr>
        <w:tblStyle w:val="3"/>
        <w:tblW w:w="0" w:type="auto"/>
        <w:jc w:val="center"/>
        <w:tblBorders>
          <w:top w:val="single" w:color="666666" w:sz="0" w:space="0"/>
          <w:left w:val="single" w:color="666666" w:sz="0" w:space="0"/>
          <w:bottom w:val="single" w:color="666666" w:sz="0" w:space="0"/>
          <w:right w:val="single" w:color="666666" w:sz="0" w:space="0"/>
          <w:insideH w:val="single" w:color="666666" w:sz="0" w:space="0"/>
          <w:insideV w:val="single" w:color="666666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216EFC0E">
        <w:tblPrEx>
          <w:tblBorders>
            <w:top w:val="single" w:color="666666" w:sz="0" w:space="0"/>
            <w:left w:val="single" w:color="666666" w:sz="0" w:space="0"/>
            <w:bottom w:val="single" w:color="666666" w:sz="0" w:space="0"/>
            <w:right w:val="single" w:color="666666" w:sz="0" w:space="0"/>
            <w:insideH w:val="single" w:color="666666" w:sz="0" w:space="0"/>
            <w:insideV w:val="single" w:color="666666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54FB867">
            <w:pPr>
              <w:jc w:val="center"/>
            </w:pPr>
            <w:r>
              <w:rPr>
                <w:rFonts w:ascii="Arial" w:hAnsi="Arial"/>
                <w:sz w:val="17"/>
              </w:rPr>
              <w:t>Prepared By:</w:t>
            </w:r>
            <w:r>
              <w:rPr>
                <w:rFonts w:ascii="Arial" w:hAnsi="Arial"/>
                <w:sz w:val="17"/>
              </w:rPr>
              <w:br w:type="textWrapping"/>
            </w:r>
            <w:r>
              <w:rPr>
                <w:rFonts w:ascii="Arial" w:hAnsi="Arial"/>
                <w:sz w:val="17"/>
              </w:rPr>
              <w:br w:type="textWrapping"/>
            </w:r>
            <w:r>
              <w:rPr>
                <w:rFonts w:ascii="Arial" w:hAnsi="Arial"/>
                <w:b/>
                <w:sz w:val="17"/>
              </w:rPr>
              <w:t>DENISE JAN MABELIN</w:t>
            </w:r>
            <w:r>
              <w:rPr>
                <w:rFonts w:ascii="Arial" w:hAnsi="Arial"/>
                <w:b/>
                <w:sz w:val="17"/>
              </w:rPr>
              <w:br w:type="textWrapping"/>
            </w:r>
            <w:r>
              <w:rPr>
                <w:rFonts w:ascii="Arial" w:hAnsi="Arial"/>
                <w:sz w:val="17"/>
              </w:rPr>
              <w:t>Masso Staff</w:t>
            </w:r>
          </w:p>
        </w:tc>
        <w:tc>
          <w:tcPr>
            <w:tcW w:w="5184" w:type="dxa"/>
          </w:tcPr>
          <w:p w14:paraId="0446C2E9">
            <w:pPr>
              <w:jc w:val="center"/>
            </w:pPr>
            <w:r>
              <w:rPr>
                <w:rFonts w:ascii="Arial" w:hAnsi="Arial"/>
                <w:sz w:val="17"/>
              </w:rPr>
              <w:t>Approved by:</w:t>
            </w:r>
            <w:r>
              <w:rPr>
                <w:rFonts w:ascii="Arial" w:hAnsi="Arial"/>
                <w:sz w:val="17"/>
              </w:rPr>
              <w:br w:type="textWrapping"/>
            </w:r>
            <w:r>
              <w:rPr>
                <w:rFonts w:ascii="Arial" w:hAnsi="Arial"/>
                <w:sz w:val="17"/>
              </w:rPr>
              <w:br w:type="textWrapping"/>
            </w:r>
            <w:r>
              <w:rPr>
                <w:rFonts w:ascii="Arial" w:hAnsi="Arial"/>
                <w:b/>
                <w:sz w:val="17"/>
              </w:rPr>
              <w:t>PINKY T. BAGONGON, REA</w:t>
            </w:r>
            <w:r>
              <w:rPr>
                <w:rFonts w:ascii="Arial" w:hAnsi="Arial"/>
                <w:b/>
                <w:sz w:val="17"/>
              </w:rPr>
              <w:br w:type="textWrapping"/>
            </w:r>
            <w:r>
              <w:rPr>
                <w:rFonts w:ascii="Arial" w:hAnsi="Arial"/>
                <w:sz w:val="17"/>
              </w:rPr>
              <w:t>Municipal Assessor</w:t>
            </w:r>
          </w:p>
        </w:tc>
      </w:tr>
    </w:tbl>
    <w:p w14:paraId="722DFB9E">
      <w:pPr>
        <w:spacing w:before="160" w:after="0"/>
      </w:pPr>
      <w:r>
        <w:rPr>
          <w:sz w:val="15"/>
        </w:rPr>
        <w:t>Paid under OR No:          4569366</w:t>
      </w:r>
      <w:r>
        <w:rPr>
          <w:sz w:val="15"/>
        </w:rPr>
        <w:br w:type="textWrapping"/>
      </w:r>
      <w:r>
        <w:rPr>
          <w:sz w:val="15"/>
        </w:rPr>
        <w:t>Amount:                         ₱ 60.50</w:t>
      </w:r>
      <w:r>
        <w:rPr>
          <w:sz w:val="15"/>
        </w:rPr>
        <w:br w:type="textWrapping"/>
      </w:r>
      <w:r>
        <w:rPr>
          <w:sz w:val="15"/>
        </w:rPr>
        <w:t>Doc. Stamp:                    ₱30.00</w:t>
      </w:r>
      <w:r>
        <w:rPr>
          <w:sz w:val="15"/>
        </w:rPr>
        <w:br w:type="textWrapping"/>
      </w:r>
      <w:r>
        <w:rPr>
          <w:sz w:val="15"/>
        </w:rPr>
        <w:t>Issued at:                      Lagonglong, Mis. Or.</w:t>
      </w:r>
      <w:r>
        <w:rPr>
          <w:sz w:val="15"/>
        </w:rPr>
        <w:br w:type="textWrapping"/>
      </w:r>
      <w:r>
        <w:rPr>
          <w:sz w:val="15"/>
        </w:rPr>
        <w:t>Issued On:                      July 22, 2026</w:t>
      </w:r>
    </w:p>
    <w:p w14:paraId="2D9E7648"/>
    <w:sectPr>
      <w:head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Boss Bab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ss Baby">
    <w:panose1 w:val="02000500000000000000"/>
    <w:charset w:val="00"/>
    <w:family w:val="auto"/>
    <w:pitch w:val="default"/>
    <w:sig w:usb0="00000003" w:usb1="10000000" w:usb2="00000000" w:usb3="00000000" w:csb0="20000001" w:csb1="0000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456"/>
      <w:gridCol w:w="3456"/>
      <w:gridCol w:w="3456"/>
    </w:tblGrid>
    <w:tr w14:paraId="5883660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728" w:type="dxa"/>
        </w:tcPr>
        <w:p w14:paraId="66EEC574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bidi w:val="0"/>
            <w:adjustRightInd/>
            <w:snapToGrid/>
            <w:spacing w:after="0"/>
            <w:jc w:val="center"/>
            <w:textAlignment w:val="auto"/>
          </w:pPr>
          <w:r>
            <w:rPr>
              <w:rFonts w:ascii="SimSun" w:hAnsi="SimSun" w:eastAsia="SimSun" w:cs="SimSun"/>
              <w:sz w:val="24"/>
              <w:szCs w:val="24"/>
            </w:rPr>
            <w:drawing>
              <wp:inline distT="0" distB="0" distL="114300" distR="114300">
                <wp:extent cx="758825" cy="758825"/>
                <wp:effectExtent l="0" t="0" r="3175" b="3175"/>
                <wp:docPr id="2" name="Picture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758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8" w:type="dxa"/>
        </w:tcPr>
        <w:p w14:paraId="6278FD34">
          <w:pPr>
            <w:jc w:val="center"/>
            <w:rPr>
              <w:sz w:val="18"/>
              <w:szCs w:val="18"/>
            </w:rPr>
          </w:pPr>
          <w:r>
            <w:rPr>
              <w:rFonts w:ascii="Arial" w:hAnsi="Arial"/>
              <w:b w:val="0"/>
              <w:sz w:val="18"/>
              <w:szCs w:val="18"/>
            </w:rPr>
            <w:t>Republic of the Philippines</w:t>
          </w:r>
          <w:r>
            <w:rPr>
              <w:rFonts w:ascii="Arial" w:hAnsi="Arial"/>
              <w:b w:val="0"/>
              <w:sz w:val="18"/>
              <w:szCs w:val="18"/>
            </w:rPr>
            <w:br w:type="textWrapping"/>
          </w:r>
          <w:r>
            <w:rPr>
              <w:rFonts w:ascii="Arial" w:hAnsi="Arial"/>
              <w:b w:val="0"/>
              <w:sz w:val="18"/>
              <w:szCs w:val="18"/>
            </w:rPr>
            <w:t>Province of Misamis Oriental</w:t>
          </w:r>
          <w:r>
            <w:rPr>
              <w:rFonts w:ascii="Arial" w:hAnsi="Arial"/>
              <w:b w:val="0"/>
              <w:sz w:val="18"/>
              <w:szCs w:val="18"/>
            </w:rPr>
            <w:br w:type="textWrapping"/>
          </w:r>
          <w:r>
            <w:rPr>
              <w:rFonts w:ascii="Arial" w:hAnsi="Arial"/>
              <w:b/>
              <w:sz w:val="18"/>
              <w:szCs w:val="18"/>
            </w:rPr>
            <w:t>MUNICIPALITY OF LAGONGLONG</w:t>
          </w:r>
          <w:r>
            <w:rPr>
              <w:rFonts w:ascii="Arial" w:hAnsi="Arial"/>
              <w:b/>
              <w:sz w:val="18"/>
              <w:szCs w:val="18"/>
            </w:rPr>
            <w:br w:type="textWrapping"/>
          </w:r>
          <w:r>
            <w:rPr>
              <w:rFonts w:ascii="Monotype Corsiva" w:hAnsi="Monotype Corsiva"/>
              <w:i/>
              <w:sz w:val="18"/>
              <w:szCs w:val="18"/>
            </w:rPr>
            <w:t>Office of the Municipal Assessor</w:t>
          </w:r>
        </w:p>
      </w:tc>
      <w:tc>
        <w:tcPr>
          <w:tcW w:w="1728" w:type="dxa"/>
        </w:tcPr>
        <w:p w14:paraId="184D3A9A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bidi w:val="0"/>
            <w:adjustRightInd/>
            <w:snapToGrid/>
            <w:spacing w:after="0"/>
            <w:jc w:val="center"/>
            <w:textAlignment w:val="auto"/>
          </w:pPr>
          <w:r>
            <w:rPr>
              <w:rFonts w:ascii="SimSun" w:hAnsi="SimSun" w:eastAsia="SimSun" w:cs="SimSun"/>
              <w:sz w:val="24"/>
              <w:szCs w:val="24"/>
            </w:rPr>
            <w:drawing>
              <wp:inline distT="0" distB="0" distL="114300" distR="114300">
                <wp:extent cx="1135380" cy="772795"/>
                <wp:effectExtent l="0" t="0" r="7620" b="8255"/>
                <wp:docPr id="4" name="Picture 3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IMG_25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5380" cy="772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1B7E0B5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2D5022"/>
    <w:rsid w:val="3DB13623"/>
    <w:rsid w:val="572D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7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248</Words>
  <Characters>1444</Characters>
  <Lines>0</Lines>
  <Paragraphs>0</Paragraphs>
  <TotalTime>10</TotalTime>
  <ScaleCrop>false</ScaleCrop>
  <LinksUpToDate>false</LinksUpToDate>
  <CharactersWithSpaces>1652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2026-09-11T01:27:00Z</dcterms:created>
  <dc:creator>Junerey Ilajas</dc:creator>
  <cp:lastModifiedBy>Junerey Ilajas</cp:lastModifiedBy>
  <dcterms:modified xsi:type="dcterms:W3CDTF">2026-09-13T02:57:07Z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F73425503BA645F0AA542596C9CD0519_11</vt:lpwstr>
  </property>
  <property fmtid="{D5CDD505-2E9C-101B-9397-08002B2CF9AE}" pid="4" name="KSOTemplateDocerSaveRecord">
    <vt:lpwstr>eyJoZGlkIjoiYjc5ZDZiMTc2NWZlM2U2OWY5ZWIzZGJmMDk0MDQwZGYiLCJ1c2VySWQiOiI3MDUwMTYzMTI4ODgifQ==</vt:lpwstr>
  </property>
</Properties>
</file>