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hd w:fill="ffffff" w:val="clear"/>
        <w:spacing w:after="240" w:before="0" w:line="300" w:lineRule="auto"/>
        <w:rPr>
          <w:b w:val="1"/>
          <w:color w:val="24292e"/>
          <w:sz w:val="34"/>
          <w:szCs w:val="34"/>
        </w:rPr>
      </w:pPr>
      <w:bookmarkStart w:colFirst="0" w:colLast="0" w:name="_ink4ugea2l5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34"/>
          <w:szCs w:val="34"/>
          <w:rtl w:val="0"/>
        </w:rPr>
        <w:t xml:space="preserve">TA's 솔루션 해설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3b82f6"/>
            <w:sz w:val="24"/>
            <w:szCs w:val="24"/>
            <w:u w:val="single"/>
            <w:rtl w:val="0"/>
          </w:rPr>
          <w:t xml:space="preserve">https://gist.github.com/ICE0208/8d296c5aabecc9a62fc4c9610d8dc493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ChatOpenAI 모델 초기화 및 설정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ChatOpenAI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 생성자를 이용하여 OpenAI의 GPT 모델을 초기화합니다.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모델 초기화 시 몇몇 설정을 커스텀할 수 있습니다.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해설 코드에서는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temperature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0.1로 설정하였습니다.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문서 로드와 쪼개기 / 임베딩 생성 및 캐시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TextLoader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이용하여 텍스트 문서를 로드합니다.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CharacterTextSplitter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사용하여 텍스트를 일정한 크기의 조각으로 나눕니다.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OpenAIEmbeddings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사용하여 텍스트 조각들에 대한 임베딩을 생성합니다.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CacheBackedEmbeddings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이용하여 임베딩을 캐시하여 성능을 향상시킵니다.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FAISS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이용하여 임베딩 벡터들을 저장하고, 효율적으로 검색할 수 있도록 합니다.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메모리 초기화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ConversationBufferMemory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사용하여 대화 기록을 저장하고 관리합니다.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return_messages=True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로 설정하여 메모리를 채팅 형식으로 로드할 수 있도록 합니다.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메모리 로드 함수 정의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메모리를 로드하여 대화 기록을 반환하는 함수를 정의합니다.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이 함수는 체인에서 대화 기록을 로드하는 데 사용됩니다.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검색기 설정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vectorstore.as_retriever()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사용하여 벡터 저장소를 검색기로 설정합니다.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프롬프트 생성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ChatPromptTemplate.from_messages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를 이용하여 대화 메시지 템플릿을 생성합니다.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프롬프트는 시스템 메시지, 대화 기록 플레이스홀더, 사용자 질문으로 구성됩니다.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시스템 메시지는 모델에게 주어진 컨텍스트 내에서만 답변하도록 지시합니다.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체인 설정 및 체인 호출 함수 정의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RunnablePassthrough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와 메모리 로드 함수, 검색기(retriever)를 사용하여 체인을 구성합니다.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체인은 컨텍스트를 검색하고, 사용자 질문과 대화 기록을 결합하여 최종 프롬프트를 생성한 후, LLM을 호출합니다.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invoke_chain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 함수를 정의하여 이 함수를 실행하였을 때, 체인을 실행하고 그 결과를 바로 메모리에 저장하도록 합니다.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체인 테스트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invoke_chain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 함수를 통해 예시 질문을 입력받아 체인을 실행합니다.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예시 질문에 대한 답변이 정상적으로 반환되는지 확인합니다.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메모리 확인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6a737d"/>
          <w:sz w:val="18"/>
          <w:szCs w:val="18"/>
          <w:rtl w:val="0"/>
        </w:rPr>
        <w:t xml:space="preserve">load_memory</w:t>
      </w:r>
      <w:r w:rsidDel="00000000" w:rsidR="00000000" w:rsidRPr="00000000">
        <w:rPr>
          <w:rFonts w:ascii="Arial Unicode MS" w:cs="Arial Unicode MS" w:eastAsia="Arial Unicode MS" w:hAnsi="Arial Unicode MS"/>
          <w:color w:val="6a737d"/>
          <w:sz w:val="24"/>
          <w:szCs w:val="24"/>
          <w:rtl w:val="0"/>
        </w:rPr>
        <w:t xml:space="preserve"> 함수를 호출하여 메모리에 저장된 대화 기록이 체인에 적용되었는지 확인합니다.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결론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이번 챌린지는 </w:t>
      </w:r>
      <w:r w:rsidDel="00000000" w:rsidR="00000000" w:rsidRPr="00000000">
        <w:rPr>
          <w:rFonts w:ascii="Gungsuh" w:cs="Gungsuh" w:eastAsia="Gungsuh" w:hAnsi="Gungsuh"/>
          <w:color w:val="24292e"/>
          <w:sz w:val="20"/>
          <w:szCs w:val="20"/>
          <w:rtl w:val="0"/>
        </w:rPr>
        <w:t xml:space="preserve">Stuff Documents 체인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을 이용하여 완전한 RAG 파이프라인을 수동으로 구현하는 연습을 해보는 것이었습니다. 또한, 체인에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ConversationBufferMemory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를 추가하여 대화 기록을 관리하는 방법을 복습했습니다. 이를 통해, 이전에 배운 메모리 관리 기법과 새롭게 배운 RAG 파이프라인의 수동 구현을 결합함으로써 학습 내용을 더욱 잘 이해하고 응용할 수 있었습니다.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6a737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ICE0208/8d296c5aabecc9a62fc4c9610d8dc4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