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A9F6" w14:textId="77777777" w:rsidR="00CF5E2F" w:rsidRDefault="00CF5E2F">
      <w:pPr>
        <w:jc w:val="center"/>
        <w:rPr>
          <w:rFonts w:ascii="SimHei" w:eastAsia="SimHei" w:hAnsi="SimHei" w:cs="SimHei"/>
          <w:b/>
          <w:bCs/>
          <w:sz w:val="36"/>
          <w:szCs w:val="36"/>
        </w:rPr>
      </w:pPr>
    </w:p>
    <w:p w14:paraId="7B8B07E6" w14:textId="77777777" w:rsidR="00CF5E2F" w:rsidRDefault="00000000">
      <w:pPr>
        <w:jc w:val="center"/>
        <w:rPr>
          <w:rFonts w:ascii="SimHei" w:eastAsia="SimHei" w:hAnsi="SimHei" w:cs="SimHei"/>
          <w:b/>
          <w:bCs/>
          <w:sz w:val="36"/>
          <w:szCs w:val="36"/>
        </w:rPr>
      </w:pPr>
      <w:r>
        <w:rPr>
          <w:rFonts w:ascii="SimHei" w:eastAsia="SimHei" w:hAnsi="SimHei" w:cs="SimHei" w:hint="eastAsia"/>
          <w:b/>
          <w:bCs/>
          <w:sz w:val="36"/>
          <w:szCs w:val="36"/>
        </w:rPr>
        <w:t>西南交通大学</w:t>
      </w:r>
    </w:p>
    <w:p w14:paraId="1FBAF1FA" w14:textId="77777777" w:rsidR="00CF5E2F" w:rsidRDefault="00000000">
      <w:pPr>
        <w:jc w:val="center"/>
        <w:rPr>
          <w:rFonts w:eastAsia="微软大标宋"/>
          <w:sz w:val="58"/>
        </w:rPr>
      </w:pPr>
      <w:r>
        <w:rPr>
          <w:rFonts w:ascii="SimHei" w:eastAsia="SimHei" w:hAnsi="SimHei" w:cs="SimHei" w:hint="eastAsia"/>
          <w:b/>
          <w:bCs/>
          <w:sz w:val="36"/>
          <w:szCs w:val="36"/>
        </w:rPr>
        <w:t>硕士研究生选题报告会记录表</w:t>
      </w:r>
    </w:p>
    <w:p w14:paraId="61E1BB31" w14:textId="77777777" w:rsidR="00CF5E2F" w:rsidRDefault="00CF5E2F">
      <w:pPr>
        <w:jc w:val="center"/>
        <w:rPr>
          <w:rFonts w:eastAsia="微软大标宋"/>
          <w:sz w:val="58"/>
        </w:rPr>
      </w:pPr>
    </w:p>
    <w:p w14:paraId="2BD7298F" w14:textId="77777777" w:rsidR="00CF5E2F" w:rsidRDefault="00CF5E2F">
      <w:pPr>
        <w:jc w:val="center"/>
        <w:rPr>
          <w:rFonts w:eastAsia="微软大标宋"/>
          <w:sz w:val="58"/>
        </w:rPr>
      </w:pPr>
    </w:p>
    <w:p w14:paraId="0A8C1A48" w14:textId="552783F6" w:rsidR="00A37F7A" w:rsidRDefault="00A37F7A" w:rsidP="00A37F7A">
      <w:pPr>
        <w:spacing w:after="120"/>
        <w:ind w:firstLineChars="400" w:firstLine="120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>姓    名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    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高俊烽                </w:t>
      </w:r>
    </w:p>
    <w:p w14:paraId="3BD8FD6B" w14:textId="77777777" w:rsidR="00A37F7A" w:rsidRDefault="00A37F7A" w:rsidP="00A37F7A">
      <w:pPr>
        <w:spacing w:after="120"/>
        <w:ind w:firstLineChars="400" w:firstLine="120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>学    号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    2022242476              </w:t>
      </w:r>
    </w:p>
    <w:p w14:paraId="0E7ED3BB" w14:textId="77777777" w:rsidR="00A37F7A" w:rsidRDefault="00A37F7A" w:rsidP="00A37F7A">
      <w:pPr>
        <w:spacing w:after="120"/>
        <w:rPr>
          <w:rFonts w:ascii="SimSun" w:hAnsi="SimSun" w:cs="SimSun"/>
          <w:sz w:val="30"/>
          <w:szCs w:val="30"/>
        </w:rPr>
      </w:pPr>
      <w:r>
        <w:rPr>
          <w:rFonts w:ascii="SimSun" w:hAnsi="SimSun" w:cs="SimSun" w:hint="eastAsia"/>
          <w:sz w:val="30"/>
          <w:szCs w:val="30"/>
        </w:rPr>
        <w:t xml:space="preserve">        专    业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     电子信息               </w:t>
      </w:r>
    </w:p>
    <w:p w14:paraId="328D68F4" w14:textId="77777777" w:rsidR="00A37F7A" w:rsidRDefault="00A37F7A" w:rsidP="00A37F7A">
      <w:pPr>
        <w:spacing w:after="120"/>
        <w:ind w:firstLineChars="400" w:firstLine="120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>导    师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    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吴晓                 </w:t>
      </w:r>
    </w:p>
    <w:p w14:paraId="76001F12" w14:textId="77777777" w:rsidR="00A37F7A" w:rsidRDefault="00A37F7A" w:rsidP="00A37F7A">
      <w:pPr>
        <w:spacing w:after="12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 xml:space="preserve">        学    院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计算机与人工智能学院      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</w:p>
    <w:p w14:paraId="7DB4EBD9" w14:textId="77777777" w:rsidR="00A37F7A" w:rsidRDefault="00A37F7A" w:rsidP="00A37F7A">
      <w:pPr>
        <w:spacing w:after="12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 xml:space="preserve">        研究方向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   </w:t>
      </w:r>
      <w:r>
        <w:rPr>
          <w:rFonts w:ascii="SimSun" w:hAnsi="SimSun" w:cs="SimSun"/>
          <w:sz w:val="30"/>
          <w:szCs w:val="30"/>
          <w:u w:val="single"/>
        </w:rPr>
        <w:t xml:space="preserve">  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深度学习               </w:t>
      </w:r>
    </w:p>
    <w:p w14:paraId="20C8DCD8" w14:textId="77777777" w:rsidR="00A37F7A" w:rsidRDefault="00A37F7A" w:rsidP="00A37F7A">
      <w:pPr>
        <w:spacing w:after="120"/>
        <w:ind w:left="2400" w:hangingChars="800" w:hanging="240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 xml:space="preserve">        论文题目</w:t>
      </w:r>
      <w:r>
        <w:rPr>
          <w:rFonts w:ascii="SimSun" w:hAnsi="SimSun" w:cs="SimSun"/>
          <w:sz w:val="30"/>
          <w:szCs w:val="30"/>
          <w:u w:val="single"/>
        </w:rPr>
        <w:t xml:space="preserve"> 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基于深度学习的恶劣天气去除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</w:p>
    <w:p w14:paraId="54CD0B6E" w14:textId="7C9E5A13" w:rsidR="00A37F7A" w:rsidRDefault="00A37F7A" w:rsidP="00A37F7A">
      <w:pPr>
        <w:spacing w:after="120"/>
        <w:ind w:leftChars="800" w:left="1680" w:firstLineChars="200" w:firstLine="600"/>
        <w:rPr>
          <w:rFonts w:ascii="SimSun" w:hAns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  <w:u w:val="single"/>
        </w:rPr>
        <w:t xml:space="preserve">       算法研究与系统实现    </w:t>
      </w:r>
      <w:r>
        <w:rPr>
          <w:rFonts w:ascii="SimSun" w:hAnsi="SimSun" w:cs="SimSun"/>
          <w:sz w:val="30"/>
          <w:szCs w:val="30"/>
          <w:u w:val="single"/>
        </w:rPr>
        <w:t xml:space="preserve"> </w:t>
      </w:r>
      <w:r>
        <w:rPr>
          <w:rFonts w:ascii="SimSun" w:hAnsi="SimSun" w:cs="SimSun" w:hint="eastAsia"/>
          <w:sz w:val="30"/>
          <w:szCs w:val="30"/>
          <w:u w:val="single"/>
        </w:rPr>
        <w:t xml:space="preserve">   </w:t>
      </w:r>
    </w:p>
    <w:p w14:paraId="0C137D83" w14:textId="51BAFEB8" w:rsidR="00CF5E2F" w:rsidRDefault="00000000" w:rsidP="00A37F7A">
      <w:pPr>
        <w:spacing w:after="120"/>
        <w:ind w:firstLineChars="500" w:firstLine="1500"/>
        <w:rPr>
          <w:rFonts w:ascii="SimSun" w:cs="SimSun"/>
          <w:sz w:val="30"/>
          <w:szCs w:val="30"/>
          <w:u w:val="single"/>
        </w:rPr>
      </w:pPr>
      <w:r>
        <w:rPr>
          <w:rFonts w:ascii="SimSun" w:hAnsi="SimSun" w:cs="SimSun" w:hint="eastAsia"/>
          <w:sz w:val="30"/>
          <w:szCs w:val="30"/>
        </w:rPr>
        <w:t>记录人</w:t>
      </w:r>
      <w:r>
        <w:rPr>
          <w:rFonts w:ascii="SimSun" w:hAnsi="SimSun" w:cs="SimSun"/>
          <w:sz w:val="30"/>
          <w:szCs w:val="30"/>
          <w:u w:val="single"/>
        </w:rPr>
        <w:t xml:space="preserve">                              </w:t>
      </w:r>
      <w:r w:rsidR="009A6C85">
        <w:rPr>
          <w:rFonts w:ascii="SimSun" w:hAnsi="SimSun" w:cs="SimSun"/>
          <w:sz w:val="30"/>
          <w:szCs w:val="30"/>
          <w:u w:val="single"/>
        </w:rPr>
        <w:t xml:space="preserve">  </w:t>
      </w:r>
    </w:p>
    <w:p w14:paraId="62C2B153" w14:textId="77777777" w:rsidR="00CF5E2F" w:rsidRDefault="00CF5E2F">
      <w:pPr>
        <w:jc w:val="center"/>
        <w:rPr>
          <w:rFonts w:ascii="SimSun" w:cs="SimSun"/>
          <w:sz w:val="30"/>
          <w:szCs w:val="30"/>
        </w:rPr>
      </w:pPr>
    </w:p>
    <w:p w14:paraId="6219B9D5" w14:textId="28A47672" w:rsidR="00CF5E2F" w:rsidRDefault="00AC0CC4">
      <w:pPr>
        <w:jc w:val="center"/>
        <w:rPr>
          <w:rFonts w:ascii="SimSun" w:cs="SimSun"/>
          <w:sz w:val="30"/>
          <w:szCs w:val="30"/>
        </w:rPr>
      </w:pPr>
      <w:r>
        <w:rPr>
          <w:rFonts w:ascii="SimSun" w:hAnsi="SimSun" w:cs="SimSun" w:hint="eastAsia"/>
          <w:sz w:val="30"/>
          <w:szCs w:val="30"/>
        </w:rPr>
        <w:t>2024年</w:t>
      </w:r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 w:hint="eastAsia"/>
          <w:sz w:val="30"/>
          <w:szCs w:val="30"/>
        </w:rPr>
        <w:t>01月</w:t>
      </w:r>
      <w:r>
        <w:rPr>
          <w:rFonts w:ascii="SimSun" w:hAnsi="SimSun" w:cs="SimSun"/>
          <w:sz w:val="30"/>
          <w:szCs w:val="30"/>
        </w:rPr>
        <w:t xml:space="preserve"> </w:t>
      </w:r>
      <w:r>
        <w:rPr>
          <w:rFonts w:ascii="SimSun" w:hAnsi="SimSun" w:cs="SimSun" w:hint="eastAsia"/>
          <w:sz w:val="30"/>
          <w:szCs w:val="30"/>
        </w:rPr>
        <w:t>03日</w:t>
      </w:r>
    </w:p>
    <w:p w14:paraId="0FFB03D0" w14:textId="77777777" w:rsidR="00CF5E2F" w:rsidRDefault="00CF5E2F">
      <w:pPr>
        <w:spacing w:after="120"/>
        <w:jc w:val="left"/>
        <w:rPr>
          <w:rFonts w:ascii="SimSun" w:cs="SimSun"/>
          <w:b/>
          <w:bCs/>
          <w:sz w:val="32"/>
          <w:szCs w:val="32"/>
          <w:u w:val="single"/>
        </w:rPr>
      </w:pPr>
    </w:p>
    <w:p w14:paraId="2BCDF777" w14:textId="77777777" w:rsidR="00CF5E2F" w:rsidRDefault="00CF5E2F">
      <w:pPr>
        <w:jc w:val="center"/>
        <w:rPr>
          <w:rFonts w:eastAsia="微软大标宋"/>
          <w:sz w:val="58"/>
        </w:rPr>
      </w:pPr>
    </w:p>
    <w:p w14:paraId="179B4CDA" w14:textId="77777777" w:rsidR="00CF5E2F" w:rsidRDefault="00000000">
      <w:pPr>
        <w:jc w:val="center"/>
        <w:rPr>
          <w:rFonts w:ascii="SimSun"/>
          <w:sz w:val="24"/>
          <w:szCs w:val="24"/>
        </w:rPr>
      </w:pPr>
      <w:r>
        <w:rPr>
          <w:rFonts w:ascii="SimSun" w:hAnsi="SimSun" w:hint="eastAsia"/>
          <w:sz w:val="24"/>
          <w:szCs w:val="24"/>
        </w:rPr>
        <w:t>研究生院制表</w:t>
      </w:r>
    </w:p>
    <w:p w14:paraId="3BDFF8A6" w14:textId="77777777" w:rsidR="00CF5E2F" w:rsidRDefault="00CF5E2F">
      <w:pPr>
        <w:jc w:val="center"/>
        <w:rPr>
          <w:rFonts w:ascii="SimSun"/>
          <w:b/>
          <w:bCs/>
          <w:sz w:val="28"/>
          <w:szCs w:val="28"/>
        </w:rPr>
      </w:pPr>
    </w:p>
    <w:p w14:paraId="1A52CDA7" w14:textId="77777777" w:rsidR="00CF5E2F" w:rsidRDefault="00CF5E2F">
      <w:pPr>
        <w:jc w:val="center"/>
        <w:rPr>
          <w:rFonts w:ascii="SimSun"/>
          <w:b/>
          <w:bCs/>
          <w:sz w:val="28"/>
          <w:szCs w:val="28"/>
        </w:rPr>
      </w:pPr>
    </w:p>
    <w:p w14:paraId="75A82EDF" w14:textId="77777777" w:rsidR="00CF5E2F" w:rsidRDefault="00CF5E2F">
      <w:pPr>
        <w:jc w:val="center"/>
        <w:rPr>
          <w:rFonts w:ascii="SimSun"/>
          <w:b/>
          <w:bCs/>
          <w:sz w:val="28"/>
          <w:szCs w:val="28"/>
        </w:rPr>
      </w:pPr>
    </w:p>
    <w:p w14:paraId="501B0B7C" w14:textId="77777777" w:rsidR="00CF5E2F" w:rsidRDefault="00000000">
      <w:pPr>
        <w:jc w:val="center"/>
        <w:rPr>
          <w:rFonts w:ascii="SimSun"/>
          <w:b/>
          <w:bCs/>
          <w:sz w:val="28"/>
          <w:szCs w:val="28"/>
        </w:rPr>
      </w:pPr>
      <w:r>
        <w:rPr>
          <w:rFonts w:ascii="SimSun" w:hAnsi="SimSun" w:hint="eastAsia"/>
          <w:b/>
          <w:bCs/>
          <w:sz w:val="28"/>
          <w:szCs w:val="28"/>
        </w:rPr>
        <w:t>填表说明</w:t>
      </w:r>
    </w:p>
    <w:p w14:paraId="3894723C" w14:textId="77777777" w:rsidR="00CF5E2F" w:rsidRDefault="00CF5E2F">
      <w:pPr>
        <w:jc w:val="center"/>
        <w:rPr>
          <w:rFonts w:ascii="SimSun"/>
          <w:b/>
          <w:bCs/>
          <w:sz w:val="28"/>
          <w:szCs w:val="28"/>
        </w:rPr>
      </w:pPr>
    </w:p>
    <w:p w14:paraId="31EF27A3" w14:textId="77777777" w:rsidR="00CF5E2F" w:rsidRDefault="00000000">
      <w:pPr>
        <w:numPr>
          <w:ilvl w:val="0"/>
          <w:numId w:val="1"/>
        </w:numPr>
        <w:spacing w:line="500" w:lineRule="exact"/>
        <w:ind w:firstLineChars="200" w:firstLine="420"/>
        <w:jc w:val="left"/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本表是硕士研究生论文开题报告会记录用表。</w:t>
      </w:r>
    </w:p>
    <w:p w14:paraId="3ED068C3" w14:textId="77777777" w:rsidR="00CF5E2F" w:rsidRDefault="00000000">
      <w:pPr>
        <w:numPr>
          <w:ilvl w:val="0"/>
          <w:numId w:val="1"/>
        </w:numPr>
        <w:spacing w:line="500" w:lineRule="exact"/>
        <w:ind w:firstLineChars="200" w:firstLine="420"/>
        <w:jc w:val="left"/>
        <w:rPr>
          <w:rFonts w:ascii="SimSun" w:hAnsi="SimSun" w:cs="SimSun"/>
          <w:szCs w:val="21"/>
        </w:rPr>
      </w:pPr>
      <w:r>
        <w:rPr>
          <w:rFonts w:ascii="SimSun" w:hAnsi="SimSun" w:cs="SimSun" w:hint="eastAsia"/>
          <w:szCs w:val="21"/>
        </w:rPr>
        <w:t>指定专人对开题报告会作记录。专家组成员、报告人、记录人在记录材料上签字确认后，将本表和《硕士研究生选题报告》的纸质版，一起交至学院教务部门存档。</w:t>
      </w:r>
    </w:p>
    <w:p w14:paraId="5C4FE4CB" w14:textId="77777777" w:rsidR="00CF5E2F" w:rsidRDefault="00000000">
      <w:pPr>
        <w:numPr>
          <w:ilvl w:val="0"/>
          <w:numId w:val="1"/>
        </w:numPr>
        <w:spacing w:line="500" w:lineRule="exact"/>
        <w:ind w:firstLineChars="200" w:firstLine="420"/>
        <w:jc w:val="left"/>
        <w:rPr>
          <w:rFonts w:ascii="SimSun" w:cs="SimSun"/>
          <w:szCs w:val="21"/>
        </w:rPr>
      </w:pPr>
      <w:r>
        <w:rPr>
          <w:rFonts w:hint="eastAsia"/>
          <w:szCs w:val="21"/>
        </w:rPr>
        <w:t>每年春季学期，院校两级督导组将对存档资料进行抽查。</w:t>
      </w:r>
    </w:p>
    <w:p w14:paraId="0009256E" w14:textId="77777777" w:rsidR="00CF5E2F" w:rsidRDefault="00000000">
      <w:pPr>
        <w:numPr>
          <w:ilvl w:val="0"/>
          <w:numId w:val="1"/>
        </w:numPr>
        <w:spacing w:line="500" w:lineRule="exact"/>
        <w:ind w:firstLineChars="200" w:firstLine="420"/>
        <w:jc w:val="left"/>
        <w:rPr>
          <w:rFonts w:ascii="SimSun" w:cs="SimSun"/>
          <w:szCs w:val="21"/>
        </w:rPr>
      </w:pPr>
      <w:r>
        <w:rPr>
          <w:rFonts w:ascii="SimSun" w:hAnsi="SimSun" w:hint="eastAsia"/>
          <w:szCs w:val="21"/>
        </w:rPr>
        <w:t>表格打印要求：</w:t>
      </w:r>
      <w:r>
        <w:rPr>
          <w:rFonts w:ascii="SimSun" w:hAnsi="SimSun"/>
          <w:szCs w:val="21"/>
        </w:rPr>
        <w:t>A4</w:t>
      </w:r>
      <w:r>
        <w:rPr>
          <w:rFonts w:ascii="SimSun" w:hAnsi="SimSun" w:hint="eastAsia"/>
          <w:szCs w:val="21"/>
        </w:rPr>
        <w:t>纸双面打印。</w:t>
      </w:r>
    </w:p>
    <w:p w14:paraId="79ED8CBA" w14:textId="77777777" w:rsidR="00CF5E2F" w:rsidRDefault="00CF5E2F">
      <w:pPr>
        <w:jc w:val="center"/>
        <w:rPr>
          <w:rFonts w:eastAsia="微软大标宋"/>
          <w:sz w:val="58"/>
        </w:rPr>
      </w:pPr>
    </w:p>
    <w:p w14:paraId="293CBC60" w14:textId="77777777" w:rsidR="00CF5E2F" w:rsidRDefault="00CF5E2F">
      <w:pPr>
        <w:jc w:val="center"/>
        <w:rPr>
          <w:rFonts w:eastAsia="微软大标宋"/>
          <w:sz w:val="58"/>
        </w:rPr>
      </w:pP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20"/>
      </w:tblGrid>
      <w:tr w:rsidR="00CF5E2F" w14:paraId="2CBB4226" w14:textId="77777777">
        <w:trPr>
          <w:trHeight w:val="13602"/>
        </w:trPr>
        <w:tc>
          <w:tcPr>
            <w:tcW w:w="8920" w:type="dxa"/>
          </w:tcPr>
          <w:p w14:paraId="1A137948" w14:textId="77777777" w:rsidR="00CF5E2F" w:rsidRDefault="00000000">
            <w:pPr>
              <w:jc w:val="left"/>
              <w:rPr>
                <w:rFonts w:ascii="SimHei" w:eastAsia="SimHei" w:hAnsi="SimHei" w:cs="SimHei"/>
                <w:sz w:val="24"/>
                <w:szCs w:val="24"/>
              </w:rPr>
            </w:pPr>
            <w:r>
              <w:rPr>
                <w:rFonts w:ascii="SimHei" w:eastAsia="SimHei" w:hAnsi="SimHei" w:cs="SimHei" w:hint="eastAsia"/>
                <w:sz w:val="24"/>
                <w:szCs w:val="24"/>
              </w:rPr>
              <w:lastRenderedPageBreak/>
              <w:t>硕士研究生选题报告会记录：</w:t>
            </w:r>
          </w:p>
          <w:p w14:paraId="7B75CBA7" w14:textId="77777777" w:rsidR="00F84158" w:rsidRDefault="00D9744F" w:rsidP="00D9744F">
            <w:pPr>
              <w:jc w:val="left"/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 xml:space="preserve"> </w:t>
            </w:r>
            <w:r>
              <w:rPr>
                <w:rFonts w:ascii="SimSun" w:hAnsi="SimSun"/>
                <w:sz w:val="22"/>
                <w:szCs w:val="22"/>
              </w:rPr>
              <w:t xml:space="preserve">   </w:t>
            </w:r>
          </w:p>
          <w:p w14:paraId="782080CA" w14:textId="60F6C1D0" w:rsidR="00CF5E2F" w:rsidRDefault="00F84158" w:rsidP="005872A3">
            <w:pPr>
              <w:spacing w:line="360" w:lineRule="auto"/>
              <w:jc w:val="left"/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/>
                <w:sz w:val="22"/>
                <w:szCs w:val="22"/>
              </w:rPr>
              <w:t xml:space="preserve">    </w:t>
            </w:r>
            <w:r w:rsidR="00005EF0">
              <w:rPr>
                <w:rFonts w:ascii="SimSun" w:hAnsi="SimSun" w:hint="eastAsia"/>
                <w:sz w:val="22"/>
                <w:szCs w:val="22"/>
              </w:rPr>
              <w:t>本次论文开题于2</w:t>
            </w:r>
            <w:r w:rsidR="00005EF0">
              <w:rPr>
                <w:rFonts w:ascii="SimSun" w:hAnsi="SimSun"/>
                <w:sz w:val="22"/>
                <w:szCs w:val="22"/>
              </w:rPr>
              <w:t>024</w:t>
            </w:r>
            <w:r w:rsidR="00005EF0">
              <w:rPr>
                <w:rFonts w:ascii="SimSun" w:hAnsi="SimSun" w:hint="eastAsia"/>
                <w:sz w:val="22"/>
                <w:szCs w:val="22"/>
              </w:rPr>
              <w:t>年1月3日在X</w:t>
            </w:r>
            <w:r w:rsidR="00005EF0">
              <w:rPr>
                <w:rFonts w:ascii="SimSun" w:hAnsi="SimSun"/>
                <w:sz w:val="22"/>
                <w:szCs w:val="22"/>
              </w:rPr>
              <w:t>9422</w:t>
            </w:r>
            <w:r w:rsidR="00005EF0">
              <w:rPr>
                <w:rFonts w:ascii="SimSun" w:hAnsi="SimSun" w:hint="eastAsia"/>
                <w:sz w:val="22"/>
                <w:szCs w:val="22"/>
              </w:rPr>
              <w:t>进行，本人就课题《基于深度学习的恶劣天气去除算法研究与系统实现》进行讲述。答辩过程中主要有以下几点问题需要进行完善：</w:t>
            </w:r>
          </w:p>
          <w:p w14:paraId="76A68E57" w14:textId="7A81BA61" w:rsidR="00005EF0" w:rsidRDefault="00005EF0" w:rsidP="005872A3">
            <w:pPr>
              <w:spacing w:line="360" w:lineRule="auto"/>
              <w:jc w:val="left"/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/>
                <w:sz w:val="22"/>
                <w:szCs w:val="22"/>
              </w:rPr>
              <w:t>1.</w:t>
            </w:r>
            <w:r>
              <w:rPr>
                <w:rFonts w:ascii="SimSun" w:hAnsi="SimSun" w:hint="eastAsia"/>
                <w:sz w:val="22"/>
                <w:szCs w:val="22"/>
              </w:rPr>
              <w:t>此课题题目关于“恶劣天气去除”并不是很明确，需要进一步完善，如恶劣天气下图像恢复相关，更明确得指出针对图像恢复方面。</w:t>
            </w:r>
          </w:p>
          <w:p w14:paraId="5DD8167E" w14:textId="76B94516" w:rsidR="00005EF0" w:rsidRDefault="00005EF0" w:rsidP="005872A3">
            <w:pPr>
              <w:spacing w:line="360" w:lineRule="auto"/>
              <w:jc w:val="left"/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/>
                <w:sz w:val="22"/>
                <w:szCs w:val="22"/>
              </w:rPr>
              <w:t>2.</w:t>
            </w:r>
            <w:r w:rsidR="006A5C94">
              <w:rPr>
                <w:rFonts w:ascii="SimSun" w:hAnsi="SimSun" w:hint="eastAsia"/>
                <w:sz w:val="22"/>
                <w:szCs w:val="22"/>
              </w:rPr>
              <w:t>对于课题实现过程中的创新程度需要更加深入，</w:t>
            </w:r>
            <w:r w:rsidR="00CD137B">
              <w:rPr>
                <w:rFonts w:ascii="SimSun" w:hAnsi="SimSun" w:hint="eastAsia"/>
                <w:sz w:val="22"/>
                <w:szCs w:val="22"/>
              </w:rPr>
              <w:t>能够进一步实现多恶劣天气下图像恢复方案。</w:t>
            </w:r>
          </w:p>
          <w:p w14:paraId="3C9C64EA" w14:textId="2647FCC6" w:rsidR="00CD137B" w:rsidRDefault="00CD137B" w:rsidP="005872A3">
            <w:pPr>
              <w:spacing w:line="360" w:lineRule="auto"/>
              <w:jc w:val="left"/>
              <w:rPr>
                <w:rFonts w:ascii="SimSun" w:hAnsi="SimSun" w:hint="eastAsia"/>
                <w:sz w:val="22"/>
                <w:szCs w:val="22"/>
              </w:rPr>
            </w:pPr>
            <w:r>
              <w:rPr>
                <w:rFonts w:ascii="SimSun" w:hAnsi="SimSun"/>
                <w:sz w:val="22"/>
                <w:szCs w:val="22"/>
              </w:rPr>
              <w:t>3.</w:t>
            </w:r>
            <w:r w:rsidR="00AA3F41">
              <w:rPr>
                <w:rFonts w:ascii="SimSun" w:hAnsi="SimSun" w:hint="eastAsia"/>
                <w:sz w:val="22"/>
                <w:szCs w:val="22"/>
              </w:rPr>
              <w:t>需要加快课题开展进度</w:t>
            </w:r>
            <w:r w:rsidR="007C4917">
              <w:rPr>
                <w:rFonts w:ascii="SimSun" w:hAnsi="SimSun" w:hint="eastAsia"/>
                <w:sz w:val="22"/>
                <w:szCs w:val="22"/>
              </w:rPr>
              <w:t>，多交流沟通。</w:t>
            </w:r>
          </w:p>
          <w:p w14:paraId="11F9CA15" w14:textId="77777777" w:rsidR="00CF5E2F" w:rsidRDefault="00CF5E2F">
            <w:pPr>
              <w:jc w:val="left"/>
              <w:rPr>
                <w:rFonts w:eastAsia="微软大标宋"/>
                <w:sz w:val="28"/>
                <w:szCs w:val="28"/>
              </w:rPr>
            </w:pPr>
          </w:p>
          <w:p w14:paraId="36CA557B" w14:textId="77777777" w:rsidR="00CF5E2F" w:rsidRDefault="00CF5E2F">
            <w:pPr>
              <w:jc w:val="left"/>
              <w:rPr>
                <w:rFonts w:eastAsia="微软大标宋"/>
                <w:sz w:val="28"/>
                <w:szCs w:val="28"/>
              </w:rPr>
            </w:pPr>
          </w:p>
          <w:p w14:paraId="0B3E1EF6" w14:textId="77777777" w:rsidR="00CF5E2F" w:rsidRDefault="00CF5E2F">
            <w:pPr>
              <w:jc w:val="left"/>
              <w:rPr>
                <w:rFonts w:eastAsia="微软大标宋"/>
                <w:sz w:val="28"/>
                <w:szCs w:val="28"/>
              </w:rPr>
            </w:pPr>
          </w:p>
          <w:p w14:paraId="69367D96" w14:textId="77777777" w:rsidR="00CF5E2F" w:rsidRDefault="00CF5E2F">
            <w:pPr>
              <w:jc w:val="left"/>
              <w:rPr>
                <w:rFonts w:eastAsia="微软大标宋"/>
                <w:sz w:val="28"/>
                <w:szCs w:val="28"/>
              </w:rPr>
            </w:pPr>
          </w:p>
          <w:p w14:paraId="56D2208D" w14:textId="77777777" w:rsidR="00CF5E2F" w:rsidRDefault="00CF5E2F" w:rsidP="007673B8">
            <w:pPr>
              <w:spacing w:after="360"/>
              <w:rPr>
                <w:szCs w:val="21"/>
              </w:rPr>
            </w:pPr>
          </w:p>
          <w:p w14:paraId="5637B13D" w14:textId="77777777" w:rsidR="00CF5E2F" w:rsidRDefault="00CF5E2F">
            <w:pPr>
              <w:spacing w:after="360"/>
              <w:jc w:val="center"/>
              <w:rPr>
                <w:szCs w:val="21"/>
              </w:rPr>
            </w:pPr>
          </w:p>
          <w:p w14:paraId="31976035" w14:textId="77777777" w:rsidR="00CF5E2F" w:rsidRDefault="00CF5E2F">
            <w:pPr>
              <w:spacing w:after="360"/>
              <w:jc w:val="center"/>
              <w:rPr>
                <w:szCs w:val="21"/>
              </w:rPr>
            </w:pPr>
          </w:p>
          <w:p w14:paraId="17528C13" w14:textId="77777777" w:rsidR="00CF5E2F" w:rsidRDefault="00000000">
            <w:pPr>
              <w:ind w:firstLineChars="174" w:firstLine="365"/>
            </w:pPr>
            <w:r>
              <w:rPr>
                <w:rFonts w:hint="eastAsia"/>
              </w:rPr>
              <w:t>综上所述，该生本次论文开题考核结论：</w:t>
            </w:r>
          </w:p>
          <w:p w14:paraId="54D47EEE" w14:textId="77777777" w:rsidR="00CF5E2F" w:rsidRDefault="00CF5E2F">
            <w:pPr>
              <w:ind w:firstLineChars="174" w:firstLine="367"/>
              <w:rPr>
                <w:rFonts w:ascii="SimSun"/>
                <w:b/>
                <w:bCs/>
                <w:szCs w:val="21"/>
              </w:rPr>
            </w:pPr>
          </w:p>
          <w:p w14:paraId="77165BFB" w14:textId="77777777" w:rsidR="00CF5E2F" w:rsidRDefault="00000000">
            <w:pPr>
              <w:spacing w:after="360"/>
              <w:ind w:firstLineChars="100" w:firstLine="211"/>
              <w:rPr>
                <w:szCs w:val="21"/>
              </w:rPr>
            </w:pPr>
            <w:r>
              <w:rPr>
                <w:rFonts w:ascii="SimSun" w:hAnsi="Wingdings 2" w:cs="SimSun" w:hint="eastAsia"/>
                <w:b/>
                <w:bCs/>
              </w:rPr>
              <w:sym w:font="Wingdings 2" w:char="F0A3"/>
            </w:r>
            <w:r>
              <w:rPr>
                <w:rFonts w:ascii="SimSun" w:hAnsi="SimSun" w:cs="SimSun" w:hint="eastAsia"/>
                <w:b/>
                <w:bCs/>
                <w:szCs w:val="21"/>
              </w:rPr>
              <w:t>通过</w:t>
            </w:r>
            <w:r>
              <w:rPr>
                <w:rFonts w:ascii="SimSun" w:hAnsi="SimSun" w:cs="SimSun"/>
                <w:b/>
                <w:bCs/>
                <w:szCs w:val="21"/>
              </w:rPr>
              <w:t xml:space="preserve">   </w:t>
            </w:r>
            <w:r>
              <w:rPr>
                <w:rFonts w:ascii="SimSun" w:hAnsi="Wingdings 2" w:cs="SimSun" w:hint="eastAsia"/>
                <w:b/>
                <w:bCs/>
              </w:rPr>
              <w:sym w:font="Wingdings 2" w:char="F0A3"/>
            </w:r>
            <w:r>
              <w:rPr>
                <w:rFonts w:ascii="SimSun" w:hAnsi="SimSun" w:cs="SimSun" w:hint="eastAsia"/>
                <w:b/>
                <w:bCs/>
                <w:szCs w:val="21"/>
              </w:rPr>
              <w:t>首次不通过（下学期再次开题）</w:t>
            </w:r>
            <w:r>
              <w:rPr>
                <w:rFonts w:ascii="SimSun" w:hAnsi="SimSun" w:cs="SimSun"/>
                <w:b/>
                <w:bCs/>
                <w:szCs w:val="21"/>
              </w:rPr>
              <w:t xml:space="preserve">  </w:t>
            </w:r>
            <w:r>
              <w:rPr>
                <w:rFonts w:ascii="SimSun" w:hAnsi="Wingdings 2" w:cs="SimSun" w:hint="eastAsia"/>
                <w:b/>
                <w:bCs/>
              </w:rPr>
              <w:sym w:font="Wingdings 2" w:char="F0A3"/>
            </w:r>
            <w:r>
              <w:rPr>
                <w:rFonts w:ascii="SimSun" w:hAnsi="SimSun" w:cs="SimSun" w:hint="eastAsia"/>
                <w:b/>
                <w:bCs/>
                <w:szCs w:val="21"/>
              </w:rPr>
              <w:t>第二次开题不通过（建议退学</w:t>
            </w:r>
            <w:r>
              <w:rPr>
                <w:rFonts w:ascii="SimSun" w:hAnsi="SimSun" w:cs="SimSun"/>
                <w:b/>
                <w:bCs/>
                <w:szCs w:val="21"/>
              </w:rPr>
              <w:t xml:space="preserve"> </w:t>
            </w:r>
            <w:r>
              <w:rPr>
                <w:rFonts w:ascii="SimSun" w:hAnsi="SimSun" w:cs="SimSun" w:hint="eastAsia"/>
                <w:b/>
                <w:bCs/>
                <w:szCs w:val="21"/>
              </w:rPr>
              <w:t>）</w:t>
            </w:r>
          </w:p>
          <w:p w14:paraId="2FD39F20" w14:textId="77777777" w:rsidR="00CF5E2F" w:rsidRDefault="00000000">
            <w:pPr>
              <w:spacing w:after="360"/>
              <w:jc w:val="center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专家组成员签字：</w:t>
            </w:r>
            <w:r>
              <w:rPr>
                <w:szCs w:val="21"/>
                <w:u w:val="single"/>
              </w:rPr>
              <w:t xml:space="preserve">                      </w:t>
            </w:r>
          </w:p>
          <w:p w14:paraId="648C5AAD" w14:textId="77777777" w:rsidR="00CF5E2F" w:rsidRDefault="00000000">
            <w:pPr>
              <w:spacing w:after="360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  <w:u w:val="single"/>
              </w:rPr>
              <w:t xml:space="preserve">                      </w:t>
            </w:r>
          </w:p>
          <w:p w14:paraId="777F86B2" w14:textId="77777777" w:rsidR="00CF5E2F" w:rsidRDefault="00000000">
            <w:pPr>
              <w:spacing w:after="360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  <w:u w:val="single"/>
              </w:rPr>
              <w:t xml:space="preserve">                      </w:t>
            </w:r>
          </w:p>
          <w:p w14:paraId="725F516C" w14:textId="77777777" w:rsidR="00CF5E2F" w:rsidRDefault="00000000">
            <w:pPr>
              <w:spacing w:after="360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记录人签字：</w:t>
            </w:r>
            <w:r>
              <w:rPr>
                <w:szCs w:val="21"/>
                <w:u w:val="single"/>
              </w:rPr>
              <w:t xml:space="preserve">                        </w:t>
            </w:r>
          </w:p>
          <w:p w14:paraId="4DC398B1" w14:textId="77777777" w:rsidR="00CF5E2F" w:rsidRDefault="00000000">
            <w:pPr>
              <w:spacing w:after="360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学生签字：</w:t>
            </w:r>
            <w:r>
              <w:rPr>
                <w:szCs w:val="21"/>
                <w:u w:val="single"/>
              </w:rPr>
              <w:t xml:space="preserve">                        </w:t>
            </w:r>
          </w:p>
          <w:p w14:paraId="63C58CE6" w14:textId="77777777" w:rsidR="00CF5E2F" w:rsidRDefault="00000000">
            <w:pPr>
              <w:jc w:val="right"/>
              <w:rPr>
                <w:rFonts w:eastAsia="微软大标宋"/>
                <w:sz w:val="28"/>
                <w:szCs w:val="28"/>
              </w:rPr>
            </w:pPr>
            <w:r>
              <w:rPr>
                <w:szCs w:val="21"/>
              </w:rPr>
              <w:t xml:space="preserve">                          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</w:tbl>
    <w:p w14:paraId="26E5898B" w14:textId="77777777" w:rsidR="00CF5E2F" w:rsidRDefault="00CF5E2F"/>
    <w:sectPr w:rsidR="00CF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85CBA" w14:textId="77777777" w:rsidR="00245697" w:rsidRDefault="00245697" w:rsidP="00A37F7A">
      <w:r>
        <w:separator/>
      </w:r>
    </w:p>
  </w:endnote>
  <w:endnote w:type="continuationSeparator" w:id="0">
    <w:p w14:paraId="3FC588B4" w14:textId="77777777" w:rsidR="00245697" w:rsidRDefault="00245697" w:rsidP="00A37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大标宋">
    <w:altName w:val="SimHei"/>
    <w:charset w:val="86"/>
    <w:family w:val="modern"/>
    <w:pitch w:val="default"/>
    <w:sig w:usb0="00000000" w:usb1="0000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A468" w14:textId="77777777" w:rsidR="00245697" w:rsidRDefault="00245697" w:rsidP="00A37F7A">
      <w:r>
        <w:separator/>
      </w:r>
    </w:p>
  </w:footnote>
  <w:footnote w:type="continuationSeparator" w:id="0">
    <w:p w14:paraId="7B8E7B15" w14:textId="77777777" w:rsidR="00245697" w:rsidRDefault="00245697" w:rsidP="00A37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02454"/>
    <w:multiLevelType w:val="singleLevel"/>
    <w:tmpl w:val="6B202454"/>
    <w:lvl w:ilvl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 w16cid:durableId="67013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2ExNDdmMWRiZGZiZTM4OWEyNGNjZDU3NzMyM2JhNWEifQ=="/>
  </w:docVars>
  <w:rsids>
    <w:rsidRoot w:val="00D6720B"/>
    <w:rsid w:val="00005EF0"/>
    <w:rsid w:val="00094938"/>
    <w:rsid w:val="001E4845"/>
    <w:rsid w:val="00245697"/>
    <w:rsid w:val="002C40D3"/>
    <w:rsid w:val="00495345"/>
    <w:rsid w:val="004D5683"/>
    <w:rsid w:val="004F4AA6"/>
    <w:rsid w:val="00540247"/>
    <w:rsid w:val="005872A3"/>
    <w:rsid w:val="006A5C94"/>
    <w:rsid w:val="00725774"/>
    <w:rsid w:val="00751515"/>
    <w:rsid w:val="007616A6"/>
    <w:rsid w:val="007673B8"/>
    <w:rsid w:val="007C4917"/>
    <w:rsid w:val="00894928"/>
    <w:rsid w:val="009A6C85"/>
    <w:rsid w:val="00A368EA"/>
    <w:rsid w:val="00A37F7A"/>
    <w:rsid w:val="00A62F21"/>
    <w:rsid w:val="00AA3F41"/>
    <w:rsid w:val="00AC0CC4"/>
    <w:rsid w:val="00CA7FBF"/>
    <w:rsid w:val="00CD137B"/>
    <w:rsid w:val="00CD3D89"/>
    <w:rsid w:val="00CF5E2F"/>
    <w:rsid w:val="00D14DA7"/>
    <w:rsid w:val="00D6720B"/>
    <w:rsid w:val="00D9744F"/>
    <w:rsid w:val="00DB578B"/>
    <w:rsid w:val="00ED6EC9"/>
    <w:rsid w:val="00F84158"/>
    <w:rsid w:val="00FE7BA8"/>
    <w:rsid w:val="03ED5C6E"/>
    <w:rsid w:val="062A5808"/>
    <w:rsid w:val="091829FD"/>
    <w:rsid w:val="0D7128D8"/>
    <w:rsid w:val="12F35ADA"/>
    <w:rsid w:val="1AE93F3E"/>
    <w:rsid w:val="24395CB3"/>
    <w:rsid w:val="29317C25"/>
    <w:rsid w:val="30E93F3A"/>
    <w:rsid w:val="3BC9475F"/>
    <w:rsid w:val="43AD1870"/>
    <w:rsid w:val="44244341"/>
    <w:rsid w:val="44BB3758"/>
    <w:rsid w:val="474B6FDF"/>
    <w:rsid w:val="48885B34"/>
    <w:rsid w:val="4CF00685"/>
    <w:rsid w:val="4EE125FE"/>
    <w:rsid w:val="61F548AE"/>
    <w:rsid w:val="686D681F"/>
    <w:rsid w:val="6E0A5B20"/>
    <w:rsid w:val="738075CD"/>
    <w:rsid w:val="7C46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6861C8"/>
  <w15:docId w15:val="{DD3C3FFA-185B-4AA4-934E-CE0B6F75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Gao, Junfeng (ext) (DI SW PLM LCS BOM EBPC EBOM PMM-SAP PMM)</cp:lastModifiedBy>
  <cp:revision>23</cp:revision>
  <dcterms:created xsi:type="dcterms:W3CDTF">2021-04-08T01:39:00Z</dcterms:created>
  <dcterms:modified xsi:type="dcterms:W3CDTF">2024-01-04T03:20:00Z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3D55D8EFC76241C891B475538D29C087</vt:lpwstr>
  </property>
</Properties>
</file>