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This file just includes a single variable that contains the last address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 the operating system.  The rest of memory is available for use by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processes.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.global _lastosaddress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_lastosaddress: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.word</w:t>
        <w:tab/>
        <w:t xml:space="preserve">_lastosaddress+8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