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algun Gothic" w:hAnsi="Malgun Gothic" w:eastAsia="맑은 고딕"/>
          <w:b/>
          <w:color w:val="C4713B"/>
          <w:sz w:val="28"/>
        </w:rPr>
        <w:t>사업 소개서</w:t>
      </w:r>
    </w:p>
    <w:p>
      <w:pPr>
        <w:jc w:val="center"/>
      </w:pPr>
      <w:r>
        <w:rPr>
          <w:rFonts w:ascii="Malgun Gothic" w:hAnsi="Malgun Gothic" w:eastAsia="맑은 고딕"/>
          <w:b/>
          <w:color w:val="5C3D2E"/>
          <w:sz w:val="72"/>
        </w:rPr>
        <w:t>모닝브루</w:t>
      </w:r>
    </w:p>
    <w:p>
      <w:pPr>
        <w:jc w:val="center"/>
      </w:pPr>
      <w:r>
        <w:rPr>
          <w:rFonts w:ascii="Malgun Gothic" w:hAnsi="Malgun Gothic" w:eastAsia="맑은 고딕"/>
          <w:b w:val="0"/>
          <w:sz w:val="28"/>
        </w:rPr>
        <w:t>망원동 핸드드립 카페 · 아침 픽업 예약 서비스</w:t>
      </w:r>
    </w:p>
    <w:p/>
    <w:p>
      <w:pPr>
        <w:jc w:val="center"/>
      </w:pPr>
      <w:r>
        <w:rPr>
          <w:rFonts w:ascii="Malgun Gothic" w:hAnsi="Malgun Gothic" w:eastAsia="맑은 고딕"/>
          <w:b w:val="0"/>
        </w:rPr>
        <w:t>대표  정해린</w:t>
      </w:r>
    </w:p>
    <w:p>
      <w:pPr>
        <w:jc w:val="center"/>
      </w:pPr>
      <w:r>
        <w:rPr>
          <w:rFonts w:ascii="Malgun Gothic" w:hAnsi="Malgun Gothic" w:eastAsia="맑은 고딕"/>
          <w:b w:val="0"/>
        </w:rPr>
        <w:t>2026년 7월 14일</w:t>
      </w:r>
    </w:p>
    <w:p>
      <w:pPr>
        <w:jc w:val="center"/>
      </w:pPr>
      <w:r>
        <w:rPr>
          <w:rFonts w:ascii="Malgun Gothic" w:hAnsi="Malgun Gothic" w:eastAsia="맑은 고딕"/>
          <w:b w:val="0"/>
          <w:sz w:val="18"/>
        </w:rPr>
        <w:t>(바이브 코딩 기초반 실습용 가상 사업 문서)</w:t>
      </w:r>
    </w:p>
    <w:p>
      <w:r>
        <w:br w:type="page"/>
      </w:r>
    </w:p>
    <w:p>
      <w:r>
        <w:rPr>
          <w:rFonts w:ascii="Malgun Gothic" w:hAnsi="Malgun Gothic" w:eastAsia="맑은 고딕"/>
          <w:b/>
          <w:color w:val="5C3D2E"/>
          <w:sz w:val="36"/>
        </w:rPr>
        <w:t>목차</w:t>
      </w:r>
    </w:p>
    <w:p/>
    <w:p>
      <w:r>
        <w:rPr>
          <w:rFonts w:ascii="Malgun Gothic" w:hAnsi="Malgun Gothic" w:eastAsia="맑은 고딕"/>
          <w:b/>
          <w:sz w:val="24"/>
        </w:rPr>
        <w:t>1. 사업 개요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1.1 문제 (가설 — 검증 진행 중)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1.2 타깃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1.3 가치 — 차별화 가설</w:t>
      </w:r>
    </w:p>
    <w:p>
      <w:r>
        <w:rPr>
          <w:rFonts w:ascii="Malgun Gothic" w:hAnsi="Malgun Gothic" w:eastAsia="맑은 고딕"/>
          <w:b/>
          <w:sz w:val="24"/>
        </w:rPr>
        <w:t>2. 시장 현황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2.1 직접 경쟁 (주변 카페)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2.2 대체재 (카페 밖)</w:t>
      </w:r>
    </w:p>
    <w:p>
      <w:r>
        <w:rPr>
          <w:rFonts w:ascii="Malgun Gothic" w:hAnsi="Malgun Gothic" w:eastAsia="맑은 고딕"/>
          <w:b/>
          <w:sz w:val="24"/>
        </w:rPr>
        <w:t>3. 서비스 소개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3.1 핵심 흐름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3.2 운영 방식 (실제 구현 기준)</w:t>
      </w:r>
    </w:p>
    <w:p>
      <w:r>
        <w:rPr>
          <w:rFonts w:ascii="Malgun Gothic" w:hAnsi="Malgun Gothic" w:eastAsia="맑은 고딕"/>
          <w:b/>
          <w:sz w:val="24"/>
        </w:rPr>
        <w:t>4. 연락처 및 다음 단계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4.1 연락처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4.2 다음 단계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맑은 고딕"/>
          <w:color w:val="5C3D2E"/>
        </w:rPr>
        <w:t>1. 사업 개요</w:t>
      </w:r>
    </w:p>
    <w:p>
      <w:pPr>
        <w:pStyle w:val="Heading2"/>
      </w:pPr>
      <w:r>
        <w:rPr>
          <w:rFonts w:ascii="Malgun Gothic" w:hAnsi="Malgun Gothic" w:eastAsia="맑은 고딕"/>
          <w:color w:val="C4713B"/>
        </w:rPr>
        <w:t>1.1 문제 (가설 — 검증 진행 중)</w:t>
      </w:r>
    </w:p>
    <w:p>
      <w:r>
        <w:rPr>
          <w:rFonts w:ascii="Malgun Gothic" w:hAnsi="Malgun Gothic" w:eastAsia="맑은 고딕"/>
          <w:b w:val="0"/>
        </w:rPr>
        <w:t>출근길 직장인은 아침에 커피를 사려면 프랜차이즈 줄에 서야 해 출근 시간에 쫓기고, 대기 시간을 예측할 수 없다고 가정한다. 편의점 커피는 빠르지만 품질이 아쉽다. 이 불편의 실재 여부는 시장조사(B-02-R1) 검증 항목으로 관리하고 있다.</w:t>
      </w:r>
    </w:p>
    <w:p>
      <w:pPr>
        <w:pStyle w:val="Heading2"/>
      </w:pPr>
      <w:r>
        <w:rPr>
          <w:rFonts w:ascii="Malgun Gothic" w:hAnsi="Malgun Gothic" w:eastAsia="맑은 고딕"/>
          <w:color w:val="C4713B"/>
        </w:rPr>
        <w:t>1.2 타깃</w:t>
      </w:r>
    </w:p>
    <w:p>
      <w:r>
        <w:rPr>
          <w:rFonts w:ascii="Malgun Gothic" w:hAnsi="Malgun Gothic" w:eastAsia="맑은 고딕"/>
          <w:b w:val="0"/>
        </w:rPr>
        <w:t>망원역 2번 출구 인근으로 출근하는 30대 직장인 — 아침 8~9시, 시간에 쫓기며 품질 좋은 커피를 원하는 사람. (모든 고객이 아니라 하나의 고객에 집중)</w:t>
      </w:r>
    </w:p>
    <w:p>
      <w:pPr>
        <w:pStyle w:val="Heading2"/>
      </w:pPr>
      <w:r>
        <w:rPr>
          <w:rFonts w:ascii="Malgun Gothic" w:hAnsi="Malgun Gothic" w:eastAsia="맑은 고딕"/>
          <w:color w:val="C4713B"/>
        </w:rPr>
        <w:t>1.3 가치 — 차별화 가설</w:t>
      </w:r>
    </w:p>
    <w:p>
      <w:r>
        <w:rPr>
          <w:rFonts w:ascii="Malgun Gothic" w:hAnsi="Malgun Gothic" w:eastAsia="맑은 고딕"/>
          <w:b w:val="0"/>
        </w:rPr>
        <w:t>이른 아침(08시 오픈) + 직접 내린 핸드드립 품질 + 골목의 편안함 + 사전 픽업 예약. 네 가지를 동시에 제공하는 경쟁 대안은 확인된 범위에서 드물다 (실제 상권 조사로 검증 예정).</w:t>
      </w:r>
    </w:p>
    <w:p>
      <w:r>
        <w:rPr>
          <w:rFonts w:ascii="Malgun Gothic" w:hAnsi="Malgun Gothic" w:eastAsia="맑은 고딕"/>
          <w:b/>
        </w:rPr>
        <w:t>포지셔닝: "줄 서는 5분, 예약하면 0분."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맑은 고딕"/>
          <w:color w:val="5C3D2E"/>
        </w:rPr>
        <w:t>2. 시장 현황</w:t>
      </w:r>
    </w:p>
    <w:p>
      <w:r>
        <w:rPr>
          <w:rFonts w:ascii="Malgun Gothic" w:hAnsi="Malgun Gothic" w:eastAsia="맑은 고딕"/>
          <w:b w:val="0"/>
          <w:sz w:val="18"/>
        </w:rPr>
        <w:t>※ 아래 경쟁 대안 정보는 일반적 카페 유형에 대한 가정이며, 특정 점포 실사 결과가 아니다. 가격 등 변동 정보는 확인이 필요하다.</w:t>
      </w:r>
    </w:p>
    <w:p>
      <w:pPr>
        <w:pStyle w:val="Heading2"/>
      </w:pPr>
      <w:r>
        <w:rPr>
          <w:rFonts w:ascii="Malgun Gothic" w:hAnsi="Malgun Gothic" w:eastAsia="맑은 고딕"/>
          <w:color w:val="C4713B"/>
        </w:rPr>
        <w:t>2.1 직접 경쟁 (주변 카페)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경쟁 대안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강점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약점 (모닝브루의 기회)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검증 상태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대형 프랜차이즈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앱 주문·픽업, 브랜드 신뢰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아침 붐빔·대기, 개성 없음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일반 사실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저가 프랜차이즈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저렴, 빠름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품질 편차, 정성 부족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가정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개인 감성 카페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인테리어·분위기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늦은 오픈(11시~), 픽업 없음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가정 — 상권 실사 필요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무인 카페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24시간, 대기 없음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품질 낮음, 응대 없음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가정</w:t>
            </w:r>
          </w:p>
        </w:tc>
      </w:tr>
    </w:tbl>
    <w:p>
      <w:pPr>
        <w:pStyle w:val="Heading2"/>
      </w:pPr>
      <w:r>
        <w:rPr>
          <w:rFonts w:ascii="Malgun Gothic" w:hAnsi="Malgun Gothic" w:eastAsia="맑은 고딕"/>
          <w:color w:val="C4713B"/>
        </w:rPr>
        <w:t>2.2 대체재 (카페 밖)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대체재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강점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약점 (모닝브루의 기회)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검증 상태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편의점 원두커피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초저가, 어디에나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맛·경험 최저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일반 사실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회사 탕비실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무료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믹스 품질, 기분전환 안 됨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가정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배달 앱 커피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이동 불필요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배달비·지연, 식은 커피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일반 사실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맑은 고딕"/>
          <w:color w:val="5C3D2E"/>
        </w:rPr>
        <w:t>3. 서비스 소개</w:t>
      </w:r>
    </w:p>
    <w:p>
      <w:pPr>
        <w:pStyle w:val="Heading2"/>
      </w:pPr>
      <w:r>
        <w:rPr>
          <w:rFonts w:ascii="Malgun Gothic" w:hAnsi="Malgun Gothic" w:eastAsia="맑은 고딕"/>
          <w:color w:val="C4713B"/>
        </w:rPr>
        <w:t>3.1 핵심 흐름</w:t>
      </w:r>
    </w:p>
    <w:p>
      <w:r>
        <w:rPr>
          <w:rFonts w:ascii="Malgun Gothic" w:hAnsi="Malgun Gothic" w:eastAsia="맑은 고딕"/>
          <w:b w:val="0"/>
        </w:rPr>
        <w:t>페이지 방문 → 메뉴 확인 → 웹 폼으로 픽업 예약(메뉴·수량·날짜·시간) → 매장에서 픽업. 예약은 1분 이내로 끝나며, 접수 상태에서는 고객이 온라인으로 직접 취소할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0243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7-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맑은 고딕"/>
          <w:b w:val="0"/>
          <w:sz w:val="18"/>
        </w:rPr>
        <w:t>그림 1. 사용자 흐름도 — 진입·행동·결과·분기(오류 경로 포함)</w:t>
      </w:r>
    </w:p>
    <w:p>
      <w:pPr>
        <w:pStyle w:val="Heading2"/>
      </w:pPr>
      <w:r>
        <w:rPr>
          <w:rFonts w:ascii="Malgun Gothic" w:hAnsi="Malgun Gothic" w:eastAsia="맑은 고딕"/>
          <w:color w:val="C4713B"/>
        </w:rPr>
        <w:t>3.2 운영 방식 (실제 구현 기준)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  <w:b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픽업 시간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매일 08:00~10:00, 10분 단위 슬롯 (월요일 휴무)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슬롯 정책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품질 유지를 위해 슬롯당 3잔 한정, 마감 슬롯은 선택 차단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메뉴·가격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핸드드립 5,500원 / 오늘의 원두 4,500원 / 수제 스콘 3,500원 / 에이드 6,000원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예약 관리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접수 → 확정 → 픽업완료 상태 관리, 확정 후 삭제 잠금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개인정보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이름·연락처만 수집, 목적·보유기간(1개월) 고지 및 동의</w:t>
            </w:r>
          </w:p>
        </w:tc>
      </w:tr>
    </w:tbl>
    <w:p>
      <w:r>
        <w:rPr>
          <w:rFonts w:ascii="Malgun Gothic" w:hAnsi="Malgun Gothic" w:eastAsia="맑은 고딕"/>
          <w:b w:val="0"/>
          <w:sz w:val="18"/>
        </w:rPr>
        <w:t>공개 서비스 URL: https://vibe-coding-practice-xi.vercel.app/day1/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맑은 고딕"/>
          <w:color w:val="5C3D2E"/>
        </w:rPr>
        <w:t>4. 연락처 및 다음 단계</w:t>
      </w:r>
    </w:p>
    <w:p>
      <w:pPr>
        <w:pStyle w:val="Heading2"/>
      </w:pPr>
      <w:r>
        <w:rPr>
          <w:rFonts w:ascii="Malgun Gothic" w:hAnsi="Malgun Gothic" w:eastAsia="맑은 고딕"/>
          <w:color w:val="C4713B"/>
        </w:rPr>
        <w:t>4.1 연락처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  <w:b/>
              </w:rPr>
              <w:t>구분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매장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서울 망원동 골목 끝 (망원역 2번 출구 도보 6분)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전화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02-123-4567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인스타그램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@morningbrew_official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영업시간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화~일 08:00~20:00 (월요일 정기 휴무)</w:t>
            </w:r>
          </w:p>
        </w:tc>
      </w:tr>
    </w:tbl>
    <w:p>
      <w:pPr>
        <w:pStyle w:val="Heading2"/>
      </w:pPr>
      <w:r>
        <w:rPr>
          <w:rFonts w:ascii="Malgun Gothic" w:hAnsi="Malgun Gothic" w:eastAsia="맑은 고딕"/>
          <w:color w:val="C4713B"/>
        </w:rPr>
        <w:t>4.2 다음 단계</w:t>
      </w:r>
    </w:p>
    <w:p>
      <w:r>
        <w:rPr>
          <w:rFonts w:ascii="Malgun Gothic" w:hAnsi="Malgun Gothic" w:eastAsia="맑은 고딕"/>
          <w:b w:val="0"/>
        </w:rPr>
        <w:t>1. 아침 픽업 수요 실측 — 매장 방문객 간이 설문 및 베타 운영 (시장조사 검증 항목)</w:t>
      </w:r>
    </w:p>
    <w:p>
      <w:r>
        <w:rPr>
          <w:rFonts w:ascii="Malgun Gothic" w:hAnsi="Malgun Gothic" w:eastAsia="맑은 고딕"/>
          <w:b w:val="0"/>
        </w:rPr>
        <w:t>2. 예약 데이터 서버 수집 체계 도입 (현재 브라우저 저장 → DB 연동 예정)</w:t>
      </w:r>
    </w:p>
    <w:p>
      <w:r>
        <w:rPr>
          <w:rFonts w:ascii="Malgun Gothic" w:hAnsi="Malgun Gothic" w:eastAsia="맑은 고딕"/>
          <w:b w:val="0"/>
        </w:rPr>
        <w:t>3. 노쇼 대응 정책 수립 (보관 시간·연락 절차)</w:t>
      </w:r>
    </w:p>
    <w:p>
      <w:r>
        <w:rPr>
          <w:rFonts w:ascii="Malgun Gothic" w:hAnsi="Malgun Gothic" w:eastAsia="맑은 고딕"/>
          <w:b w:val="0"/>
        </w:rPr>
        <w:t>4. 검색 노출 강화 — 구조화 데이터·매장 사진·FAQ 추가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