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08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Food Crisis - FAO</w:t>
        <w:br w:type="textWrapping"/>
        <w:t xml:space="preserve"> - data: food price index, climate shocks,</w:t>
        <w:br w:type="textWrapping"/>
        <w:t xml:space="preserve"> -vis: boxplot, heatmap,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시계열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분석</w:t>
      </w:r>
      <w:r w:rsidDel="00000000" w:rsidR="00000000" w:rsidRPr="00000000">
        <w:rPr>
          <w:rtl w:val="0"/>
        </w:rPr>
        <w:t xml:space="preserve">,</w:t>
        <w:br w:type="textWrapping"/>
        <w:t xml:space="preserve"> - food crisis = supply disruptions + export restrictions + oil driven logistics costs</w:t>
      </w:r>
    </w:p>
    <w:p w:rsidR="00000000" w:rsidDel="00000000" w:rsidP="00000000" w:rsidRDefault="00000000" w:rsidRPr="00000000" w14:paraId="00000002">
      <w:pPr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ODA</w:t>
        <w:br w:type="textWrapping"/>
        <w:t xml:space="preserve"> To what extent has south korea improved climate change resilience in Ethiopia and in kenya (2010-2025)</w:t>
        <w:br w:type="textWrapping"/>
        <w:t xml:space="preserve"> iv: korea’s oda</w:t>
        <w:br w:type="textWrapping"/>
        <w:t xml:space="preserve"> dv: demographic &amp; social science survey data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correlation vs causality</w:t>
      </w:r>
    </w:p>
    <w:p w:rsidR="00000000" w:rsidDel="00000000" w:rsidP="00000000" w:rsidRDefault="00000000" w:rsidRPr="00000000" w14:paraId="00000003">
      <w:pPr>
        <w:ind w:left="1080" w:hanging="360"/>
        <w:rPr>
          <w:u w:val="single"/>
        </w:rPr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Financial Stress Index</w:t>
        <w:br w:type="textWrapping"/>
        <w:t xml:space="preserve"> weight …</w:t>
        <w:br w:type="textWrapping"/>
        <w:t xml:space="preserve"> streamlit..</w:t>
        <w:br w:type="textWrapping"/>
        <w:t xml:space="preserve"> </w:t>
      </w:r>
      <w:r w:rsidDel="00000000" w:rsidR="00000000" w:rsidRPr="00000000">
        <w:rPr>
          <w:u w:val="single"/>
          <w:rtl w:val="0"/>
        </w:rPr>
        <w:t xml:space="preserve">project </w:t>
      </w:r>
      <w:r w:rsidDel="00000000" w:rsidR="00000000" w:rsidRPr="00000000">
        <w:rPr>
          <w:rFonts w:ascii="Malgun Gothic" w:cs="Malgun Gothic" w:eastAsia="Malgun Gothic" w:hAnsi="Malgun Gothic"/>
          <w:u w:val="single"/>
          <w:rtl w:val="0"/>
        </w:rPr>
        <w:t xml:space="preserve">를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u w:val="single"/>
          <w:rtl w:val="0"/>
        </w:rPr>
        <w:t xml:space="preserve">통해서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u w:val="single"/>
          <w:rtl w:val="0"/>
        </w:rPr>
        <w:t xml:space="preserve">어떤</w:t>
      </w:r>
      <w:r w:rsidDel="00000000" w:rsidR="00000000" w:rsidRPr="00000000">
        <w:rPr>
          <w:u w:val="single"/>
          <w:rtl w:val="0"/>
        </w:rPr>
        <w:t xml:space="preserve"> contribution ?</w:t>
      </w:r>
    </w:p>
    <w:p w:rsidR="00000000" w:rsidDel="00000000" w:rsidP="00000000" w:rsidRDefault="00000000" w:rsidRPr="00000000" w14:paraId="00000004">
      <w:pPr>
        <w:ind w:left="1080" w:hanging="36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Global Tax Revenue</w:t>
        <w:br w:type="textWrapping"/>
        <w:t xml:space="preserve"> rq: do richer nations collect more taxes,</w:t>
        <w:br w:type="textWrapping"/>
        <w:t xml:space="preserve"> does more farming mean lower tax revenue,</w:t>
        <w:br w:type="textWrapping"/>
        <w:t xml:space="preserve"> do highly urbanized countries collect more.</w:t>
      </w:r>
    </w:p>
    <w:p w:rsidR="00000000" w:rsidDel="00000000" w:rsidP="00000000" w:rsidRDefault="00000000" w:rsidRPr="00000000" w14:paraId="00000005">
      <w:pPr>
        <w:ind w:left="1080" w:hanging="36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Industrial stage different, productivity different, wages different and migration?</w:t>
        <w:br w:type="textWrapping"/>
        <w:t xml:space="preserve"> rq: does a country’s industrial growth decide its wage levels, and do those wage differences push workers to move to korea?</w:t>
        <w:br w:type="textWrapping"/>
        <w:t xml:space="preserve"> ols..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다중회귀분석</w:t>
        <w:br w:type="textWrapping"/>
      </w:r>
      <w:r w:rsidDel="00000000" w:rsidR="00000000" w:rsidRPr="00000000">
        <w:rPr>
          <w:rtl w:val="0"/>
        </w:rPr>
        <w:t xml:space="preserve"> wbgapi library – world bank library</w:t>
      </w:r>
    </w:p>
    <w:p w:rsidR="00000000" w:rsidDel="00000000" w:rsidP="00000000" w:rsidRDefault="00000000" w:rsidRPr="00000000" w14:paraId="00000006">
      <w:pPr>
        <w:spacing w:after="160" w:lineRule="auto"/>
        <w:ind w:left="1080" w:hanging="360"/>
        <w:rPr>
          <w:highlight w:val="yellow"/>
        </w:rPr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highlight w:val="yellow"/>
          <w:rtl w:val="0"/>
        </w:rPr>
        <w:t xml:space="preserve">OURS --- map</w:t>
        <w:br w:type="textWrapping"/>
        <w:t xml:space="preserve">“ ‘50%</w:t>
      </w:r>
      <w:r w:rsidDel="00000000" w:rsidR="00000000" w:rsidRPr="00000000">
        <w:rPr>
          <w:rFonts w:ascii="Malgun Gothic" w:cs="Malgun Gothic" w:eastAsia="Malgun Gothic" w:hAnsi="Malgun Gothic"/>
          <w:highlight w:val="yellow"/>
          <w:rtl w:val="0"/>
        </w:rPr>
        <w:t xml:space="preserve">는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highlight w:val="yellow"/>
          <w:rtl w:val="0"/>
        </w:rPr>
        <w:t xml:space="preserve">적고</w:t>
      </w:r>
      <w:r w:rsidDel="00000000" w:rsidR="00000000" w:rsidRPr="00000000">
        <w:rPr>
          <w:highlight w:val="yellow"/>
          <w:rtl w:val="0"/>
        </w:rPr>
        <w:t xml:space="preserve">  60%</w:t>
      </w:r>
      <w:r w:rsidDel="00000000" w:rsidR="00000000" w:rsidRPr="00000000">
        <w:rPr>
          <w:rFonts w:ascii="Malgun Gothic" w:cs="Malgun Gothic" w:eastAsia="Malgun Gothic" w:hAnsi="Malgun Gothic"/>
          <w:highlight w:val="yellow"/>
          <w:rtl w:val="0"/>
        </w:rPr>
        <w:t xml:space="preserve">로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highlight w:val="yellow"/>
          <w:rtl w:val="0"/>
        </w:rPr>
        <w:t xml:space="preserve">해야한다</w:t>
      </w:r>
      <w:r w:rsidDel="00000000" w:rsidR="00000000" w:rsidRPr="00000000">
        <w:rPr>
          <w:highlight w:val="yellow"/>
          <w:rtl w:val="0"/>
        </w:rPr>
        <w:t xml:space="preserve">’ </w:t>
      </w:r>
      <w:r w:rsidDel="00000000" w:rsidR="00000000" w:rsidRPr="00000000">
        <w:rPr>
          <w:rFonts w:ascii="Malgun Gothic" w:cs="Malgun Gothic" w:eastAsia="Malgun Gothic" w:hAnsi="Malgun Gothic"/>
          <w:highlight w:val="yellow"/>
          <w:rtl w:val="0"/>
        </w:rPr>
        <w:t xml:space="preserve">라는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highlight w:val="yellow"/>
          <w:rtl w:val="0"/>
        </w:rPr>
        <w:t xml:space="preserve">결과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highlight w:val="yellow"/>
          <w:rtl w:val="0"/>
        </w:rPr>
        <w:t xml:space="preserve">부분이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highlight w:val="yellow"/>
          <w:rtl w:val="0"/>
        </w:rPr>
        <w:t xml:space="preserve">아쉽다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. “ 광근님 의견</w:t>
        <w:br w:type="textWrapping"/>
        <w:br w:type="textWrapping"/>
        <w:t xml:space="preserve"> shortage</w:t>
      </w:r>
      <w:r w:rsidDel="00000000" w:rsidR="00000000" w:rsidRPr="00000000">
        <w:rPr>
          <w:rFonts w:ascii="Malgun Gothic" w:cs="Malgun Gothic" w:eastAsia="Malgun Gothic" w:hAnsi="Malgun Gothic"/>
          <w:highlight w:val="yellow"/>
          <w:rtl w:val="0"/>
        </w:rPr>
        <w:t xml:space="preserve">가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highlight w:val="yellow"/>
          <w:rtl w:val="0"/>
        </w:rPr>
        <w:t xml:space="preserve">발생했을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highlight w:val="yellow"/>
          <w:rtl w:val="0"/>
        </w:rPr>
        <w:t xml:space="preserve">때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highlight w:val="yellow"/>
          <w:rtl w:val="0"/>
        </w:rPr>
        <w:t xml:space="preserve">해결할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highlight w:val="yellow"/>
          <w:rtl w:val="0"/>
        </w:rPr>
        <w:t xml:space="preserve">수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highlight w:val="yellow"/>
          <w:rtl w:val="0"/>
        </w:rPr>
        <w:t xml:space="preserve">있는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highlight w:val="yellow"/>
          <w:rtl w:val="0"/>
        </w:rPr>
        <w:t xml:space="preserve">방법</w:t>
      </w:r>
      <w:r w:rsidDel="00000000" w:rsidR="00000000" w:rsidRPr="00000000">
        <w:rPr>
          <w:highlight w:val="yellow"/>
          <w:rtl w:val="0"/>
        </w:rPr>
        <w:t xml:space="preserve">.</w:t>
        <w:br w:type="textWrapping"/>
        <w:t xml:space="preserve">  - </w:t>
      </w:r>
      <w:r w:rsidDel="00000000" w:rsidR="00000000" w:rsidRPr="00000000">
        <w:rPr>
          <w:rFonts w:ascii="Malgun Gothic" w:cs="Malgun Gothic" w:eastAsia="Malgun Gothic" w:hAnsi="Malgun Gothic"/>
          <w:highlight w:val="yellow"/>
          <w:rtl w:val="0"/>
        </w:rPr>
        <w:t xml:space="preserve">지역들을</w:t>
      </w:r>
      <w:r w:rsidDel="00000000" w:rsidR="00000000" w:rsidRPr="00000000">
        <w:rPr>
          <w:highlight w:val="yellow"/>
          <w:rtl w:val="0"/>
        </w:rPr>
        <w:t xml:space="preserve">clustering </w:t>
      </w:r>
      <w:r w:rsidDel="00000000" w:rsidR="00000000" w:rsidRPr="00000000">
        <w:rPr>
          <w:rFonts w:ascii="Malgun Gothic" w:cs="Malgun Gothic" w:eastAsia="Malgun Gothic" w:hAnsi="Malgun Gothic"/>
          <w:highlight w:val="yellow"/>
          <w:rtl w:val="0"/>
        </w:rPr>
        <w:t xml:space="preserve">해서</w:t>
      </w:r>
      <w:r w:rsidDel="00000000" w:rsidR="00000000" w:rsidRPr="00000000">
        <w:rPr>
          <w:highlight w:val="yellow"/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highlight w:val="yellow"/>
          <w:rtl w:val="0"/>
        </w:rPr>
        <w:t xml:space="preserve">평균거리에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highlight w:val="yellow"/>
          <w:rtl w:val="0"/>
        </w:rPr>
        <w:t xml:space="preserve">있는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highlight w:val="yellow"/>
          <w:rtl w:val="0"/>
        </w:rPr>
        <w:t xml:space="preserve">투표소에는</w:t>
      </w:r>
      <w:r w:rsidDel="00000000" w:rsidR="00000000" w:rsidRPr="00000000">
        <w:rPr>
          <w:highlight w:val="yellow"/>
          <w:rtl w:val="0"/>
        </w:rPr>
        <w:t xml:space="preserve"> 100% </w:t>
      </w:r>
      <w:r w:rsidDel="00000000" w:rsidR="00000000" w:rsidRPr="00000000">
        <w:rPr>
          <w:rFonts w:ascii="Malgun Gothic" w:cs="Malgun Gothic" w:eastAsia="Malgun Gothic" w:hAnsi="Malgun Gothic"/>
          <w:highlight w:val="yellow"/>
          <w:rtl w:val="0"/>
        </w:rPr>
        <w:t xml:space="preserve">투표용지를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highlight w:val="yellow"/>
          <w:rtl w:val="0"/>
        </w:rPr>
        <w:t xml:space="preserve">논다</w:t>
      </w:r>
      <w:r w:rsidDel="00000000" w:rsidR="00000000" w:rsidRPr="00000000">
        <w:rPr>
          <w:highlight w:val="yellow"/>
          <w:rtl w:val="0"/>
        </w:rPr>
        <w:t xml:space="preserve">.  </w:t>
        <w:br w:type="textWrapping"/>
        <w:t xml:space="preserve">  - </w:t>
      </w:r>
      <w:r w:rsidDel="00000000" w:rsidR="00000000" w:rsidRPr="00000000">
        <w:rPr>
          <w:rFonts w:ascii="Malgun Gothic" w:cs="Malgun Gothic" w:eastAsia="Malgun Gothic" w:hAnsi="Malgun Gothic"/>
          <w:highlight w:val="yellow"/>
          <w:rtl w:val="0"/>
        </w:rPr>
        <w:t xml:space="preserve">시간단위별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highlight w:val="yellow"/>
          <w:rtl w:val="0"/>
        </w:rPr>
        <w:t xml:space="preserve">방문자수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highlight w:val="yellow"/>
          <w:rtl w:val="0"/>
        </w:rPr>
        <w:t xml:space="preserve">예측</w:t>
      </w:r>
      <w:r w:rsidDel="00000000" w:rsidR="00000000" w:rsidRPr="00000000">
        <w:rPr>
          <w:highlight w:val="yellow"/>
          <w:rtl w:val="0"/>
        </w:rPr>
        <w:t xml:space="preserve">.. </w:t>
      </w:r>
      <w:r w:rsidDel="00000000" w:rsidR="00000000" w:rsidRPr="00000000">
        <w:rPr>
          <w:rFonts w:ascii="Malgun Gothic" w:cs="Malgun Gothic" w:eastAsia="Malgun Gothic" w:hAnsi="Malgun Gothic"/>
          <w:highlight w:val="yellow"/>
          <w:rtl w:val="0"/>
        </w:rPr>
        <w:t xml:space="preserve">이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highlight w:val="yellow"/>
          <w:rtl w:val="0"/>
        </w:rPr>
        <w:t xml:space="preserve">가능할까</w:t>
      </w:r>
      <w:r w:rsidDel="00000000" w:rsidR="00000000" w:rsidRPr="00000000">
        <w:rPr>
          <w:highlight w:val="yellow"/>
          <w:rtl w:val="0"/>
        </w:rPr>
        <w:t xml:space="preserve">?  </w:t>
        <w:br w:type="textWrapping"/>
        <w:br w:type="textWrapping"/>
        <w:t xml:space="preserve"> </w:t>
      </w:r>
      <w:r w:rsidDel="00000000" w:rsidR="00000000" w:rsidRPr="00000000">
        <w:rPr>
          <w:rFonts w:ascii="Malgun Gothic" w:cs="Malgun Gothic" w:eastAsia="Malgun Gothic" w:hAnsi="Malgun Gothic"/>
          <w:highlight w:val="yellow"/>
          <w:rtl w:val="0"/>
        </w:rPr>
        <w:t xml:space="preserve">최적의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highlight w:val="yellow"/>
          <w:rtl w:val="0"/>
        </w:rPr>
        <w:t xml:space="preserve">투표용지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highlight w:val="yellow"/>
          <w:rtl w:val="0"/>
        </w:rPr>
        <w:t xml:space="preserve">개수</w:t>
      </w:r>
      <w:r w:rsidDel="00000000" w:rsidR="00000000" w:rsidRPr="00000000">
        <w:rPr>
          <w:highlight w:val="yellow"/>
          <w:rtl w:val="0"/>
        </w:rPr>
        <w:t xml:space="preserve">.</w:t>
        <w:br w:type="textWrapping"/>
        <w:br w:type="textWrapping"/>
        <w:t xml:space="preserve"> </w:t>
      </w:r>
      <w:r w:rsidDel="00000000" w:rsidR="00000000" w:rsidRPr="00000000">
        <w:rPr>
          <w:rFonts w:ascii="Malgun Gothic" w:cs="Malgun Gothic" w:eastAsia="Malgun Gothic" w:hAnsi="Malgun Gothic"/>
          <w:highlight w:val="yellow"/>
          <w:rtl w:val="0"/>
        </w:rPr>
        <w:t xml:space="preserve">교수님</w:t>
      </w:r>
      <w:r w:rsidDel="00000000" w:rsidR="00000000" w:rsidRPr="00000000">
        <w:rPr>
          <w:highlight w:val="yellow"/>
          <w:rtl w:val="0"/>
        </w:rPr>
        <w:t xml:space="preserve"> - </w:t>
      </w:r>
      <w:r w:rsidDel="00000000" w:rsidR="00000000" w:rsidRPr="00000000">
        <w:rPr>
          <w:rFonts w:ascii="Malgun Gothic" w:cs="Malgun Gothic" w:eastAsia="Malgun Gothic" w:hAnsi="Malgun Gothic"/>
          <w:highlight w:val="yellow"/>
          <w:rtl w:val="0"/>
        </w:rPr>
        <w:t xml:space="preserve">시뮬레이션까지만</w:t>
      </w:r>
      <w:r w:rsidDel="00000000" w:rsidR="00000000" w:rsidRPr="00000000">
        <w:rPr>
          <w:highlight w:val="yellow"/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highlight w:val="yellow"/>
          <w:rtl w:val="0"/>
        </w:rPr>
        <w:t xml:space="preserve">보여줘도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highlight w:val="yellow"/>
          <w:rtl w:val="0"/>
        </w:rPr>
        <w:t xml:space="preserve">충분</w:t>
      </w:r>
      <w:r w:rsidDel="00000000" w:rsidR="00000000" w:rsidRPr="00000000">
        <w:rPr>
          <w:highlight w:val="yellow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Malgun Gothic" w:cs="Malgun Gothic" w:eastAsia="Malgun Gothic" w:hAnsi="Malgun Gothic"/>
          <w:highlight w:val="yellow"/>
          <w:rtl w:val="0"/>
        </w:rPr>
        <w:t xml:space="preserve">남았을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highlight w:val="yellow"/>
          <w:rtl w:val="0"/>
        </w:rPr>
        <w:t xml:space="preserve">때도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highlight w:val="yellow"/>
          <w:rtl w:val="0"/>
        </w:rPr>
        <w:t xml:space="preserve">부정투표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highlight w:val="yellow"/>
          <w:rtl w:val="0"/>
        </w:rPr>
        <w:t xml:space="preserve">문제가</w:t>
      </w:r>
      <w:r w:rsidDel="00000000" w:rsidR="00000000" w:rsidRPr="00000000">
        <w:rPr>
          <w:highlight w:val="yellow"/>
          <w:rtl w:val="0"/>
        </w:rPr>
        <w:t xml:space="preserve">~ ~ ~ ~ ~</w:t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algun Gothic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