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7"/>
        <w:gridCol w:w="19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5000" w:type="pct"/>
              <w:tblCellSpacing w:w="15" w:type="dxa"/>
              <w:tblInd w:w="432" w:type="dxa"/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466"/>
            </w:tblGrid>
            <w:tr>
              <w:tblPrEx>
                <w:shd w:val="clear" w:color="auto" w:fill="auto"/>
              </w:tblPrEx>
              <w:trPr>
                <w:tblCellSpacing w:w="15" w:type="dxa"/>
              </w:trPr>
              <w:tc>
                <w:tcPr>
                  <w:tcW w:w="104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微软雅黑" w:hAnsi="微软雅黑" w:eastAsia="微软雅黑" w:cs="微软雅黑"/>
                      <w:b/>
                      <w:bCs/>
                      <w:kern w:val="2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kern w:val="2"/>
                      <w:sz w:val="32"/>
                      <w:szCs w:val="32"/>
                    </w:rPr>
                    <w:t>刘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kern w:val="2"/>
                      <w:sz w:val="32"/>
                      <w:szCs w:val="32"/>
                      <w:lang w:val="en-US" w:eastAsia="zh-CN"/>
                    </w:rPr>
                    <w:t>伟华</w:t>
                  </w:r>
                </w:p>
              </w:tc>
            </w:tr>
          </w:tbl>
          <w:p>
            <w:pPr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男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   2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岁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   4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年 工作经验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本科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现居住地：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郑州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中原区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户口：河南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沁阳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群众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无 海外工作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学习经验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19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instrText xml:space="preserve">INCLUDEPICTURE \d "D:\\fh\\8.0\\b简历知识点\\2006docs\\简历A参考\\刘帅萌智联.files\\刘帅萌智联192.png" \* MERGEFORMATINET </w:instrTex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drawing>
                <wp:inline distT="0" distB="0" distL="114300" distR="114300">
                  <wp:extent cx="1047750" cy="1247775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rPr>
          <w:trHeight w:val="1672" w:hRule="atLeast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手机：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1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5736739795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begin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instrText xml:space="preserve"> HYPERLINK "mailto:zc117@zc.com" </w:instrTex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separate"/>
            </w:r>
            <w:r>
              <w:rPr>
                <w:rStyle w:val="5"/>
                <w:rFonts w:hint="eastAsia" w:ascii="Calibri" w:hAnsi="Calibri" w:eastAsia="宋体" w:cs="宋体"/>
                <w:kern w:val="2"/>
                <w:sz w:val="18"/>
                <w:szCs w:val="18"/>
              </w:rPr>
              <w:t>liu</w:t>
            </w:r>
            <w:r>
              <w:rPr>
                <w:rStyle w:val="5"/>
                <w:rFonts w:hint="eastAsia" w:cs="宋体"/>
                <w:kern w:val="2"/>
                <w:sz w:val="18"/>
                <w:szCs w:val="18"/>
                <w:lang w:val="en-US" w:eastAsia="zh-CN"/>
              </w:rPr>
              <w:t>15</w:t>
            </w:r>
            <w:r>
              <w:rPr>
                <w:rStyle w:val="5"/>
                <w:rFonts w:hint="eastAsia" w:ascii="Calibri" w:hAnsi="Calibri" w:eastAsia="宋体" w:cs="宋体"/>
                <w:kern w:val="2"/>
                <w:sz w:val="18"/>
                <w:szCs w:val="18"/>
              </w:rPr>
              <w:t>7</w:t>
            </w:r>
            <w:r>
              <w:rPr>
                <w:rStyle w:val="5"/>
                <w:rFonts w:hint="eastAsia" w:cs="宋体"/>
                <w:kern w:val="2"/>
                <w:sz w:val="18"/>
                <w:szCs w:val="18"/>
                <w:lang w:val="en-US" w:eastAsia="zh-CN"/>
              </w:rPr>
              <w:t>36739795</w:t>
            </w:r>
            <w:r>
              <w:rPr>
                <w:rStyle w:val="5"/>
                <w:rFonts w:hint="eastAsia" w:ascii="Calibri" w:hAnsi="Calibri" w:eastAsia="宋体" w:cs="宋体"/>
                <w:kern w:val="2"/>
                <w:sz w:val="18"/>
                <w:szCs w:val="18"/>
              </w:rPr>
              <w:t>@163.com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end"/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95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求职意向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7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杭州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2000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-15000元/月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Java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电子商务,互联网,计算机软件 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自我评价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p>
      <w:pPr>
        <w:rPr>
          <w:rFonts w:hint="default" w:ascii="Calibri" w:hAnsi="Calibri" w:eastAsia="宋体" w:cs="Times New Roman"/>
          <w:kern w:val="2"/>
          <w:sz w:val="18"/>
          <w:szCs w:val="18"/>
        </w:rPr>
      </w:pPr>
      <w:r>
        <w:rPr>
          <w:rFonts w:hint="eastAsia" w:ascii="Calibri" w:hAnsi="Calibri" w:eastAsia="宋体" w:cs="宋体"/>
          <w:kern w:val="2"/>
          <w:sz w:val="18"/>
          <w:szCs w:val="18"/>
        </w:rPr>
        <w:t>1</w:t>
      </w:r>
      <w:r>
        <w:rPr>
          <w:rFonts w:hint="eastAsia" w:ascii="宋体" w:hAnsi="宋体" w:eastAsia="宋体" w:cs="宋体"/>
          <w:kern w:val="2"/>
          <w:sz w:val="18"/>
          <w:szCs w:val="18"/>
        </w:rPr>
        <w:t xml:space="preserve">、性格开朗，能快速融入团队当中去，能很好的和其他同事协同工作，发挥团队精神，能够适应出差和加班。 </w:t>
      </w:r>
      <w:r>
        <w:rPr>
          <w:rFonts w:hint="default" w:ascii="Calibri" w:hAnsi="Calibri" w:eastAsia="宋体" w:cs="Calibri"/>
          <w:kern w:val="2"/>
          <w:sz w:val="18"/>
          <w:szCs w:val="18"/>
        </w:rPr>
        <w:t>2</w:t>
      </w:r>
      <w:r>
        <w:rPr>
          <w:rFonts w:hint="eastAsia" w:ascii="宋体" w:hAnsi="宋体" w:eastAsia="宋体" w:cs="宋体"/>
          <w:kern w:val="2"/>
          <w:sz w:val="18"/>
          <w:szCs w:val="18"/>
        </w:rPr>
        <w:t xml:space="preserve">、具有较强的自学能力，乐于分享技术帮助同事。 </w:t>
      </w:r>
      <w:r>
        <w:rPr>
          <w:rFonts w:hint="default" w:ascii="Calibri" w:hAnsi="Calibri" w:eastAsia="宋体" w:cs="Calibri"/>
          <w:kern w:val="2"/>
          <w:sz w:val="18"/>
          <w:szCs w:val="18"/>
        </w:rPr>
        <w:t>3</w:t>
      </w:r>
      <w:r>
        <w:rPr>
          <w:rFonts w:hint="eastAsia" w:ascii="宋体" w:hAnsi="宋体" w:eastAsia="宋体" w:cs="宋体"/>
          <w:kern w:val="2"/>
          <w:sz w:val="18"/>
          <w:szCs w:val="18"/>
        </w:rPr>
        <w:t>、做事认真细心</w:t>
      </w:r>
      <w:r>
        <w:rPr>
          <w:rFonts w:hint="default" w:ascii="Calibri" w:hAnsi="Calibri" w:eastAsia="宋体" w:cs="Calibri"/>
          <w:kern w:val="2"/>
          <w:sz w:val="18"/>
          <w:szCs w:val="18"/>
        </w:rPr>
        <w:t>,</w:t>
      </w:r>
      <w:r>
        <w:rPr>
          <w:rFonts w:hint="eastAsia" w:ascii="宋体" w:hAnsi="宋体" w:eastAsia="宋体" w:cs="宋体"/>
          <w:kern w:val="2"/>
          <w:sz w:val="18"/>
          <w:szCs w:val="18"/>
        </w:rPr>
        <w:t>团队协作能力强。 遇事冷静，善于分析问题与解决问题。</w:t>
      </w:r>
      <w:r>
        <w:rPr>
          <w:rFonts w:hint="default" w:ascii="Calibri" w:hAnsi="Calibri" w:eastAsia="宋体" w:cs="Calibri"/>
          <w:kern w:val="2"/>
          <w:sz w:val="18"/>
          <w:szCs w:val="18"/>
        </w:rPr>
        <w:t>4</w:t>
      </w:r>
      <w:r>
        <w:rPr>
          <w:rFonts w:hint="eastAsia" w:ascii="宋体" w:hAnsi="宋体" w:eastAsia="宋体" w:cs="宋体"/>
          <w:kern w:val="2"/>
          <w:sz w:val="18"/>
          <w:szCs w:val="18"/>
        </w:rPr>
        <w:t>、责任心强，能够完好的完成领导交代的各项任务。</w:t>
      </w:r>
      <w:r>
        <w:rPr>
          <w:rFonts w:hint="default" w:ascii="Calibri" w:hAnsi="Calibri" w:eastAsia="宋体" w:cs="Times New Roman"/>
          <w:kern w:val="2"/>
          <w:sz w:val="21"/>
          <w:szCs w:val="21"/>
        </w:rPr>
        <w:t xml:space="preserve"> </w:t>
      </w:r>
    </w:p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工作经历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6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安徽共生物流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5000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90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00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计算机软件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完成一些功能的测试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。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负责一些简单的模块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。 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帮助经理整理一些技术文档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。</w:t>
            </w:r>
          </w:p>
          <w:p>
            <w:pPr>
              <w:rPr>
                <w:rFonts w:hint="default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、完成上级交办的其他事宜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6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2019.0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 xml:space="preserve">  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北京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悦视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科技有限公司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|1000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-1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000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计算机软件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 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项目前期和需求人员对接，参与需求分析和框架的选型。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负责核心代码的编写，确保性能，质量和安全。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开发过程中和团队协作，解决开发过程中遇到的难题。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4.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修复程序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BUG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，对其他软件工程师的代码进行审核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5.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参与项目的性能优化，及其安全处理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6.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完成领导交办的其他任务。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教育经历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.09 - 201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.07  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安徽信息工程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学院  计算机应用技术   本科 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语言能力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英语：读写能力 一般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听说能力 一般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项目经历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71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2020.7-2021.4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    微金淘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: API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接口：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SpringBoot+SpringCloud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</w:rPr>
              <w:t>(Feign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Zuul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Eureka)+Redis+Mysql</w:t>
            </w:r>
          </w:p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后台：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SpringMVC+Spring+MP+Mysql+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layui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项目主要有商品品牌展示、商品管理、相册管理会员管理、商品分类展示、商品类别管理、会员注册及登录、生成订单、商品排行、订单查询、反馈留言、订单管理等。包括严格的权限管理部分，客服登录系统后可以对客户所下订单进行查询和取消备注等操作，在取消的同时会对客户所下订单进行积分等操作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jwt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的登录、商品管理、品牌管理、分类管理、会员管理、日志管理、库存预警、购物车接口、热销品牌接口、商品接口、分类接口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等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72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2019.6-2020.6   晋城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电力协同办公平台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SpringBoot+mybatis-plus+Mysql+Redis+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elementui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随着市场发展，办公系统逐渐多元化，需要企业内部多部门协同办公。该系统主要是为该企业部门之间提供一个能相互合作，提高工作效率的平台，实现企业的无纸化和协同办公，确保各部门之间的信息传输的流畅。项目模块总体分为：档案中心模块、行政管理模块、人力资源模块、资产管理模块、员工考勤、日常公务、公共信息、内部交流、机构管理、部门管理模块、和系统管理等模块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前期参与技术框架的选型与搭建，系统管理模块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用户管理，菜单管理，角色管理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)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、部门管理模块、行政管理模块、资源模块、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AOP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日志管理、地区管理、车辆管理、公共信息、反射导出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Excel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、员工考勤、基于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session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共享、基于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postman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对接口的测试、以及后期参与项目性能的优化。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71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2018.11 - 2019.5 华美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整形美容医院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:Spring+SpringMVc+mybatis+Mysql+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layui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系统主要包含了药库管理系统，财务管理系统，人事管理系统，后勤管理系统，医疗设备管理系统，门诊、手术及住院预约系统，病人住院管理系统等，主要的作用是强化管理、提高效益、和谐发展的重要保障，对提高医疗质量、促进资源共享、扩展信息服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前台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Bootst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</w:rPr>
              <w:t>ra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 RIA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的搭建，前期项目需求文档的编写，权限的管理，药库管理系统，医疗设备管理系统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 aop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日志记录，以及后期参与项目优化与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Junit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测试、参与数据库的设计。最后参与部署项目。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2018 .4 -2018.10 吴忱中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医院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:Spring + Hibernate + SpringMVC + Bootstrap + oracle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该项目总体分为以下几个子系统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:TMS: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用户管理和菜单管理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, AMC: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用于内部管理，流程、症状、问题、答案、结论，以及诊所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翻译系统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对翻译文文档的管理，以及审核功能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通过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sso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实现单点登录。日报系统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用户可以记录每一天所做的工作，工作的详细内容和时间。 项目模块总体分机构管理、权限管理、药品管理、员工考勤、电子病历管理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公告信息、档案中心、财务管理和系统管理等模块。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权限管理、统计管理、电子病历管理 、公告管理、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Bootstrap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前台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RIA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富客户端的搭建、员工考勤、药品管理 、以及后期参与项目优化与测试、参与数据库的设计。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7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2017.8- 2018.3  麦克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办公自动化系统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:S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pringmvc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 + Spring + Hibernate+mysql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本系统是企业的内部办公系统，主要解决公司日常会议、日程、员工考勤以公告等的管理问题；方便调整人事结构，加快申报审批流程的进行；除此以外还提供系统管理、实用工具、个人设置、日常公务、自定义平台等功能，可以使企业更好地管理公司并服务客户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负责了项目中的登录、权限（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表权限），员工考勤、客户管理、日志管理、部门管理、财务管理、日常公务、费用等管理。库存管理，一些逻辑业务等模块，配合测试部门进行相应模块的调整。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专业技能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熟练操作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Oracle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MySql</w:t>
            </w:r>
            <w:r>
              <w:rPr>
                <w:rFonts w:ascii="宋体" w:hAnsi="宋体"/>
                <w:sz w:val="18"/>
                <w:szCs w:val="18"/>
              </w:rPr>
              <w:t>等关系型数据库，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Redis</w:t>
            </w:r>
            <w:r>
              <w:rPr>
                <w:rFonts w:ascii="宋体" w:hAnsi="宋体"/>
                <w:sz w:val="18"/>
                <w:szCs w:val="18"/>
              </w:rPr>
              <w:t>缓存服务器。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restful</w:t>
            </w:r>
            <w:r>
              <w:rPr>
                <w:rFonts w:ascii="宋体" w:hAnsi="宋体"/>
                <w:sz w:val="18"/>
                <w:szCs w:val="18"/>
              </w:rPr>
              <w:t>接口的开发，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Maven</w:t>
            </w:r>
            <w:r>
              <w:rPr>
                <w:rFonts w:ascii="宋体" w:hAnsi="宋体"/>
                <w:sz w:val="18"/>
                <w:szCs w:val="18"/>
              </w:rPr>
              <w:t>项目管理工具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 Git</w:t>
            </w:r>
            <w:r>
              <w:rPr>
                <w:rFonts w:ascii="宋体" w:hAnsi="宋体"/>
                <w:sz w:val="18"/>
                <w:szCs w:val="18"/>
              </w:rPr>
              <w:t>版本管理工具。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linux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Docker</w:t>
            </w:r>
            <w:r>
              <w:rPr>
                <w:rFonts w:ascii="宋体" w:hAnsi="宋体"/>
                <w:sz w:val="18"/>
                <w:szCs w:val="18"/>
              </w:rPr>
              <w:t>容器化部署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熟练使用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Postman</w:t>
            </w:r>
            <w:r>
              <w:rPr>
                <w:rFonts w:ascii="宋体" w:hAnsi="宋体"/>
                <w:sz w:val="18"/>
                <w:szCs w:val="18"/>
              </w:rPr>
              <w:t>测试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Java</w:t>
            </w:r>
            <w:r>
              <w:rPr>
                <w:rFonts w:ascii="宋体" w:hAnsi="宋体"/>
                <w:sz w:val="18"/>
                <w:szCs w:val="18"/>
              </w:rPr>
              <w:t>反射机制，自定义注解，多线程，线程池。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熟练调用第三方的阿里云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OSS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BootStrap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layui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elementuii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vue</w:t>
            </w:r>
            <w:r>
              <w:rPr>
                <w:rFonts w:ascii="宋体" w:hAnsi="宋体"/>
                <w:sz w:val="18"/>
                <w:szCs w:val="18"/>
              </w:rPr>
              <w:t>等富客户端前台技术框架。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熟悉</w:t>
            </w:r>
            <w:r>
              <w:rPr>
                <w:rFonts w:hint="eastAsia" w:ascii="宋体" w:hAnsi="宋体"/>
                <w:sz w:val="18"/>
                <w:szCs w:val="18"/>
              </w:rPr>
              <w:t>消息队列Rabbit</w:t>
            </w:r>
            <w:r>
              <w:rPr>
                <w:rFonts w:ascii="宋体" w:hAnsi="宋体"/>
                <w:sz w:val="18"/>
                <w:szCs w:val="18"/>
              </w:rPr>
              <w:t>MQ，掌握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Redis</w:t>
            </w:r>
            <w:r>
              <w:rPr>
                <w:rFonts w:ascii="宋体" w:hAnsi="宋体"/>
                <w:sz w:val="18"/>
                <w:szCs w:val="18"/>
              </w:rPr>
              <w:t>集群，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seata解决分布式事务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bookmarkStart w:id="0" w:name="_GoBack"/>
            <w:bookmarkEnd w:id="0"/>
            <w:r>
              <w:rPr>
                <w:rFonts w:ascii="宋体" w:hAnsi="宋体"/>
                <w:sz w:val="18"/>
                <w:szCs w:val="18"/>
              </w:rPr>
              <w:t>基于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jwt</w:t>
            </w:r>
            <w:r>
              <w:rPr>
                <w:rFonts w:ascii="宋体" w:hAnsi="宋体"/>
                <w:sz w:val="18"/>
                <w:szCs w:val="18"/>
              </w:rPr>
              <w:t>的登录。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HttpClient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sql</w:t>
            </w:r>
            <w:r>
              <w:rPr>
                <w:rFonts w:ascii="宋体" w:hAnsi="宋体"/>
                <w:sz w:val="18"/>
                <w:szCs w:val="18"/>
              </w:rPr>
              <w:t>优化，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tomcat</w:t>
            </w:r>
            <w:r>
              <w:rPr>
                <w:rFonts w:ascii="宋体" w:hAnsi="宋体"/>
                <w:sz w:val="18"/>
                <w:szCs w:val="18"/>
              </w:rPr>
              <w:t>优化。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Nginx+Tomcat</w:t>
            </w:r>
            <w:r>
              <w:rPr>
                <w:rFonts w:ascii="宋体" w:hAnsi="宋体"/>
                <w:sz w:val="18"/>
                <w:szCs w:val="18"/>
              </w:rPr>
              <w:t>负载均衡以及基于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Redis</w:t>
            </w:r>
            <w:r>
              <w:rPr>
                <w:rFonts w:ascii="宋体" w:hAnsi="宋体"/>
                <w:sz w:val="18"/>
                <w:szCs w:val="18"/>
              </w:rPr>
              <w:t>的分布式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session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微服务、分布式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(SpringBoot,SpringCloud)</w:t>
            </w:r>
            <w:r>
              <w:rPr>
                <w:rFonts w:ascii="宋体" w:hAnsi="宋体"/>
                <w:sz w:val="18"/>
                <w:szCs w:val="18"/>
              </w:rPr>
              <w:t>、等技术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熟练使用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SSH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SSM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Mybati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框架的整合技术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050A4"/>
    <w:rsid w:val="020C3E28"/>
    <w:rsid w:val="027E75CB"/>
    <w:rsid w:val="031430B3"/>
    <w:rsid w:val="07887E88"/>
    <w:rsid w:val="0B453AC7"/>
    <w:rsid w:val="0FE80834"/>
    <w:rsid w:val="14755224"/>
    <w:rsid w:val="169A55AB"/>
    <w:rsid w:val="19213746"/>
    <w:rsid w:val="198D1CBD"/>
    <w:rsid w:val="1B6026A1"/>
    <w:rsid w:val="1B9D5AF6"/>
    <w:rsid w:val="20AB1E65"/>
    <w:rsid w:val="25850315"/>
    <w:rsid w:val="27267789"/>
    <w:rsid w:val="2A2B0A54"/>
    <w:rsid w:val="2BD2467D"/>
    <w:rsid w:val="2C827132"/>
    <w:rsid w:val="2F691292"/>
    <w:rsid w:val="319A1E2F"/>
    <w:rsid w:val="32434ED3"/>
    <w:rsid w:val="32797694"/>
    <w:rsid w:val="342F31C0"/>
    <w:rsid w:val="3459728C"/>
    <w:rsid w:val="35DE14D7"/>
    <w:rsid w:val="36734C35"/>
    <w:rsid w:val="38E717FC"/>
    <w:rsid w:val="39622E94"/>
    <w:rsid w:val="39B56787"/>
    <w:rsid w:val="3D186B30"/>
    <w:rsid w:val="3EA300B9"/>
    <w:rsid w:val="3F2461BF"/>
    <w:rsid w:val="41F43E6D"/>
    <w:rsid w:val="45EA015C"/>
    <w:rsid w:val="4CB96F27"/>
    <w:rsid w:val="51816888"/>
    <w:rsid w:val="51E03B43"/>
    <w:rsid w:val="539B3398"/>
    <w:rsid w:val="564E33C0"/>
    <w:rsid w:val="56F15BC1"/>
    <w:rsid w:val="5765670E"/>
    <w:rsid w:val="57D45E6B"/>
    <w:rsid w:val="582E1B48"/>
    <w:rsid w:val="59207622"/>
    <w:rsid w:val="5AA050A4"/>
    <w:rsid w:val="5CAA4ED7"/>
    <w:rsid w:val="5CCC0E82"/>
    <w:rsid w:val="5DA7578D"/>
    <w:rsid w:val="5F41588F"/>
    <w:rsid w:val="622C3552"/>
    <w:rsid w:val="673B5F00"/>
    <w:rsid w:val="68957CB8"/>
    <w:rsid w:val="69E273DD"/>
    <w:rsid w:val="6CC0640C"/>
    <w:rsid w:val="729E5E9A"/>
    <w:rsid w:val="7730158E"/>
    <w:rsid w:val="79FF7DED"/>
    <w:rsid w:val="7B73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99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5">
    <w:name w:val="Hyperlink"/>
    <w:basedOn w:val="4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2021-04-19T04:04:00Z</dcterms:created>
  <dc:creator>联想</dc:creator>
  <cp:lastModifiedBy>联想</cp:lastModifiedBy>
  <dcterms:modified xsi:type="dcterms:W3CDTF">2021-04-20T03:01:00Z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FD7C649020B944228107EC1CD7A2EAF1</vt:lpwstr>
  </property>
</Properties>
</file>