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77" w:rsidRDefault="00417677" w:rsidP="005372B0">
      <w:pPr>
        <w:pStyle w:val="ab"/>
      </w:pPr>
      <w:r w:rsidRPr="00417677">
        <w:t xml:space="preserve">Document the </w:t>
      </w:r>
      <w:r>
        <w:rPr>
          <w:rFonts w:hint="eastAsia"/>
        </w:rPr>
        <w:t>Diapersens</w:t>
      </w:r>
      <w:r w:rsidRPr="00417677">
        <w:t xml:space="preserve"> for </w:t>
      </w:r>
      <w:r>
        <w:rPr>
          <w:rFonts w:hint="eastAsia"/>
        </w:rPr>
        <w:t>SAN</w:t>
      </w:r>
      <w:r>
        <w:t xml:space="preserve"> </w:t>
      </w:r>
      <w:r>
        <w:rPr>
          <w:rFonts w:hint="eastAsia"/>
        </w:rPr>
        <w:t>EI</w:t>
      </w:r>
    </w:p>
    <w:p w:rsidR="00015A20" w:rsidRPr="00691117" w:rsidRDefault="00015A20" w:rsidP="005372B0">
      <w:pPr>
        <w:pStyle w:val="3"/>
        <w:rPr>
          <w:b w:val="0"/>
        </w:rPr>
      </w:pPr>
      <w:r w:rsidRPr="00691117">
        <w:rPr>
          <w:b w:val="0"/>
        </w:rPr>
        <w:tab/>
      </w:r>
      <w:r w:rsidR="00417677" w:rsidRPr="00691117">
        <w:rPr>
          <w:b w:val="0"/>
        </w:rPr>
        <w:t xml:space="preserve">Product content </w:t>
      </w:r>
    </w:p>
    <w:p w:rsidR="00417677" w:rsidRDefault="00015A20" w:rsidP="00015A20">
      <w:pPr>
        <w:pStyle w:val="a7"/>
        <w:ind w:left="360" w:firstLineChars="0" w:firstLine="0"/>
        <w:jc w:val="left"/>
      </w:pPr>
      <w:r>
        <w:tab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007"/>
        <w:gridCol w:w="3929"/>
      </w:tblGrid>
      <w:tr w:rsidR="00417677" w:rsidTr="00417677">
        <w:tc>
          <w:tcPr>
            <w:tcW w:w="4148" w:type="dxa"/>
          </w:tcPr>
          <w:p w:rsidR="00417677" w:rsidRDefault="005372B0" w:rsidP="005372B0">
            <w:pPr>
              <w:pStyle w:val="a7"/>
              <w:ind w:firstLineChars="0" w:firstLine="0"/>
              <w:jc w:val="center"/>
            </w:pPr>
            <w:r>
              <w:t>Item</w:t>
            </w:r>
          </w:p>
        </w:tc>
        <w:tc>
          <w:tcPr>
            <w:tcW w:w="4148" w:type="dxa"/>
          </w:tcPr>
          <w:p w:rsidR="00417677" w:rsidRDefault="005372B0" w:rsidP="005372B0">
            <w:pPr>
              <w:pStyle w:val="a7"/>
              <w:ind w:firstLineChars="0" w:firstLine="0"/>
              <w:jc w:val="center"/>
            </w:pPr>
            <w:r w:rsidRPr="005372B0">
              <w:t>Number</w:t>
            </w:r>
          </w:p>
        </w:tc>
      </w:tr>
      <w:tr w:rsidR="00417677" w:rsidTr="00417677">
        <w:tc>
          <w:tcPr>
            <w:tcW w:w="4148" w:type="dxa"/>
          </w:tcPr>
          <w:p w:rsidR="00417677" w:rsidRDefault="005372B0" w:rsidP="00015A20">
            <w:pPr>
              <w:pStyle w:val="a7"/>
              <w:ind w:firstLineChars="0" w:firstLine="0"/>
              <w:jc w:val="left"/>
            </w:pPr>
            <w:r>
              <w:tab/>
            </w:r>
            <w:r w:rsidR="002F0E32">
              <w:rPr>
                <w:rFonts w:hint="eastAsia"/>
              </w:rPr>
              <w:t>ElderSens</w:t>
            </w:r>
            <w:r>
              <w:t>R</w:t>
            </w:r>
            <w:r>
              <w:rPr>
                <w:rFonts w:hint="eastAsia"/>
              </w:rPr>
              <w:t>outer</w:t>
            </w:r>
          </w:p>
        </w:tc>
        <w:tc>
          <w:tcPr>
            <w:tcW w:w="4148" w:type="dxa"/>
          </w:tcPr>
          <w:p w:rsidR="00417677" w:rsidRDefault="005372B0" w:rsidP="00015A2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 xml:space="preserve">    2</w:t>
            </w:r>
          </w:p>
        </w:tc>
      </w:tr>
      <w:tr w:rsidR="00417677" w:rsidTr="00417677">
        <w:tc>
          <w:tcPr>
            <w:tcW w:w="4148" w:type="dxa"/>
          </w:tcPr>
          <w:p w:rsidR="00417677" w:rsidRDefault="005372B0" w:rsidP="005372B0">
            <w:pPr>
              <w:pStyle w:val="a7"/>
              <w:jc w:val="left"/>
            </w:pPr>
            <w:r>
              <w:t>D</w:t>
            </w:r>
            <w:r>
              <w:rPr>
                <w:rFonts w:hint="eastAsia"/>
              </w:rPr>
              <w:t>iapersens</w:t>
            </w:r>
          </w:p>
        </w:tc>
        <w:tc>
          <w:tcPr>
            <w:tcW w:w="4148" w:type="dxa"/>
          </w:tcPr>
          <w:p w:rsidR="00417677" w:rsidRDefault="005372B0" w:rsidP="00015A2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 xml:space="preserve">    5</w:t>
            </w:r>
          </w:p>
        </w:tc>
      </w:tr>
      <w:tr w:rsidR="00417677" w:rsidTr="00417677">
        <w:tc>
          <w:tcPr>
            <w:tcW w:w="4148" w:type="dxa"/>
          </w:tcPr>
          <w:p w:rsidR="00417677" w:rsidRDefault="005372B0" w:rsidP="00015A2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 w:rsidRPr="005372B0">
              <w:t>Data line</w:t>
            </w:r>
          </w:p>
        </w:tc>
        <w:tc>
          <w:tcPr>
            <w:tcW w:w="4148" w:type="dxa"/>
          </w:tcPr>
          <w:p w:rsidR="00417677" w:rsidRDefault="005372B0" w:rsidP="00015A2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 xml:space="preserve">    2</w:t>
            </w:r>
          </w:p>
        </w:tc>
      </w:tr>
      <w:tr w:rsidR="00417677" w:rsidTr="00417677">
        <w:tc>
          <w:tcPr>
            <w:tcW w:w="4148" w:type="dxa"/>
          </w:tcPr>
          <w:p w:rsidR="00417677" w:rsidRDefault="005372B0" w:rsidP="00015A2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t>P</w:t>
            </w:r>
            <w:r w:rsidRPr="005372B0">
              <w:t>ower plug</w:t>
            </w:r>
          </w:p>
        </w:tc>
        <w:tc>
          <w:tcPr>
            <w:tcW w:w="4148" w:type="dxa"/>
          </w:tcPr>
          <w:p w:rsidR="00417677" w:rsidRDefault="005372B0" w:rsidP="00015A2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 xml:space="preserve">    2</w:t>
            </w:r>
          </w:p>
        </w:tc>
      </w:tr>
      <w:tr w:rsidR="00F22CC8" w:rsidTr="00417677">
        <w:tc>
          <w:tcPr>
            <w:tcW w:w="4148" w:type="dxa"/>
          </w:tcPr>
          <w:p w:rsidR="00F22CC8" w:rsidRDefault="00F22CC8" w:rsidP="00F22CC8">
            <w:pPr>
              <w:ind w:firstLineChars="200" w:firstLine="420"/>
            </w:pPr>
            <w:r w:rsidRPr="00F22CC8">
              <w:t>Disposable Adhesives</w:t>
            </w:r>
          </w:p>
        </w:tc>
        <w:tc>
          <w:tcPr>
            <w:tcW w:w="4148" w:type="dxa"/>
          </w:tcPr>
          <w:p w:rsidR="00F22CC8" w:rsidRDefault="00F22CC8" w:rsidP="00015A2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 xml:space="preserve">    500</w:t>
            </w:r>
          </w:p>
        </w:tc>
      </w:tr>
    </w:tbl>
    <w:p w:rsidR="0071426F" w:rsidRDefault="0071426F" w:rsidP="00015A20">
      <w:pPr>
        <w:pStyle w:val="a7"/>
        <w:ind w:left="360" w:firstLineChars="0" w:firstLine="0"/>
        <w:jc w:val="left"/>
      </w:pPr>
    </w:p>
    <w:p w:rsidR="0071426F" w:rsidRDefault="0071426F" w:rsidP="00015A20">
      <w:pPr>
        <w:pStyle w:val="a7"/>
        <w:ind w:left="360" w:firstLineChars="0" w:firstLine="0"/>
        <w:jc w:val="left"/>
      </w:pPr>
    </w:p>
    <w:p w:rsidR="00F22CC8" w:rsidRDefault="00F22CC8" w:rsidP="00F22CC8">
      <w:pPr>
        <w:pStyle w:val="3"/>
        <w:ind w:firstLineChars="100" w:firstLine="320"/>
        <w:rPr>
          <w:b w:val="0"/>
        </w:rPr>
      </w:pPr>
      <w:r w:rsidRPr="00F22CC8">
        <w:rPr>
          <w:b w:val="0"/>
        </w:rPr>
        <w:t>PRODUCT DESCRIPTION</w:t>
      </w:r>
      <w:r>
        <w:rPr>
          <w:b w:val="0"/>
        </w:rPr>
        <w:t xml:space="preserve"> </w:t>
      </w:r>
      <w:r>
        <w:rPr>
          <w:rFonts w:hint="eastAsia"/>
          <w:b w:val="0"/>
        </w:rPr>
        <w:t>&amp;</w:t>
      </w:r>
      <w:r>
        <w:rPr>
          <w:b w:val="0"/>
        </w:rPr>
        <w:t xml:space="preserve"> </w:t>
      </w:r>
      <w:r w:rsidRPr="00F22CC8">
        <w:rPr>
          <w:b w:val="0"/>
        </w:rPr>
        <w:t>TECHNICAL SPECTIFITION</w:t>
      </w:r>
    </w:p>
    <w:p w:rsidR="00917370" w:rsidRPr="00917370" w:rsidRDefault="00917370" w:rsidP="00917370">
      <w:r w:rsidRPr="00917370">
        <w:rPr>
          <w:b/>
          <w:bCs/>
        </w:rPr>
        <w:t>Intended use:</w:t>
      </w:r>
    </w:p>
    <w:p w:rsidR="00917370" w:rsidRPr="00917370" w:rsidRDefault="00917370" w:rsidP="00917370">
      <w:r>
        <w:t xml:space="preserve">The wireless DiaperSens system </w:t>
      </w:r>
      <w:r w:rsidRPr="00917370">
        <w:t>is a non-invasive and re-usable electronic device. This product is intended for non-urgent ambulatory continuous monitoring of urine for kids and the elderly.</w:t>
      </w:r>
    </w:p>
    <w:p w:rsidR="00917370" w:rsidRPr="00917370" w:rsidRDefault="00917370" w:rsidP="00917370"/>
    <w:p w:rsidR="00917370" w:rsidRPr="00917370" w:rsidRDefault="00917370" w:rsidP="00917370">
      <w:r w:rsidRPr="00917370">
        <w:rPr>
          <w:b/>
          <w:bCs/>
        </w:rPr>
        <w:t>Precautions:</w:t>
      </w:r>
    </w:p>
    <w:p w:rsidR="00917370" w:rsidRPr="00917370" w:rsidRDefault="00917370" w:rsidP="00917370">
      <w:r w:rsidRPr="00917370">
        <w:t>1. Any form of modification to this device is forbidden.</w:t>
      </w:r>
    </w:p>
    <w:p w:rsidR="00917370" w:rsidRPr="00917370" w:rsidRDefault="00917370" w:rsidP="00917370">
      <w:r w:rsidRPr="00917370">
        <w:t>2. Do not use this device together with MRI or CT equipment.</w:t>
      </w:r>
    </w:p>
    <w:p w:rsidR="00917370" w:rsidRPr="00917370" w:rsidRDefault="00917370" w:rsidP="00917370">
      <w:r w:rsidRPr="00917370">
        <w:t>3. It is recommended for indoor use only.</w:t>
      </w:r>
    </w:p>
    <w:p w:rsidR="00917370" w:rsidRPr="00917370" w:rsidRDefault="00917370" w:rsidP="00917370">
      <w:r w:rsidRPr="00917370">
        <w:t>4. The diapersens sensor is to be worn outside the diaper.</w:t>
      </w:r>
    </w:p>
    <w:p w:rsidR="00917370" w:rsidRPr="00917370" w:rsidRDefault="00917370" w:rsidP="00917370">
      <w:r w:rsidRPr="00917370">
        <w:t>5. User may only change the diapersens sensor CR2025 button battery; no user serviceable part is provided for this product.</w:t>
      </w:r>
    </w:p>
    <w:p w:rsidR="00917370" w:rsidRPr="00917370" w:rsidRDefault="00917370" w:rsidP="00917370">
      <w:r w:rsidRPr="00917370">
        <w:t>6. Device setup shall be performed by adults. Please call customer service at (408) xxx-xxxx if any issues occur during device setup.</w:t>
      </w:r>
    </w:p>
    <w:p w:rsidR="00917370" w:rsidRPr="00917370" w:rsidRDefault="00917370" w:rsidP="00917370"/>
    <w:p w:rsidR="00917370" w:rsidRPr="00917370" w:rsidRDefault="00917370" w:rsidP="00917370"/>
    <w:p w:rsidR="00F22CC8" w:rsidRPr="00917370" w:rsidRDefault="00F22CC8" w:rsidP="00917370">
      <w:pPr>
        <w:rPr>
          <w:b/>
          <w:bCs/>
          <w:i/>
          <w:iCs/>
        </w:rPr>
      </w:pPr>
      <w:r w:rsidRPr="00917370">
        <w:rPr>
          <w:b/>
          <w:bCs/>
          <w:i/>
          <w:iCs/>
        </w:rPr>
        <w:t>DiaperSens Sensor</w:t>
      </w:r>
    </w:p>
    <w:p w:rsidR="00F22CC8" w:rsidRPr="00F22CC8" w:rsidRDefault="00F22CC8" w:rsidP="00F22CC8">
      <w:pPr>
        <w:pStyle w:val="a7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3359150</wp:posOffset>
            </wp:positionH>
            <wp:positionV relativeFrom="paragraph">
              <wp:posOffset>120650</wp:posOffset>
            </wp:positionV>
            <wp:extent cx="1755140" cy="953135"/>
            <wp:effectExtent l="0" t="0" r="0" b="0"/>
            <wp:wrapSquare wrapText="bothSides"/>
            <wp:docPr id="7" name="图片 6" descr="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Senso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2CC8">
        <w:rPr>
          <w:b/>
          <w:bCs/>
        </w:rPr>
        <w:t xml:space="preserve">· Dimensions: </w:t>
      </w:r>
      <w:r w:rsidRPr="00F22CC8">
        <w:t>26mm diameter, 7.4mm thickness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 xml:space="preserve">· Bluetooth range: </w:t>
      </w:r>
      <w:r w:rsidRPr="00F22CC8">
        <w:t>approximate 10 meters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Battery:</w:t>
      </w:r>
      <w:r w:rsidRPr="00F22CC8">
        <w:t xml:space="preserve"> CR2025 button battery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Standby time:</w:t>
      </w:r>
      <w:r w:rsidRPr="00F22CC8">
        <w:t xml:space="preserve"> about 2 years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Operation time:</w:t>
      </w:r>
      <w:r w:rsidRPr="00F22CC8">
        <w:t xml:space="preserve"> two months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Environmental sealing:</w:t>
      </w:r>
      <w:r w:rsidRPr="00F22CC8">
        <w:t xml:space="preserve"> IP67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Compatible OS:</w:t>
      </w:r>
      <w:r w:rsidRPr="00F22CC8">
        <w:t xml:space="preserve"> iOS 7.0 and above, Android 4.3 and above</w:t>
      </w:r>
    </w:p>
    <w:p w:rsidR="00F22CC8" w:rsidRPr="00F22CC8" w:rsidRDefault="00F22CC8" w:rsidP="00F22CC8">
      <w:pPr>
        <w:pStyle w:val="a7"/>
        <w:ind w:left="780" w:firstLineChars="0" w:firstLine="0"/>
      </w:pPr>
      <w:r w:rsidRPr="00F22CC8">
        <w:rPr>
          <w:b/>
          <w:bCs/>
        </w:rPr>
        <w:t>· Diaper status monitor:</w:t>
      </w:r>
      <w:r w:rsidRPr="00F22CC8">
        <w:t xml:space="preserve"> Continually monitoring of diaper status data and </w:t>
      </w:r>
      <w:r w:rsidRPr="00F22CC8">
        <w:lastRenderedPageBreak/>
        <w:t>transferring data into router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  <w:bCs/>
        </w:rPr>
        <w:t>· Diaper status:</w:t>
      </w:r>
      <w:r w:rsidRPr="00F22CC8">
        <w:t xml:space="preserve"> Dry diaper, wet diaper, and fully wet diaper (urine contain is 300+/-100ml)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  <w:bCs/>
        </w:rPr>
        <w:t>· Diaper change threshold:</w:t>
      </w:r>
      <w:r w:rsidRPr="00F22CC8">
        <w:t xml:space="preserve"> Depending on customer’s requirement, the threshold can be set for initial</w:t>
      </w:r>
    </w:p>
    <w:p w:rsidR="00F22CC8" w:rsidRPr="00F22CC8" w:rsidRDefault="00F22CC8" w:rsidP="00F22CC8">
      <w:pPr>
        <w:pStyle w:val="a7"/>
        <w:ind w:left="360"/>
      </w:pPr>
      <w:r w:rsidRPr="00F22CC8">
        <w:t>wet or fully wet diaper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  <w:bCs/>
        </w:rPr>
        <w:t>· Data usage:</w:t>
      </w:r>
      <w:r w:rsidRPr="00F22CC8">
        <w:t xml:space="preserve"> The sensing data will be saved in cloud and can be used for different data analysis</w:t>
      </w:r>
    </w:p>
    <w:p w:rsidR="00F22CC8" w:rsidRPr="00F22CC8" w:rsidRDefault="00F22CC8" w:rsidP="00015A20">
      <w:pPr>
        <w:pStyle w:val="a7"/>
        <w:ind w:left="360" w:firstLineChars="0" w:firstLine="0"/>
        <w:jc w:val="left"/>
      </w:pPr>
    </w:p>
    <w:p w:rsidR="00F22CC8" w:rsidRDefault="00F22CC8" w:rsidP="00015A20">
      <w:pPr>
        <w:pStyle w:val="a7"/>
        <w:ind w:left="360" w:firstLineChars="0" w:firstLine="0"/>
        <w:jc w:val="left"/>
      </w:pPr>
      <w:r w:rsidRPr="00F22CC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41910</wp:posOffset>
            </wp:positionV>
            <wp:extent cx="1623060" cy="1063625"/>
            <wp:effectExtent l="0" t="0" r="0" b="3175"/>
            <wp:wrapThrough wrapText="bothSides">
              <wp:wrapPolygon edited="0">
                <wp:start x="0" y="0"/>
                <wp:lineTo x="0" y="21278"/>
                <wp:lineTo x="21296" y="21278"/>
                <wp:lineTo x="21296" y="0"/>
                <wp:lineTo x="0" y="0"/>
              </wp:wrapPolygon>
            </wp:wrapThrough>
            <wp:docPr id="8" name="图片 7" descr="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Route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CC8" w:rsidRPr="00917370" w:rsidRDefault="00F22CC8" w:rsidP="00917370">
      <w:pPr>
        <w:rPr>
          <w:b/>
          <w:bCs/>
        </w:rPr>
      </w:pPr>
      <w:r w:rsidRPr="00917370">
        <w:rPr>
          <w:b/>
          <w:bCs/>
        </w:rPr>
        <w:t>ElderSens Router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Processor:</w:t>
      </w:r>
      <w:r w:rsidRPr="00F22CC8">
        <w:t xml:space="preserve"> 1.2GHz Quad-Core ARM Cortex-A53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Memory:</w:t>
      </w:r>
      <w:r w:rsidRPr="00F22CC8">
        <w:t xml:space="preserve"> 1GB LPDDR2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Operating System:</w:t>
      </w:r>
      <w:r w:rsidRPr="00F22CC8">
        <w:t xml:space="preserve"> Linux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Dimensions:</w:t>
      </w:r>
      <w:r w:rsidRPr="00F22CC8">
        <w:t xml:space="preserve"> 85 x 56 x 17mm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Power:</w:t>
      </w:r>
      <w:r w:rsidRPr="00F22CC8">
        <w:t xml:space="preserve"> Micro USB socket 5V, 2.5A. Optional PoE (power over Ethernet) module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  <w:bCs/>
        </w:rPr>
        <w:t>· Connectivity:</w:t>
      </w:r>
      <w:r w:rsidRPr="00F22CC8">
        <w:t xml:space="preserve"> 802.11 b/g/n Wireless LAN and Bluetooth 4.1 (Bluetooth Classic and LE). Optional LTE, ZigBee, Z-wave modules also available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  <w:bCs/>
        </w:rPr>
        <w:t>· Bluetooth range:</w:t>
      </w:r>
      <w:r w:rsidRPr="00F22CC8">
        <w:t xml:space="preserve"> approximate 10~100 meters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  <w:bCs/>
        </w:rPr>
        <w:t>· Data connection:</w:t>
      </w:r>
      <w:r w:rsidRPr="00F22CC8">
        <w:t xml:space="preserve"> Automatically searches/links to sensor and transfers sensing data to the network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</w:rPr>
        <w:t>·</w:t>
      </w:r>
      <w:r w:rsidRPr="00F22CC8">
        <w:t xml:space="preserve"> Receiving diaper status data from multiple diapersens senors and packages these data to the cloud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</w:rPr>
        <w:t xml:space="preserve">· </w:t>
      </w:r>
      <w:r w:rsidRPr="00F22CC8">
        <w:t>Multiple ElderSens routers form a Wi-Fi mesh network to extend the Wi-Fi coverage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</w:rPr>
        <w:t>·</w:t>
      </w:r>
      <w:r w:rsidRPr="00F22CC8">
        <w:t xml:space="preserve"> Indoor location support via both iBeacon and Wi-Fi positioning technologies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</w:rPr>
        <w:t>·</w:t>
      </w:r>
      <w:r w:rsidRPr="00F22CC8">
        <w:t xml:space="preserve"> Support all popular IoT radio technologies (Wi-Fi, BT/BLE, ZigBee, Z-wave, GPRS/3G/LTE, etc.)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</w:rPr>
        <w:t>·</w:t>
      </w:r>
      <w:r w:rsidRPr="00F22CC8">
        <w:t xml:space="preserve"> JSON based RESTful API provides easy management and data access from both LAN and Cloud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</w:rPr>
        <w:t xml:space="preserve">· </w:t>
      </w:r>
      <w:r w:rsidRPr="00F22CC8">
        <w:t>Strong protocol encryption (SSL/TLS) and data privacy (OAUTH) ensures data security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</w:rPr>
        <w:t>·</w:t>
      </w:r>
      <w:r w:rsidRPr="00F22CC8">
        <w:t xml:space="preserve"> Enterprise friendly deployment with PoE support</w:t>
      </w:r>
    </w:p>
    <w:p w:rsidR="00F22CC8" w:rsidRPr="00F22CC8" w:rsidRDefault="00F22CC8" w:rsidP="00F22CC8">
      <w:pPr>
        <w:pStyle w:val="a7"/>
        <w:ind w:left="779" w:firstLineChars="0" w:firstLine="0"/>
      </w:pPr>
      <w:r w:rsidRPr="00F22CC8">
        <w:rPr>
          <w:b/>
        </w:rPr>
        <w:t>·</w:t>
      </w:r>
      <w:r w:rsidRPr="00F22CC8">
        <w:t xml:space="preserve"> Elastic cloud service (Amazon web service based) provides scalability and easier data access and manipulation</w:t>
      </w:r>
    </w:p>
    <w:p w:rsidR="00F22CC8" w:rsidRPr="00F22CC8" w:rsidRDefault="00F22CC8" w:rsidP="00F22CC8">
      <w:pPr>
        <w:pStyle w:val="a7"/>
        <w:ind w:left="360"/>
      </w:pPr>
      <w:r w:rsidRPr="00F22CC8">
        <w:rPr>
          <w:b/>
        </w:rPr>
        <w:t xml:space="preserve">· </w:t>
      </w:r>
      <w:r w:rsidRPr="00F22CC8">
        <w:t>Open SDK API for 3 rd party application integration</w:t>
      </w:r>
    </w:p>
    <w:p w:rsidR="00F22CC8" w:rsidRPr="00F22CC8" w:rsidRDefault="00F22CC8" w:rsidP="00015A20">
      <w:pPr>
        <w:pStyle w:val="a7"/>
        <w:ind w:left="360" w:firstLineChars="0" w:firstLine="0"/>
        <w:jc w:val="left"/>
      </w:pPr>
    </w:p>
    <w:p w:rsidR="00F22CC8" w:rsidRDefault="00F22CC8" w:rsidP="00015A20">
      <w:pPr>
        <w:pStyle w:val="a7"/>
        <w:ind w:left="360" w:firstLineChars="0" w:firstLine="0"/>
        <w:jc w:val="left"/>
      </w:pPr>
    </w:p>
    <w:p w:rsidR="00015A20" w:rsidRPr="00691117" w:rsidRDefault="005372B0" w:rsidP="005372B0">
      <w:pPr>
        <w:pStyle w:val="3"/>
        <w:ind w:firstLineChars="100" w:firstLine="320"/>
        <w:rPr>
          <w:b w:val="0"/>
        </w:rPr>
      </w:pPr>
      <w:r w:rsidRPr="00691117">
        <w:rPr>
          <w:b w:val="0"/>
        </w:rPr>
        <w:t>Use steps</w:t>
      </w:r>
    </w:p>
    <w:p w:rsidR="00015A20" w:rsidRDefault="005372B0" w:rsidP="00015A20">
      <w:pPr>
        <w:pStyle w:val="a7"/>
        <w:ind w:left="360" w:firstLineChars="0" w:firstLine="0"/>
        <w:jc w:val="left"/>
      </w:pPr>
      <w:r>
        <w:t>1.</w:t>
      </w:r>
      <w:r w:rsidR="00691117">
        <w:t xml:space="preserve"> </w:t>
      </w:r>
      <w:r w:rsidR="002F0E32">
        <w:rPr>
          <w:rFonts w:hint="eastAsia"/>
        </w:rPr>
        <w:t>ElderSensR</w:t>
      </w:r>
      <w:r w:rsidR="00015A20">
        <w:rPr>
          <w:rFonts w:hint="eastAsia"/>
        </w:rPr>
        <w:t>outer</w:t>
      </w:r>
      <w:r w:rsidR="00813910" w:rsidRPr="00813910">
        <w:t xml:space="preserve"> is connected to the power supply to wait for the boot to complete. (about 1 minutes)</w:t>
      </w:r>
    </w:p>
    <w:p w:rsidR="00691117" w:rsidRDefault="00691117" w:rsidP="00015A20">
      <w:pPr>
        <w:pStyle w:val="a7"/>
        <w:ind w:left="360" w:firstLineChars="0" w:firstLine="0"/>
        <w:jc w:val="left"/>
      </w:pPr>
    </w:p>
    <w:p w:rsidR="00015A20" w:rsidRDefault="005372B0" w:rsidP="00015A20">
      <w:pPr>
        <w:pStyle w:val="a7"/>
        <w:ind w:left="360" w:firstLineChars="0" w:firstLine="0"/>
        <w:jc w:val="left"/>
      </w:pPr>
      <w:r>
        <w:t>2.</w:t>
      </w:r>
      <w:r w:rsidR="00691117" w:rsidRPr="00691117">
        <w:t xml:space="preserve"> </w:t>
      </w:r>
      <w:r w:rsidR="00691117">
        <w:t>Load D</w:t>
      </w:r>
      <w:r w:rsidR="00691117" w:rsidRPr="00691117">
        <w:t xml:space="preserve">iapersens </w:t>
      </w:r>
      <w:r w:rsidR="002F0E32">
        <w:rPr>
          <w:rFonts w:hint="eastAsia"/>
        </w:rPr>
        <w:t>sensor</w:t>
      </w:r>
      <w:r w:rsidR="002F0E32">
        <w:t xml:space="preserve"> </w:t>
      </w:r>
      <w:r w:rsidR="00691117" w:rsidRPr="00691117">
        <w:t>into button battery</w:t>
      </w:r>
      <w:r w:rsidR="00CC1B21">
        <w:t>(</w:t>
      </w:r>
      <w:r w:rsidR="00CC1B21" w:rsidRPr="00CC1B21">
        <w:t>Battery model</w:t>
      </w:r>
      <w:r w:rsidR="00CC1B21">
        <w:t>:CR2025)</w:t>
      </w:r>
      <w:r w:rsidR="00691117" w:rsidRPr="00691117">
        <w:t xml:space="preserve">, hold the switch </w:t>
      </w:r>
      <w:r w:rsidR="00691117" w:rsidRPr="00691117">
        <w:lastRenderedPageBreak/>
        <w:t xml:space="preserve">until it's green. At this point, </w:t>
      </w:r>
      <w:r w:rsidR="002F0E32">
        <w:rPr>
          <w:rFonts w:hint="eastAsia"/>
        </w:rPr>
        <w:t>ElderSensR</w:t>
      </w:r>
      <w:r w:rsidR="00691117" w:rsidRPr="00691117">
        <w:t xml:space="preserve">outer will automatically connect the WiFi network set up, connect </w:t>
      </w:r>
      <w:r w:rsidR="002F0E32">
        <w:rPr>
          <w:rFonts w:hint="eastAsia"/>
        </w:rPr>
        <w:t>D</w:t>
      </w:r>
      <w:r w:rsidR="00691117" w:rsidRPr="00691117">
        <w:t>iapersens</w:t>
      </w:r>
      <w:r w:rsidR="002F0E32">
        <w:t xml:space="preserve"> </w:t>
      </w:r>
      <w:r w:rsidR="002F0E32">
        <w:rPr>
          <w:rFonts w:hint="eastAsia"/>
        </w:rPr>
        <w:t>sensor</w:t>
      </w:r>
      <w:r w:rsidR="00691117" w:rsidRPr="00691117">
        <w:t xml:space="preserve"> and push data to </w:t>
      </w:r>
      <w:r w:rsidR="00691117">
        <w:t>E</w:t>
      </w:r>
      <w:r w:rsidR="00691117" w:rsidRPr="00691117">
        <w:t>lder</w:t>
      </w:r>
      <w:r w:rsidR="00691117">
        <w:t>S</w:t>
      </w:r>
      <w:r w:rsidR="00691117" w:rsidRPr="00691117">
        <w:t>ens</w:t>
      </w:r>
      <w:r w:rsidR="00691117">
        <w:t>C</w:t>
      </w:r>
      <w:r w:rsidR="00691117" w:rsidRPr="00691117">
        <w:t>loud.</w:t>
      </w:r>
    </w:p>
    <w:p w:rsidR="00691117" w:rsidRDefault="00691117" w:rsidP="00015A20">
      <w:pPr>
        <w:pStyle w:val="a7"/>
        <w:ind w:left="360" w:firstLineChars="0" w:firstLine="0"/>
        <w:jc w:val="left"/>
      </w:pPr>
    </w:p>
    <w:p w:rsidR="00A726F5" w:rsidRDefault="005372B0" w:rsidP="00496686">
      <w:pPr>
        <w:pStyle w:val="a7"/>
        <w:ind w:left="360" w:firstLineChars="0" w:firstLine="0"/>
        <w:jc w:val="left"/>
      </w:pPr>
      <w:r>
        <w:t>3.</w:t>
      </w:r>
      <w:r w:rsidR="00691117" w:rsidRPr="00691117">
        <w:t xml:space="preserve"> </w:t>
      </w:r>
    </w:p>
    <w:p w:rsidR="00496686" w:rsidRDefault="00A726F5" w:rsidP="00496686">
      <w:pPr>
        <w:pStyle w:val="a7"/>
        <w:ind w:left="360" w:firstLineChars="0" w:firstLine="0"/>
        <w:jc w:val="left"/>
      </w:pPr>
      <w:r>
        <w:t>(1)</w:t>
      </w:r>
      <w:r w:rsidR="00691117" w:rsidRPr="00691117">
        <w:t xml:space="preserve">Open </w:t>
      </w:r>
      <w:r w:rsidR="00691117">
        <w:t>E</w:t>
      </w:r>
      <w:r w:rsidR="00691117" w:rsidRPr="00691117">
        <w:t>lser</w:t>
      </w:r>
      <w:r w:rsidR="00691117">
        <w:t>S</w:t>
      </w:r>
      <w:r w:rsidR="00691117" w:rsidRPr="00691117">
        <w:t>ens</w:t>
      </w:r>
      <w:r w:rsidR="00691117">
        <w:t>C</w:t>
      </w:r>
      <w:r w:rsidR="00691117" w:rsidRPr="00691117">
        <w:t xml:space="preserve">loud </w:t>
      </w:r>
      <w:r>
        <w:t>web</w:t>
      </w:r>
      <w:r w:rsidR="00691117" w:rsidRPr="00691117">
        <w:t>page</w:t>
      </w:r>
      <w:r w:rsidR="00691117">
        <w:t>(</w:t>
      </w:r>
      <w:r w:rsidR="00691117" w:rsidRPr="00691117">
        <w:t>http://portal.eldersens.com/</w:t>
      </w:r>
      <w:r w:rsidR="00691117">
        <w:t>)</w:t>
      </w:r>
      <w:r w:rsidR="00496686">
        <w:t>, enter account and login</w:t>
      </w:r>
      <w:r w:rsidR="00496686">
        <w:rPr>
          <w:rFonts w:hint="eastAsia"/>
        </w:rPr>
        <w:t>.</w:t>
      </w:r>
      <w:r w:rsidR="00496686">
        <w:rPr>
          <w:noProof/>
        </w:rPr>
        <w:drawing>
          <wp:inline distT="0" distB="0" distL="0" distR="0">
            <wp:extent cx="5274310" cy="3034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4040922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86" w:rsidRDefault="00A726F5" w:rsidP="00015A20">
      <w:pPr>
        <w:pStyle w:val="a7"/>
        <w:ind w:left="360" w:firstLineChars="0" w:firstLine="0"/>
        <w:jc w:val="left"/>
      </w:pPr>
      <w:r>
        <w:t>(2)</w:t>
      </w:r>
      <w:r w:rsidR="00496686">
        <w:t>T</w:t>
      </w:r>
      <w:r w:rsidR="00496686">
        <w:rPr>
          <w:rFonts w:hint="eastAsia"/>
        </w:rPr>
        <w:t>hen</w:t>
      </w:r>
      <w:r w:rsidR="00496686">
        <w:t xml:space="preserve"> </w:t>
      </w:r>
      <w:r w:rsidR="00496686">
        <w:rPr>
          <w:rFonts w:hint="eastAsia"/>
        </w:rPr>
        <w:t>w</w:t>
      </w:r>
      <w:r w:rsidR="00496686" w:rsidRPr="00496686">
        <w:t>e can see the list of sensor that has been added to the account and the latest data received.</w:t>
      </w:r>
    </w:p>
    <w:p w:rsidR="00496686" w:rsidRDefault="00496686" w:rsidP="00015A20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3043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040409223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86" w:rsidRPr="00A726F5" w:rsidRDefault="00A726F5" w:rsidP="00A726F5">
      <w:pPr>
        <w:pStyle w:val="a7"/>
        <w:ind w:left="360" w:firstLineChars="0" w:firstLine="0"/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A726F5">
        <w:t xml:space="preserve"> </w:t>
      </w:r>
      <w:r>
        <w:t>Click the sensor alia name,</w:t>
      </w:r>
      <w:r w:rsidRPr="00691117">
        <w:t xml:space="preserve">you can </w:t>
      </w:r>
      <w:r>
        <w:t>change</w:t>
      </w:r>
      <w:r w:rsidRPr="00691117">
        <w:t xml:space="preserve"> sensor's </w:t>
      </w:r>
      <w:r>
        <w:t>mac address(</w:t>
      </w:r>
      <w:r w:rsidRPr="00A726F5">
        <w:t>Device unique identification number</w:t>
      </w:r>
      <w:r>
        <w:t>),sensor alia name then click save button.</w:t>
      </w:r>
      <w:r w:rsidRPr="00691117">
        <w:t xml:space="preserve"> </w:t>
      </w:r>
      <w:r>
        <w:t xml:space="preserve">And </w:t>
      </w:r>
      <w:r w:rsidRPr="00691117">
        <w:t>delete operations.</w:t>
      </w:r>
    </w:p>
    <w:p w:rsidR="00A726F5" w:rsidRDefault="00496686" w:rsidP="00015A20">
      <w:pPr>
        <w:pStyle w:val="a7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3060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804040922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1B" w:rsidRDefault="00B9021B" w:rsidP="00015A20">
      <w:pPr>
        <w:pStyle w:val="a7"/>
        <w:ind w:left="360" w:firstLineChars="0" w:firstLine="0"/>
        <w:jc w:val="left"/>
      </w:pPr>
    </w:p>
    <w:p w:rsidR="00691117" w:rsidRDefault="00B9021B" w:rsidP="00015A20">
      <w:pPr>
        <w:pStyle w:val="a7"/>
        <w:ind w:left="360" w:firstLineChars="0" w:firstLine="0"/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B9021B">
        <w:t xml:space="preserve"> You can also see the current historical data of sensor in drop-down.</w:t>
      </w:r>
      <w:r w:rsidR="00496686">
        <w:rPr>
          <w:noProof/>
        </w:rPr>
        <w:drawing>
          <wp:inline distT="0" distB="0" distL="0" distR="0">
            <wp:extent cx="5274310" cy="3062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804040927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20" w:rsidRDefault="005372B0" w:rsidP="00015A20">
      <w:pPr>
        <w:pStyle w:val="a7"/>
        <w:ind w:left="360" w:firstLineChars="0" w:firstLine="0"/>
        <w:jc w:val="left"/>
      </w:pPr>
      <w:r>
        <w:t>4.</w:t>
      </w:r>
      <w:r w:rsidR="00691117" w:rsidRPr="00691117">
        <w:t xml:space="preserve"> When you need to close the sensor, just hold down the </w:t>
      </w:r>
      <w:r w:rsidR="00691117">
        <w:t>D</w:t>
      </w:r>
      <w:r w:rsidR="00691117" w:rsidRPr="00691117">
        <w:t xml:space="preserve">iapersens switch until the red light is off (or take off the battery), and the </w:t>
      </w:r>
      <w:r w:rsidR="00691117">
        <w:t>E</w:t>
      </w:r>
      <w:r w:rsidR="00691117" w:rsidRPr="00691117">
        <w:t>lder</w:t>
      </w:r>
      <w:r w:rsidR="00691117">
        <w:t>S</w:t>
      </w:r>
      <w:r w:rsidR="00691117" w:rsidRPr="00691117">
        <w:t>ens</w:t>
      </w:r>
      <w:r w:rsidR="00691117">
        <w:t>C</w:t>
      </w:r>
      <w:r w:rsidR="00691117" w:rsidRPr="00691117">
        <w:t>loud will automatically drop off after 10 minutes.</w:t>
      </w:r>
    </w:p>
    <w:p w:rsidR="0071426F" w:rsidRDefault="0071426F" w:rsidP="00015A20">
      <w:pPr>
        <w:pStyle w:val="a7"/>
        <w:ind w:left="360" w:firstLineChars="0" w:firstLine="0"/>
        <w:jc w:val="left"/>
      </w:pPr>
    </w:p>
    <w:p w:rsidR="0071426F" w:rsidRPr="00691117" w:rsidRDefault="0071426F" w:rsidP="00015A20">
      <w:pPr>
        <w:pStyle w:val="a7"/>
        <w:ind w:left="360" w:firstLineChars="0" w:firstLine="0"/>
        <w:jc w:val="left"/>
      </w:pPr>
    </w:p>
    <w:p w:rsidR="005372B0" w:rsidRDefault="005372B0" w:rsidP="005372B0">
      <w:pPr>
        <w:pStyle w:val="3"/>
        <w:ind w:firstLineChars="100" w:firstLine="320"/>
        <w:rPr>
          <w:b w:val="0"/>
          <w:bCs w:val="0"/>
        </w:rPr>
      </w:pPr>
      <w:r w:rsidRPr="005372B0">
        <w:rPr>
          <w:b w:val="0"/>
          <w:bCs w:val="0"/>
        </w:rPr>
        <w:t>Account information:</w:t>
      </w:r>
    </w:p>
    <w:p w:rsidR="005372B0" w:rsidRPr="005372B0" w:rsidRDefault="005372B0" w:rsidP="005372B0">
      <w:r>
        <w:tab/>
      </w:r>
      <w:r w:rsidR="00813910">
        <w:tab/>
      </w:r>
      <w:r w:rsidRPr="005372B0">
        <w:t>We provide two accounts and add corresponding sensors in advance.</w:t>
      </w:r>
    </w:p>
    <w:p w:rsidR="00015A20" w:rsidRDefault="00813910" w:rsidP="005372B0">
      <w:pPr>
        <w:pStyle w:val="a7"/>
        <w:ind w:left="780" w:firstLineChars="0" w:firstLine="60"/>
        <w:jc w:val="left"/>
      </w:pPr>
      <w:r>
        <w:t>A</w:t>
      </w:r>
      <w:r w:rsidR="005372B0" w:rsidRPr="005372B0">
        <w:t>ccount</w:t>
      </w:r>
      <w:r>
        <w:t xml:space="preserve"> </w:t>
      </w:r>
      <w:r w:rsidR="00015A20">
        <w:rPr>
          <w:rFonts w:hint="eastAsia"/>
        </w:rPr>
        <w:t>1</w:t>
      </w:r>
      <w:r>
        <w:rPr>
          <w:rFonts w:hint="eastAsia"/>
        </w:rPr>
        <w:t>:</w:t>
      </w:r>
      <w:r>
        <w:t xml:space="preserve"> </w:t>
      </w:r>
      <w:hyperlink r:id="rId13" w:history="1">
        <w:r w:rsidR="00015A20" w:rsidRPr="002528B4">
          <w:rPr>
            <w:rStyle w:val="a8"/>
            <w:rFonts w:hint="eastAsia"/>
          </w:rPr>
          <w:t>SAN_EI_1@yeah.net</w:t>
        </w:r>
      </w:hyperlink>
      <w:r w:rsidR="005372B0" w:rsidRPr="005372B0">
        <w:rPr>
          <w:rFonts w:hint="eastAsia"/>
        </w:rPr>
        <w:t xml:space="preserve"> </w:t>
      </w:r>
      <w:r w:rsidR="005372B0">
        <w:t>(password:</w:t>
      </w:r>
      <w:r w:rsidR="005372B0">
        <w:rPr>
          <w:rFonts w:hint="eastAsia"/>
        </w:rPr>
        <w:t>Aa</w:t>
      </w:r>
      <w:r w:rsidR="005372B0">
        <w:t>123456)</w:t>
      </w:r>
      <w:r>
        <w:t xml:space="preserve"> </w:t>
      </w:r>
      <w:r w:rsidR="005372B0">
        <w:rPr>
          <w:rFonts w:hint="eastAsia"/>
        </w:rPr>
        <w:t>,</w:t>
      </w:r>
      <w:r w:rsidR="005372B0" w:rsidRPr="005372B0">
        <w:t xml:space="preserve"> </w:t>
      </w:r>
      <w:r w:rsidRPr="00813910">
        <w:t>Company title</w:t>
      </w:r>
      <w:r>
        <w:t xml:space="preserve"> is”SAN-EI”, </w:t>
      </w:r>
      <w:r w:rsidR="005372B0" w:rsidRPr="005372B0">
        <w:t xml:space="preserve">It </w:t>
      </w:r>
      <w:r w:rsidR="005372B0" w:rsidRPr="005372B0">
        <w:lastRenderedPageBreak/>
        <w:t>contains the following sensor information</w:t>
      </w:r>
      <w:r>
        <w:t>.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3733"/>
        <w:gridCol w:w="3783"/>
      </w:tblGrid>
      <w:tr w:rsidR="00813910" w:rsidTr="00813910">
        <w:tc>
          <w:tcPr>
            <w:tcW w:w="4148" w:type="dxa"/>
          </w:tcPr>
          <w:p w:rsidR="00813910" w:rsidRDefault="00813910" w:rsidP="0081391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Alia</w:t>
            </w:r>
          </w:p>
        </w:tc>
        <w:tc>
          <w:tcPr>
            <w:tcW w:w="4148" w:type="dxa"/>
          </w:tcPr>
          <w:p w:rsidR="00813910" w:rsidRDefault="00813910" w:rsidP="00813910">
            <w:pPr>
              <w:pStyle w:val="a7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 xml:space="preserve">ac </w:t>
            </w:r>
            <w:r>
              <w:t>address</w:t>
            </w:r>
          </w:p>
        </w:tc>
      </w:tr>
      <w:tr w:rsidR="00813910" w:rsidTr="00813910">
        <w:tc>
          <w:tcPr>
            <w:tcW w:w="4148" w:type="dxa"/>
          </w:tcPr>
          <w:p w:rsidR="00813910" w:rsidRDefault="00813910" w:rsidP="00813910">
            <w:pPr>
              <w:pStyle w:val="a7"/>
              <w:ind w:left="720" w:firstLineChars="0" w:firstLine="60"/>
              <w:jc w:val="left"/>
            </w:pPr>
            <w:r w:rsidRPr="00417677">
              <w:rPr>
                <w:rFonts w:hint="eastAsia"/>
              </w:rPr>
              <w:t>JP1-1</w:t>
            </w:r>
          </w:p>
        </w:tc>
        <w:tc>
          <w:tcPr>
            <w:tcW w:w="4148" w:type="dxa"/>
          </w:tcPr>
          <w:p w:rsidR="00813910" w:rsidRDefault="00813910" w:rsidP="005372B0">
            <w:pPr>
              <w:pStyle w:val="a7"/>
              <w:ind w:firstLineChars="0" w:firstLine="0"/>
              <w:jc w:val="left"/>
            </w:pPr>
            <w:r w:rsidRPr="00417677">
              <w:rPr>
                <w:rFonts w:hint="eastAsia"/>
              </w:rPr>
              <w:t>de:00:e7:74:03:cf</w:t>
            </w:r>
          </w:p>
        </w:tc>
      </w:tr>
      <w:tr w:rsidR="00813910" w:rsidTr="00813910">
        <w:tc>
          <w:tcPr>
            <w:tcW w:w="4148" w:type="dxa"/>
          </w:tcPr>
          <w:p w:rsidR="00813910" w:rsidRDefault="00813910" w:rsidP="00813910">
            <w:pPr>
              <w:pStyle w:val="a7"/>
              <w:ind w:left="720" w:firstLineChars="0" w:firstLine="60"/>
              <w:jc w:val="left"/>
            </w:pPr>
            <w:r w:rsidRPr="00417677">
              <w:rPr>
                <w:rFonts w:hint="eastAsia"/>
              </w:rPr>
              <w:t>JP1-2</w:t>
            </w:r>
          </w:p>
        </w:tc>
        <w:tc>
          <w:tcPr>
            <w:tcW w:w="4148" w:type="dxa"/>
          </w:tcPr>
          <w:p w:rsidR="00813910" w:rsidRDefault="00813910" w:rsidP="005372B0">
            <w:pPr>
              <w:pStyle w:val="a7"/>
              <w:ind w:firstLineChars="0" w:firstLine="0"/>
              <w:jc w:val="left"/>
            </w:pPr>
            <w:r w:rsidRPr="00417677">
              <w:rPr>
                <w:rFonts w:hint="eastAsia"/>
              </w:rPr>
              <w:t>c7:43:aa:ef:b9:61</w:t>
            </w:r>
          </w:p>
        </w:tc>
      </w:tr>
      <w:tr w:rsidR="00813910" w:rsidTr="00813910">
        <w:tc>
          <w:tcPr>
            <w:tcW w:w="4148" w:type="dxa"/>
          </w:tcPr>
          <w:p w:rsidR="00813910" w:rsidRDefault="00813910" w:rsidP="00813910">
            <w:pPr>
              <w:pStyle w:val="a7"/>
              <w:ind w:left="720" w:firstLineChars="0" w:firstLine="60"/>
              <w:jc w:val="left"/>
            </w:pPr>
            <w:r w:rsidRPr="00417677">
              <w:rPr>
                <w:rFonts w:hint="eastAsia"/>
              </w:rPr>
              <w:t>JP1-3</w:t>
            </w:r>
            <w:r w:rsidRPr="00417677">
              <w:t xml:space="preserve"> </w:t>
            </w:r>
          </w:p>
        </w:tc>
        <w:tc>
          <w:tcPr>
            <w:tcW w:w="4148" w:type="dxa"/>
          </w:tcPr>
          <w:p w:rsidR="00813910" w:rsidRDefault="00813910" w:rsidP="005372B0">
            <w:pPr>
              <w:pStyle w:val="a7"/>
              <w:ind w:firstLineChars="0" w:firstLine="0"/>
              <w:jc w:val="left"/>
            </w:pPr>
            <w:r w:rsidRPr="00417677">
              <w:rPr>
                <w:rFonts w:hint="eastAsia"/>
              </w:rPr>
              <w:t>e3:bf:6e:e6:23:68</w:t>
            </w:r>
          </w:p>
        </w:tc>
      </w:tr>
    </w:tbl>
    <w:p w:rsidR="005372B0" w:rsidRPr="00813910" w:rsidRDefault="005372B0" w:rsidP="005372B0">
      <w:pPr>
        <w:pStyle w:val="a7"/>
        <w:ind w:left="780" w:firstLineChars="0" w:firstLine="60"/>
        <w:jc w:val="left"/>
      </w:pPr>
    </w:p>
    <w:p w:rsidR="00813910" w:rsidRDefault="00813910" w:rsidP="00813910">
      <w:pPr>
        <w:pStyle w:val="a7"/>
        <w:ind w:left="780" w:firstLineChars="0" w:firstLine="60"/>
        <w:jc w:val="left"/>
      </w:pPr>
      <w:r>
        <w:t>A</w:t>
      </w:r>
      <w:r w:rsidRPr="005372B0">
        <w:t>ccount</w:t>
      </w:r>
      <w:r>
        <w:t xml:space="preserve"> 2</w:t>
      </w:r>
      <w:r>
        <w:rPr>
          <w:rFonts w:hint="eastAsia"/>
        </w:rPr>
        <w:t>:</w:t>
      </w:r>
      <w:r>
        <w:t xml:space="preserve"> </w:t>
      </w:r>
      <w:hyperlink r:id="rId14" w:history="1">
        <w:r w:rsidRPr="002528B4">
          <w:rPr>
            <w:rStyle w:val="a8"/>
            <w:rFonts w:hint="eastAsia"/>
          </w:rPr>
          <w:t>SAN_EI_2@yeah.net</w:t>
        </w:r>
      </w:hyperlink>
      <w:r w:rsidRPr="005372B0">
        <w:rPr>
          <w:rFonts w:hint="eastAsia"/>
        </w:rPr>
        <w:t xml:space="preserve"> </w:t>
      </w:r>
      <w:r>
        <w:t>(password:</w:t>
      </w:r>
      <w:r>
        <w:rPr>
          <w:rFonts w:hint="eastAsia"/>
        </w:rPr>
        <w:t>Aa</w:t>
      </w:r>
      <w:r>
        <w:t xml:space="preserve">123456) </w:t>
      </w:r>
      <w:r>
        <w:rPr>
          <w:rFonts w:hint="eastAsia"/>
        </w:rPr>
        <w:t>,</w:t>
      </w:r>
      <w:r w:rsidRPr="005372B0">
        <w:t xml:space="preserve"> </w:t>
      </w:r>
      <w:r w:rsidRPr="00813910">
        <w:t>Company title</w:t>
      </w:r>
      <w:r>
        <w:t xml:space="preserve"> is “</w:t>
      </w:r>
      <w:r w:rsidR="00DE6F5B">
        <w:t>SAN-EI Customer</w:t>
      </w:r>
      <w:r>
        <w:t xml:space="preserve">”, </w:t>
      </w:r>
      <w:r w:rsidRPr="005372B0">
        <w:t>It contains the following sensor information</w:t>
      </w:r>
      <w:r>
        <w:t>.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3733"/>
        <w:gridCol w:w="3783"/>
      </w:tblGrid>
      <w:tr w:rsidR="00813910" w:rsidTr="00813910">
        <w:tc>
          <w:tcPr>
            <w:tcW w:w="3733" w:type="dxa"/>
          </w:tcPr>
          <w:p w:rsidR="00813910" w:rsidRDefault="00813910" w:rsidP="007537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Alia</w:t>
            </w:r>
          </w:p>
        </w:tc>
        <w:tc>
          <w:tcPr>
            <w:tcW w:w="3783" w:type="dxa"/>
          </w:tcPr>
          <w:p w:rsidR="00813910" w:rsidRDefault="00813910" w:rsidP="00753724">
            <w:pPr>
              <w:pStyle w:val="a7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 xml:space="preserve">ac </w:t>
            </w:r>
            <w:r>
              <w:t>address</w:t>
            </w:r>
          </w:p>
        </w:tc>
      </w:tr>
      <w:tr w:rsidR="00813910" w:rsidTr="00813910">
        <w:tc>
          <w:tcPr>
            <w:tcW w:w="3733" w:type="dxa"/>
          </w:tcPr>
          <w:p w:rsidR="00813910" w:rsidRDefault="00813910" w:rsidP="00753724">
            <w:pPr>
              <w:pStyle w:val="a7"/>
              <w:ind w:left="720" w:firstLineChars="0" w:firstLine="60"/>
              <w:jc w:val="left"/>
            </w:pPr>
            <w:r w:rsidRPr="00417677">
              <w:rPr>
                <w:rFonts w:hint="eastAsia"/>
              </w:rPr>
              <w:t>JP</w:t>
            </w:r>
            <w:r>
              <w:t>2</w:t>
            </w:r>
            <w:r w:rsidRPr="00417677">
              <w:rPr>
                <w:rFonts w:hint="eastAsia"/>
              </w:rPr>
              <w:t>-1</w:t>
            </w:r>
          </w:p>
        </w:tc>
        <w:tc>
          <w:tcPr>
            <w:tcW w:w="3783" w:type="dxa"/>
          </w:tcPr>
          <w:p w:rsidR="00813910" w:rsidRDefault="00813910" w:rsidP="00753724">
            <w:pPr>
              <w:pStyle w:val="a7"/>
              <w:ind w:firstLineChars="0" w:firstLine="0"/>
              <w:jc w:val="left"/>
            </w:pPr>
            <w:r w:rsidRPr="00417677">
              <w:rPr>
                <w:rFonts w:hint="eastAsia"/>
              </w:rPr>
              <w:t xml:space="preserve">c6:e5:36:4c:45:6b </w:t>
            </w:r>
          </w:p>
        </w:tc>
      </w:tr>
      <w:tr w:rsidR="00813910" w:rsidTr="00813910">
        <w:tc>
          <w:tcPr>
            <w:tcW w:w="3733" w:type="dxa"/>
          </w:tcPr>
          <w:p w:rsidR="00813910" w:rsidRDefault="00813910" w:rsidP="00753724">
            <w:pPr>
              <w:pStyle w:val="a7"/>
              <w:ind w:left="720" w:firstLineChars="0" w:firstLine="60"/>
              <w:jc w:val="left"/>
            </w:pPr>
            <w:r w:rsidRPr="00417677">
              <w:rPr>
                <w:rFonts w:hint="eastAsia"/>
              </w:rPr>
              <w:t>JP</w:t>
            </w:r>
            <w:r>
              <w:t>2</w:t>
            </w:r>
            <w:r w:rsidRPr="00417677">
              <w:rPr>
                <w:rFonts w:hint="eastAsia"/>
              </w:rPr>
              <w:t>-2</w:t>
            </w:r>
          </w:p>
        </w:tc>
        <w:tc>
          <w:tcPr>
            <w:tcW w:w="3783" w:type="dxa"/>
          </w:tcPr>
          <w:p w:rsidR="00813910" w:rsidRDefault="00813910" w:rsidP="00753724">
            <w:pPr>
              <w:pStyle w:val="a7"/>
              <w:ind w:firstLineChars="0" w:firstLine="0"/>
              <w:jc w:val="left"/>
            </w:pPr>
            <w:r w:rsidRPr="00417677">
              <w:rPr>
                <w:rFonts w:hint="eastAsia"/>
              </w:rPr>
              <w:t>e4:d7:de:84:ca:a7</w:t>
            </w:r>
            <w:r>
              <w:t xml:space="preserve"> </w:t>
            </w:r>
          </w:p>
        </w:tc>
      </w:tr>
    </w:tbl>
    <w:p w:rsidR="00813910" w:rsidRPr="00813910" w:rsidRDefault="00813910" w:rsidP="00813910">
      <w:pPr>
        <w:pStyle w:val="a7"/>
        <w:ind w:left="780" w:firstLineChars="0" w:firstLine="60"/>
        <w:jc w:val="left"/>
      </w:pPr>
    </w:p>
    <w:p w:rsidR="004A178B" w:rsidRPr="004A178B" w:rsidRDefault="004A178B" w:rsidP="004A178B">
      <w:pPr>
        <w:pStyle w:val="3"/>
        <w:ind w:firstLineChars="100" w:firstLine="320"/>
        <w:rPr>
          <w:b w:val="0"/>
          <w:bCs w:val="0"/>
        </w:rPr>
      </w:pPr>
      <w:r w:rsidRPr="004A178B">
        <w:rPr>
          <w:b w:val="0"/>
          <w:bCs w:val="0"/>
        </w:rPr>
        <w:t>Other</w:t>
      </w:r>
    </w:p>
    <w:p w:rsidR="00015A20" w:rsidRPr="00417677" w:rsidRDefault="004A178B" w:rsidP="004A178B">
      <w:pPr>
        <w:pStyle w:val="a7"/>
        <w:ind w:left="360" w:firstLineChars="0" w:firstLine="0"/>
        <w:jc w:val="left"/>
      </w:pPr>
      <w:r>
        <w:rPr>
          <w:rFonts w:hint="eastAsia"/>
        </w:rPr>
        <w:t>ElderSens</w:t>
      </w:r>
      <w:r>
        <w:t xml:space="preserve"> </w:t>
      </w:r>
      <w:r>
        <w:rPr>
          <w:rFonts w:hint="eastAsia"/>
        </w:rPr>
        <w:t>Router</w:t>
      </w:r>
      <w:r>
        <w:t xml:space="preserve"> automatically connects the specified WiFi connection to ElderSensCloud, and for data security, it can only be changed by </w:t>
      </w:r>
      <w:r>
        <w:rPr>
          <w:rFonts w:hint="eastAsia"/>
        </w:rPr>
        <w:t>ElderSens</w:t>
      </w:r>
      <w:r>
        <w:t xml:space="preserve"> engineers at present.</w:t>
      </w:r>
      <w:r w:rsidR="00C229F8" w:rsidRPr="00C229F8">
        <w:t xml:space="preserve"> If there is any need, please contact us for help.</w:t>
      </w:r>
      <w:bookmarkStart w:id="0" w:name="_GoBack"/>
      <w:bookmarkEnd w:id="0"/>
    </w:p>
    <w:sectPr w:rsidR="00015A20" w:rsidRPr="0041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E35" w:rsidRDefault="00DF7E35" w:rsidP="00015A20">
      <w:r>
        <w:separator/>
      </w:r>
    </w:p>
  </w:endnote>
  <w:endnote w:type="continuationSeparator" w:id="0">
    <w:p w:rsidR="00DF7E35" w:rsidRDefault="00DF7E35" w:rsidP="0001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E35" w:rsidRDefault="00DF7E35" w:rsidP="00015A20">
      <w:r>
        <w:separator/>
      </w:r>
    </w:p>
  </w:footnote>
  <w:footnote w:type="continuationSeparator" w:id="0">
    <w:p w:rsidR="00DF7E35" w:rsidRDefault="00DF7E35" w:rsidP="00015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F2497"/>
    <w:multiLevelType w:val="hybridMultilevel"/>
    <w:tmpl w:val="D9ECC2CE"/>
    <w:lvl w:ilvl="0" w:tplc="8628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33"/>
    <w:rsid w:val="00015A20"/>
    <w:rsid w:val="002F0E32"/>
    <w:rsid w:val="00417677"/>
    <w:rsid w:val="00496686"/>
    <w:rsid w:val="004A178B"/>
    <w:rsid w:val="00530740"/>
    <w:rsid w:val="005372B0"/>
    <w:rsid w:val="00691117"/>
    <w:rsid w:val="0071426F"/>
    <w:rsid w:val="007A6AA3"/>
    <w:rsid w:val="00813910"/>
    <w:rsid w:val="00912033"/>
    <w:rsid w:val="00917370"/>
    <w:rsid w:val="009A24B8"/>
    <w:rsid w:val="009D53E2"/>
    <w:rsid w:val="009E4895"/>
    <w:rsid w:val="00A726F5"/>
    <w:rsid w:val="00B9021B"/>
    <w:rsid w:val="00C229F8"/>
    <w:rsid w:val="00CA6A41"/>
    <w:rsid w:val="00CC1B21"/>
    <w:rsid w:val="00DE6F5B"/>
    <w:rsid w:val="00DF7E35"/>
    <w:rsid w:val="00E83416"/>
    <w:rsid w:val="00F2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C959B-CF61-407C-8F17-60799949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7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7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A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A20"/>
    <w:rPr>
      <w:sz w:val="18"/>
      <w:szCs w:val="18"/>
    </w:rPr>
  </w:style>
  <w:style w:type="paragraph" w:styleId="a7">
    <w:name w:val="List Paragraph"/>
    <w:basedOn w:val="a"/>
    <w:uiPriority w:val="34"/>
    <w:qFormat/>
    <w:rsid w:val="00015A2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15A20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015A20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4176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76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417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372B0"/>
    <w:rPr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372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5372B0"/>
    <w:rPr>
      <w:b/>
      <w:bCs/>
      <w:kern w:val="28"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F22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F22C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N_EI_1@yeah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AN_EI_2@yeah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10</cp:revision>
  <dcterms:created xsi:type="dcterms:W3CDTF">2018-03-30T07:22:00Z</dcterms:created>
  <dcterms:modified xsi:type="dcterms:W3CDTF">2018-04-04T05:45:00Z</dcterms:modified>
</cp:coreProperties>
</file>