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763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4678"/>
        <w:gridCol w:w="1559"/>
        <w:gridCol w:w="1701"/>
        <w:gridCol w:w="1555"/>
      </w:tblGrid>
      <w:tr w:rsidR="00F05E75" w14:paraId="40DD4019" w14:textId="77777777" w:rsidTr="00FC5B7F">
        <w:trPr>
          <w:trHeight w:val="237"/>
          <w:jc w:val="center"/>
        </w:trPr>
        <w:tc>
          <w:tcPr>
            <w:tcW w:w="1076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18" w14:textId="347FF481" w:rsidR="00F05E75" w:rsidRPr="00D358EC" w:rsidRDefault="00126A61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sz w:val="36"/>
                <w:szCs w:val="36"/>
              </w:rPr>
            </w:pPr>
            <w:r w:rsidRPr="00D358EC">
              <w:rPr>
                <w:rFonts w:ascii="맑은 고딕" w:eastAsia="맑은 고딕" w:hAnsi="맑은 고딕" w:cs="Arial Unicode MS" w:hint="eastAsia"/>
                <w:b/>
                <w:sz w:val="36"/>
                <w:szCs w:val="36"/>
              </w:rPr>
              <w:t xml:space="preserve">혁신 </w:t>
            </w:r>
            <w:r w:rsidR="00226EC7" w:rsidRPr="00D358EC">
              <w:rPr>
                <w:rFonts w:ascii="맑은 고딕" w:eastAsia="맑은 고딕" w:hAnsi="맑은 고딕" w:cs="Arial Unicode MS" w:hint="eastAsia"/>
                <w:b/>
                <w:sz w:val="36"/>
                <w:szCs w:val="36"/>
              </w:rPr>
              <w:t xml:space="preserve">과정 </w:t>
            </w:r>
            <w:r w:rsidR="005C363D" w:rsidRPr="00D358EC">
              <w:rPr>
                <w:rFonts w:ascii="맑은 고딕" w:eastAsia="맑은 고딕" w:hAnsi="맑은 고딕" w:cs="Arial Unicode MS" w:hint="eastAsia"/>
                <w:b/>
                <w:sz w:val="36"/>
                <w:szCs w:val="36"/>
              </w:rPr>
              <w:t>멘토링 운영계획서 (202</w:t>
            </w:r>
            <w:r w:rsidR="00226EC7" w:rsidRPr="00D358EC">
              <w:rPr>
                <w:rFonts w:ascii="맑은 고딕" w:eastAsia="맑은 고딕" w:hAnsi="맑은 고딕" w:cs="Arial Unicode MS" w:hint="eastAsia"/>
                <w:b/>
                <w:sz w:val="36"/>
                <w:szCs w:val="36"/>
              </w:rPr>
              <w:t>1</w:t>
            </w:r>
            <w:r w:rsidR="005C363D" w:rsidRPr="00D358EC">
              <w:rPr>
                <w:rFonts w:ascii="맑은 고딕" w:eastAsia="맑은 고딕" w:hAnsi="맑은 고딕" w:cs="Arial Unicode MS" w:hint="eastAsia"/>
                <w:b/>
                <w:sz w:val="36"/>
                <w:szCs w:val="36"/>
              </w:rPr>
              <w:t>)</w:t>
            </w:r>
          </w:p>
        </w:tc>
      </w:tr>
      <w:tr w:rsidR="00F05E75" w14:paraId="40DD401C" w14:textId="77777777" w:rsidTr="0019674E">
        <w:trPr>
          <w:trHeight w:val="76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1A" w14:textId="716F6544" w:rsidR="00F05E75" w:rsidRDefault="005C363D" w:rsidP="00226EC7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멘토</w:t>
            </w:r>
          </w:p>
        </w:tc>
        <w:tc>
          <w:tcPr>
            <w:tcW w:w="9493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D401B" w14:textId="30AAD9B4" w:rsidR="00F05E75" w:rsidRPr="00D358EC" w:rsidRDefault="00DA19DE" w:rsidP="00D358EC">
            <w:pPr>
              <w:jc w:val="center"/>
              <w:rPr>
                <w:rFonts w:ascii="맑은 고딕" w:eastAsia="맑은 고딕" w:hAnsi="맑은 고딕"/>
                <w:color w:val="548DD4" w:themeColor="text2" w:themeTint="99"/>
              </w:rPr>
            </w:pPr>
            <w:r w:rsidRPr="00DA19DE">
              <w:rPr>
                <w:rFonts w:ascii="맑은 고딕" w:eastAsia="맑은 고딕" w:hAnsi="맑은 고딕" w:hint="eastAsia"/>
              </w:rPr>
              <w:t>정인환</w:t>
            </w:r>
          </w:p>
        </w:tc>
      </w:tr>
      <w:tr w:rsidR="00F05E75" w14:paraId="40DD401F" w14:textId="77777777" w:rsidTr="0019674E">
        <w:trPr>
          <w:trHeight w:val="16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1D" w14:textId="3C934E1D" w:rsidR="00F05E75" w:rsidRDefault="005C363D" w:rsidP="00226EC7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멘티</w:t>
            </w:r>
          </w:p>
        </w:tc>
        <w:tc>
          <w:tcPr>
            <w:tcW w:w="9493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D401E" w14:textId="54E01FAE" w:rsidR="00F05E75" w:rsidRPr="00D358EC" w:rsidRDefault="00DA19DE" w:rsidP="00D358EC">
            <w:pPr>
              <w:jc w:val="center"/>
              <w:rPr>
                <w:rFonts w:ascii="맑은 고딕" w:eastAsia="맑은 고딕" w:hAnsi="맑은 고딕"/>
                <w:color w:val="548DD4" w:themeColor="text2" w:themeTint="99"/>
              </w:rPr>
            </w:pPr>
            <w:r w:rsidRPr="00DA19DE">
              <w:rPr>
                <w:rFonts w:ascii="맑은 고딕" w:eastAsia="맑은 고딕" w:hAnsi="맑은 고딕" w:hint="eastAsia"/>
              </w:rPr>
              <w:t xml:space="preserve">김정민, 김동규, </w:t>
            </w:r>
            <w:proofErr w:type="spellStart"/>
            <w:r w:rsidRPr="00DA19DE">
              <w:rPr>
                <w:rFonts w:ascii="맑은 고딕" w:eastAsia="맑은 고딕" w:hAnsi="맑은 고딕" w:hint="eastAsia"/>
              </w:rPr>
              <w:t>유주은</w:t>
            </w:r>
            <w:proofErr w:type="spellEnd"/>
            <w:r w:rsidRPr="00DA19DE">
              <w:rPr>
                <w:rFonts w:ascii="맑은 고딕" w:eastAsia="맑은 고딕" w:hAnsi="맑은 고딕" w:hint="eastAsia"/>
              </w:rPr>
              <w:t>, 임승현</w:t>
            </w:r>
          </w:p>
        </w:tc>
      </w:tr>
      <w:tr w:rsidR="00F05E75" w14:paraId="40DD4022" w14:textId="77777777" w:rsidTr="0019674E">
        <w:trPr>
          <w:trHeight w:val="300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20" w14:textId="77777777" w:rsidR="00F05E75" w:rsidRDefault="005C363D" w:rsidP="00226EC7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9493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307A0" w14:textId="40B8CA8D" w:rsidR="00DA19DE" w:rsidRDefault="00DA19DE" w:rsidP="00DA19DE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DA19D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빅데이터 및 </w:t>
            </w:r>
            <w:r w:rsidR="00D763E2">
              <w:rPr>
                <w:rFonts w:ascii="맑은 고딕" w:eastAsia="맑은 고딕" w:hAnsi="맑은 고딕" w:hint="eastAsia"/>
                <w:sz w:val="20"/>
                <w:szCs w:val="20"/>
              </w:rPr>
              <w:t>AI/</w:t>
            </w:r>
            <w:r w:rsidRPr="00DA19DE">
              <w:rPr>
                <w:rFonts w:ascii="맑은 고딕" w:eastAsia="맑은 고딕" w:hAnsi="맑은 고딕"/>
                <w:sz w:val="20"/>
                <w:szCs w:val="20"/>
              </w:rPr>
              <w:t xml:space="preserve">ML </w:t>
            </w:r>
            <w:r w:rsidRPr="00DA19DE">
              <w:rPr>
                <w:rFonts w:ascii="맑은 고딕" w:eastAsia="맑은 고딕" w:hAnsi="맑은 고딕" w:hint="eastAsia"/>
                <w:sz w:val="20"/>
                <w:szCs w:val="20"/>
              </w:rPr>
              <w:t>파이프라인 구축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및 </w:t>
            </w:r>
            <w:r w:rsidR="00005E19">
              <w:rPr>
                <w:rFonts w:ascii="맑은 고딕" w:eastAsia="맑은 고딕" w:hAnsi="맑은 고딕" w:hint="eastAsia"/>
                <w:sz w:val="20"/>
                <w:szCs w:val="20"/>
              </w:rPr>
              <w:t>시각화</w:t>
            </w:r>
          </w:p>
          <w:p w14:paraId="40DD4021" w14:textId="3B3BEFF5" w:rsidR="00005E19" w:rsidRPr="00D358EC" w:rsidRDefault="00005E19" w:rsidP="00DA19DE">
            <w:pPr>
              <w:jc w:val="center"/>
              <w:rPr>
                <w:rFonts w:ascii="맑은 고딕" w:eastAsia="맑은 고딕" w:hAnsi="맑은 고딕"/>
                <w:color w:val="548DD4" w:themeColor="text2" w:themeTint="99"/>
                <w:sz w:val="20"/>
                <w:szCs w:val="20"/>
              </w:rPr>
            </w:pPr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="00086C1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관심 </w:t>
            </w:r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데이터셋</w:t>
            </w:r>
            <w:r w:rsidRPr="00005E19"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proofErr w:type="spellStart"/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나눔카</w:t>
            </w:r>
            <w:proofErr w:type="spellEnd"/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Pr="00005E19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티머</w:t>
            </w:r>
            <w:r w:rsidR="00695A2B">
              <w:rPr>
                <w:rFonts w:ascii="맑은 고딕" w:eastAsia="맑은 고딕" w:hAnsi="맑은 고딕" w:hint="eastAsia"/>
                <w:sz w:val="20"/>
                <w:szCs w:val="20"/>
              </w:rPr>
              <w:t>니</w:t>
            </w:r>
            <w:proofErr w:type="spellEnd"/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Pr="00005E19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그린에너지,</w:t>
            </w:r>
            <w:r w:rsidRPr="00005E19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005E19">
              <w:rPr>
                <w:rFonts w:ascii="맑은 고딕" w:eastAsia="맑은 고딕" w:hAnsi="맑은 고딕" w:hint="eastAsia"/>
                <w:sz w:val="20"/>
                <w:szCs w:val="20"/>
              </w:rPr>
              <w:t>코로나 전후 민간항공사 화물 증감 및 물가 추정)</w:t>
            </w:r>
          </w:p>
        </w:tc>
      </w:tr>
      <w:tr w:rsidR="00226EC7" w14:paraId="40DD402B" w14:textId="77777777" w:rsidTr="00172785">
        <w:trPr>
          <w:trHeight w:val="202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25" w14:textId="28C59C48" w:rsidR="00226EC7" w:rsidRPr="004F365D" w:rsidRDefault="00226EC7" w:rsidP="00226EC7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단계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27" w14:textId="1821C173" w:rsidR="00226EC7" w:rsidRPr="00D358EC" w:rsidRDefault="00226EC7" w:rsidP="00226EC7">
            <w:pPr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58EC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내용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28" w14:textId="67DF3B81" w:rsidR="00226EC7" w:rsidRPr="00D358EC" w:rsidRDefault="00226EC7" w:rsidP="00226EC7">
            <w:pPr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58EC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필수 산출물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29" w14:textId="2E8D1DA6" w:rsidR="00226EC7" w:rsidRPr="00D358EC" w:rsidRDefault="00226EC7" w:rsidP="00226EC7">
            <w:pPr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58EC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자체 산출물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EA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D617" w14:textId="77777777" w:rsidR="00226EC7" w:rsidRPr="00D358EC" w:rsidRDefault="00667F40" w:rsidP="00226EC7">
            <w:pPr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58EC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일정</w:t>
            </w:r>
          </w:p>
          <w:p w14:paraId="40DD402A" w14:textId="4509F6E8" w:rsidR="00667F40" w:rsidRPr="00D358EC" w:rsidRDefault="00667F40" w:rsidP="00226EC7">
            <w:pPr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58EC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(시간)</w:t>
            </w:r>
          </w:p>
        </w:tc>
      </w:tr>
      <w:tr w:rsidR="00126A61" w14:paraId="5C5CA493" w14:textId="77777777" w:rsidTr="00695A2B">
        <w:trPr>
          <w:trHeight w:val="1352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DD8AFA" w14:textId="33F7F626" w:rsidR="00126A61" w:rsidRPr="00226EC7" w:rsidRDefault="00126A61" w:rsidP="00126A6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프로젝트 사전 교육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7AC4079" w14:textId="175A16CC" w:rsidR="0059462A" w:rsidRPr="00695A2B" w:rsidRDefault="0059462A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="00882DB1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 xml:space="preserve">데이터 </w:t>
            </w:r>
            <w:proofErr w:type="spellStart"/>
            <w:r w:rsidR="00882DB1" w:rsidRPr="00695A2B"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  <w:t>Batch</w:t>
            </w:r>
            <w:r w:rsidR="00882DB1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처리</w:t>
            </w:r>
            <w:proofErr w:type="spellEnd"/>
            <w:r w:rsidR="00882DB1" w:rsidRPr="00695A2B"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  <w:t>/</w:t>
            </w:r>
            <w:r w:rsidR="00882DB1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분석</w:t>
            </w:r>
            <w:r w:rsidR="00882DB1" w:rsidRPr="00695A2B"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  <w:t>/</w:t>
            </w:r>
            <w:r w:rsidR="00882DB1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시각화 실습 환경 구성</w:t>
            </w:r>
          </w:p>
          <w:p w14:paraId="26325234" w14:textId="26D5D9B4" w:rsidR="0059462A" w:rsidRPr="00695A2B" w:rsidRDefault="0059462A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="00882DB1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데이터 변환 및 시각화</w:t>
            </w:r>
          </w:p>
          <w:p w14:paraId="19E11ABC" w14:textId="1E0735CC" w:rsidR="00EA0522" w:rsidRPr="00695A2B" w:rsidRDefault="0059462A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 사례 연구 및 벤치마킹 결과 공유 브레인스토밍</w:t>
            </w:r>
          </w:p>
          <w:p w14:paraId="6C296DC9" w14:textId="06E024FC" w:rsidR="00AA40C6" w:rsidRPr="00695A2B" w:rsidRDefault="00AA40C6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043C6D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요구사항 정의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65B77A" w14:textId="1A6307AC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53C75BF" w14:textId="20407233" w:rsidR="00126A61" w:rsidRPr="00695A2B" w:rsidRDefault="00EA0522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벤치마킹 결과서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870C" w14:textId="220E1130" w:rsidR="00126A61" w:rsidRPr="00695A2B" w:rsidRDefault="00126A61" w:rsidP="00126A6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="00005E19"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="00005E19" w:rsidRPr="00695A2B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 w:rsidR="00005E19" w:rsidRPr="00695A2B">
              <w:rPr>
                <w:rFonts w:ascii="맑은 고딕" w:eastAsia="맑은 고딕" w:hAnsi="맑은 고딕"/>
                <w:sz w:val="20"/>
                <w:szCs w:val="20"/>
              </w:rPr>
              <w:t>09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="00005E19"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3871BAC9" w14:textId="52C5F548" w:rsidR="00005E19" w:rsidRPr="00695A2B" w:rsidRDefault="00005E19" w:rsidP="00005E19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16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D82273E" w14:textId="7F97423E" w:rsidR="00005E19" w:rsidRPr="00695A2B" w:rsidRDefault="00005E19" w:rsidP="00005E19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3F662ABB" w14:textId="3ADC46FA" w:rsidR="00005E19" w:rsidRPr="00695A2B" w:rsidRDefault="00005E19" w:rsidP="00005E19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31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6B7E0397" w14:textId="7E178CE1" w:rsidR="00126A61" w:rsidRPr="00695A2B" w:rsidRDefault="00005E19" w:rsidP="00005E19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126A61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="00A61044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16</w:t>
            </w:r>
            <w:r w:rsidR="00126A61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</w:tr>
      <w:tr w:rsidR="00126A61" w14:paraId="40DD4032" w14:textId="77777777" w:rsidTr="00172785">
        <w:trPr>
          <w:trHeight w:val="1822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2C" w14:textId="4FBFDFCE" w:rsidR="00126A61" w:rsidRPr="00226EC7" w:rsidRDefault="00126A61" w:rsidP="00126A6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226EC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데이터 정의 및 수집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874A79" w14:textId="77777777" w:rsidR="00210C0E" w:rsidRPr="00695A2B" w:rsidRDefault="00210C0E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US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  <w:lang w:val="en-US"/>
              </w:rPr>
              <w:t>- 비즈니스 목표 및 모델 수립</w:t>
            </w:r>
          </w:p>
          <w:p w14:paraId="5FEFA839" w14:textId="77777777" w:rsidR="00126A61" w:rsidRPr="00695A2B" w:rsidRDefault="00210C0E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US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  <w:lang w:val="en-US"/>
              </w:rPr>
              <w:t>- 인공지능, 빅데이터 서비스에 필요한 모델 정의</w:t>
            </w:r>
          </w:p>
          <w:p w14:paraId="74FAD21D" w14:textId="77777777" w:rsidR="00480C43" w:rsidRPr="00695A2B" w:rsidRDefault="00480C43" w:rsidP="00480C43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US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  <w:lang w:val="en-US"/>
              </w:rPr>
              <w:t>- 비즈니스 요구사항 도출 및 정의</w:t>
            </w:r>
          </w:p>
          <w:p w14:paraId="5CE71039" w14:textId="77777777" w:rsidR="00480C43" w:rsidRPr="00695A2B" w:rsidRDefault="00480C43" w:rsidP="00480C43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US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  <w:lang w:val="en-US"/>
              </w:rPr>
              <w:t>- 요구사항 분석 (기능/</w:t>
            </w:r>
            <w:proofErr w:type="spellStart"/>
            <w:r w:rsidRPr="00695A2B">
              <w:rPr>
                <w:rFonts w:ascii="맑은 고딕" w:eastAsia="맑은 고딕" w:hAnsi="맑은 고딕" w:hint="eastAsia"/>
                <w:sz w:val="20"/>
                <w:szCs w:val="20"/>
                <w:lang w:val="en-US"/>
              </w:rPr>
              <w:t>비기능</w:t>
            </w:r>
            <w:proofErr w:type="spellEnd"/>
            <w:r w:rsidRPr="00695A2B">
              <w:rPr>
                <w:rFonts w:ascii="맑은 고딕" w:eastAsia="맑은 고딕" w:hAnsi="맑은 고딕" w:hint="eastAsia"/>
                <w:sz w:val="20"/>
                <w:szCs w:val="20"/>
                <w:lang w:val="en-US"/>
              </w:rPr>
              <w:t>)</w:t>
            </w:r>
          </w:p>
          <w:p w14:paraId="40DD402E" w14:textId="2BD85227" w:rsidR="007F795C" w:rsidRPr="00695A2B" w:rsidRDefault="007F795C" w:rsidP="00480C43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  <w:lang w:val="en-US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  <w:lang w:val="en-US"/>
              </w:rPr>
              <w:t>- 빅데이터/인공지능/웹서비스 아키텍처 설계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63D6D5" w14:textId="77777777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프로젝트 기획서</w:t>
            </w:r>
          </w:p>
          <w:p w14:paraId="40DD402F" w14:textId="7EDAFD67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WBS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F4997F3" w14:textId="77777777" w:rsidR="00126A61" w:rsidRPr="00695A2B" w:rsidRDefault="007F795C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요구사항 정의서</w:t>
            </w:r>
          </w:p>
          <w:p w14:paraId="40DD4030" w14:textId="2EF2BB3B" w:rsidR="007F795C" w:rsidRPr="00695A2B" w:rsidRDefault="007F795C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아키텍처 설계서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CCA4" w14:textId="514C99B7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2.02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7D759028" w14:textId="085E780B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2.13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69975D65" w14:textId="7EC57887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2.20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2B2FF359" w14:textId="3C35502C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2.27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0DD4031" w14:textId="14200FC9" w:rsidR="00126A6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16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</w:tr>
      <w:tr w:rsidR="00126A61" w14:paraId="40DD4039" w14:textId="77777777" w:rsidTr="00172785">
        <w:trPr>
          <w:trHeight w:val="1928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33" w14:textId="1CFB9DCB" w:rsidR="00126A61" w:rsidRPr="00226EC7" w:rsidRDefault="00126A61" w:rsidP="00126A6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226EC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데이터 </w:t>
            </w:r>
            <w:proofErr w:type="spellStart"/>
            <w:r w:rsidRPr="00226EC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전처리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D38E2C" w14:textId="31BAF96D" w:rsidR="00882DB1" w:rsidRPr="00695A2B" w:rsidRDefault="00882DB1" w:rsidP="00882DB1">
            <w:pPr>
              <w:widowControl w:val="0"/>
              <w:spacing w:line="240" w:lineRule="auto"/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- 데이터 실시간처리</w:t>
            </w:r>
            <w:r w:rsidRPr="00695A2B"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  <w:t>/</w:t>
            </w: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분석</w:t>
            </w:r>
            <w:r w:rsidRPr="00695A2B"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  <w:t>/</w:t>
            </w: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시각화 실습 환경 구성</w:t>
            </w:r>
          </w:p>
          <w:p w14:paraId="5901E2F5" w14:textId="77777777" w:rsidR="00882DB1" w:rsidRPr="00695A2B" w:rsidRDefault="00882DB1" w:rsidP="00882DB1">
            <w:pPr>
              <w:widowControl w:val="0"/>
              <w:spacing w:line="240" w:lineRule="auto"/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- 데이터 변환 및 시각화</w:t>
            </w:r>
          </w:p>
          <w:p w14:paraId="58AB5A50" w14:textId="3D8241D9" w:rsidR="00C51B68" w:rsidRPr="00695A2B" w:rsidRDefault="00C51B68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 w:rsidR="00882DB1" w:rsidRPr="00695A2B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882DB1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데이터</w:t>
            </w:r>
            <w:r w:rsidR="00CE2DE6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처리/웹 서비스 환경 구축</w:t>
            </w:r>
          </w:p>
          <w:p w14:paraId="599F4AB5" w14:textId="54E82F5C" w:rsidR="00CE2DE6" w:rsidRPr="00695A2B" w:rsidRDefault="00CE2DE6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 개발환경 구축</w:t>
            </w:r>
          </w:p>
          <w:p w14:paraId="1C457FEF" w14:textId="1BDDBBAB" w:rsidR="00126A61" w:rsidRPr="00695A2B" w:rsidRDefault="00770154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C018B2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데이터 수집</w:t>
            </w:r>
            <w:r w:rsidR="00CE2DE6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/처리/분석/시각화</w:t>
            </w:r>
            <w:r w:rsidR="00C018B2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도구 개발</w:t>
            </w:r>
          </w:p>
          <w:p w14:paraId="40DD4035" w14:textId="3C413D14" w:rsidR="00770154" w:rsidRPr="00695A2B" w:rsidRDefault="00770154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7343D3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데이터 처리 가설수립 및 검증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914DD5" w14:textId="77777777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탐색적 데이터 분석</w:t>
            </w:r>
          </w:p>
          <w:p w14:paraId="40DD4036" w14:textId="326649E6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 </w:t>
            </w:r>
            <w:proofErr w:type="spellStart"/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전처리</w:t>
            </w:r>
            <w:proofErr w:type="spellEnd"/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결과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37" w14:textId="378D82DF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296F" w14:textId="26C3E6E5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3.02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(8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0DD4038" w14:textId="05CB924C" w:rsidR="00126A61" w:rsidRPr="00695A2B" w:rsidRDefault="00882DB1" w:rsidP="009E3834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3.13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  <w:r w:rsidR="009E3834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16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</w:tr>
      <w:tr w:rsidR="00126A61" w14:paraId="40DD4040" w14:textId="77777777" w:rsidTr="002669C2">
        <w:trPr>
          <w:trHeight w:val="1423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3A" w14:textId="7D132C40" w:rsidR="00126A61" w:rsidRPr="00226EC7" w:rsidRDefault="00126A61" w:rsidP="00126A6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226EC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모델링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CAA358" w14:textId="1A7BC880" w:rsidR="009E3834" w:rsidRPr="00695A2B" w:rsidRDefault="009E3834" w:rsidP="009E3834">
            <w:pPr>
              <w:widowControl w:val="0"/>
              <w:spacing w:line="240" w:lineRule="auto"/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="00695A2B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빅데이터</w:t>
            </w:r>
            <w:r w:rsidR="00695A2B" w:rsidRPr="00695A2B"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  <w:t>/</w:t>
            </w:r>
            <w:r w:rsidR="00695A2B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M</w:t>
            </w:r>
            <w:r w:rsidR="00695A2B" w:rsidRPr="00695A2B">
              <w:rPr>
                <w:rFonts w:ascii="맑은 고딕" w:eastAsia="맑은 고딕" w:hAnsi="맑은 고딕"/>
                <w:b/>
                <w:bCs/>
                <w:i/>
                <w:iCs/>
                <w:sz w:val="20"/>
                <w:szCs w:val="20"/>
              </w:rPr>
              <w:t xml:space="preserve">L </w:t>
            </w:r>
            <w:r w:rsidR="00695A2B"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파이프라인</w:t>
            </w: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 xml:space="preserve"> 구성</w:t>
            </w:r>
            <w:bookmarkStart w:id="0" w:name="_GoBack"/>
            <w:bookmarkEnd w:id="0"/>
          </w:p>
          <w:p w14:paraId="52E11AB6" w14:textId="413DFDDF" w:rsidR="009E3834" w:rsidRPr="00695A2B" w:rsidRDefault="009E3834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b/>
                <w:bCs/>
                <w:i/>
                <w:iCs/>
                <w:sz w:val="20"/>
                <w:szCs w:val="20"/>
              </w:rPr>
              <w:t>- 데이터 변환 및 시각화</w:t>
            </w:r>
          </w:p>
          <w:p w14:paraId="6C4DE95E" w14:textId="51FF86BE" w:rsidR="00126A61" w:rsidRPr="00695A2B" w:rsidRDefault="007343D3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 EDA 결과 모델 개발</w:t>
            </w:r>
          </w:p>
          <w:p w14:paraId="40DD403C" w14:textId="6352C4F4" w:rsidR="007343D3" w:rsidRPr="00695A2B" w:rsidRDefault="007343D3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 가설수립 및 검증결과 모델 개발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5012449" w14:textId="77777777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알고리즘 정의서</w:t>
            </w:r>
          </w:p>
          <w:p w14:paraId="40DD403D" w14:textId="0F5267D6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모델링 결과서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3E" w14:textId="6DA94A5B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FBA7" w14:textId="07868872" w:rsidR="009E3834" w:rsidRPr="00695A2B" w:rsidRDefault="009E3834" w:rsidP="009E3834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3.20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2D6D0462" w14:textId="13116470" w:rsidR="009E3834" w:rsidRPr="00695A2B" w:rsidRDefault="009E3834" w:rsidP="009E3834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3.27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0DD403F" w14:textId="6731BDD2" w:rsidR="00126A61" w:rsidRPr="00695A2B" w:rsidRDefault="009E3834" w:rsidP="009E3834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16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</w:tr>
      <w:tr w:rsidR="00126A61" w14:paraId="40DD4047" w14:textId="77777777" w:rsidTr="002669C2">
        <w:trPr>
          <w:trHeight w:val="1280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41" w14:textId="75469033" w:rsidR="00126A61" w:rsidRPr="00226EC7" w:rsidRDefault="00126A61" w:rsidP="00126A6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226EC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서비스 구축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BA176B" w14:textId="010F1613" w:rsidR="00126A61" w:rsidRPr="00695A2B" w:rsidRDefault="00801ABE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 수집/처리/분석/시각화 각 모듈 단위테스트</w:t>
            </w:r>
          </w:p>
          <w:p w14:paraId="40DD4043" w14:textId="03AEA428" w:rsidR="009E3834" w:rsidRPr="00695A2B" w:rsidRDefault="00801ABE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 수집/처리/분석/시각화 통합테스트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44" w14:textId="66AABB5D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시스템 설계서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45" w14:textId="129670E2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B719" w14:textId="60E37807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4.01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66AFF32D" w14:textId="7A519D8B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4.08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881190F" w14:textId="6B9BDA1D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4.15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0DD4046" w14:textId="0B20F465" w:rsidR="00126A61" w:rsidRPr="00695A2B" w:rsidRDefault="00882DB1" w:rsidP="00882D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24</w:t>
            </w:r>
            <w:r w:rsidR="00172785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</w:tr>
      <w:tr w:rsidR="00126A61" w14:paraId="40DD404E" w14:textId="77777777" w:rsidTr="002669C2">
        <w:trPr>
          <w:trHeight w:val="751"/>
          <w:jc w:val="center"/>
        </w:trPr>
        <w:tc>
          <w:tcPr>
            <w:tcW w:w="12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48" w14:textId="760EB912" w:rsidR="00126A61" w:rsidRPr="00226EC7" w:rsidRDefault="00126A61" w:rsidP="00126A6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226EC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평가 및 고도화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3001AF" w14:textId="77777777" w:rsidR="00126A61" w:rsidRPr="00695A2B" w:rsidRDefault="00801ABE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B36113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프로젝트 결과 보고서 작성</w:t>
            </w:r>
          </w:p>
          <w:p w14:paraId="40DD404A" w14:textId="6939F489" w:rsidR="00B36113" w:rsidRPr="00695A2B" w:rsidRDefault="00B36113" w:rsidP="0059462A">
            <w:pPr>
              <w:widowControl w:val="0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- 프로젝트 평가서 작성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4B" w14:textId="1347C80B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발표 PPT 자료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4C" w14:textId="30755044" w:rsidR="00126A61" w:rsidRPr="00695A2B" w:rsidRDefault="00126A61" w:rsidP="00126A6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357B" w14:textId="04EE770B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4.22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72145CA3" w14:textId="484B247D" w:rsidR="00882DB1" w:rsidRPr="00695A2B" w:rsidRDefault="00882DB1" w:rsidP="00882DB1">
            <w:pPr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.0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4.29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695A2B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0DD404D" w14:textId="0F671998" w:rsidR="00126A61" w:rsidRPr="00695A2B" w:rsidRDefault="00882DB1" w:rsidP="00882D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95A2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126A61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="009E3834" w:rsidRPr="00695A2B"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="00126A61" w:rsidRPr="00695A2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</w:tc>
      </w:tr>
      <w:tr w:rsidR="00126A61" w14:paraId="40DD4066" w14:textId="77777777" w:rsidTr="00172785">
        <w:trPr>
          <w:trHeight w:val="366"/>
          <w:jc w:val="center"/>
        </w:trPr>
        <w:tc>
          <w:tcPr>
            <w:tcW w:w="920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DD4064" w14:textId="77777777" w:rsidR="00126A61" w:rsidRPr="00D358EC" w:rsidRDefault="00126A61" w:rsidP="00126A61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58EC">
              <w:rPr>
                <w:rFonts w:ascii="맑은 고딕" w:eastAsia="맑은 고딕" w:hAnsi="맑은 고딕" w:cs="Arial Unicode MS" w:hint="eastAsia"/>
                <w:b/>
              </w:rPr>
              <w:t>총 누적 시간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D4065" w14:textId="6F2DC821" w:rsidR="00126A61" w:rsidRPr="00D358EC" w:rsidRDefault="00126A61" w:rsidP="00126A61">
            <w:pPr>
              <w:jc w:val="center"/>
              <w:rPr>
                <w:rFonts w:ascii="맑은 고딕" w:eastAsia="맑은 고딕" w:hAnsi="맑은 고딕"/>
              </w:rPr>
            </w:pPr>
            <w:r w:rsidRPr="00D358EC">
              <w:rPr>
                <w:rFonts w:ascii="맑은 고딕" w:eastAsia="맑은 고딕" w:hAnsi="맑은 고딕" w:hint="eastAsia"/>
              </w:rPr>
              <w:t>96</w:t>
            </w:r>
          </w:p>
        </w:tc>
      </w:tr>
    </w:tbl>
    <w:p w14:paraId="40DD4067" w14:textId="77777777" w:rsidR="00F05E75" w:rsidRDefault="00F05E75">
      <w:pPr>
        <w:jc w:val="right"/>
        <w:rPr>
          <w:b/>
        </w:rPr>
      </w:pPr>
    </w:p>
    <w:p w14:paraId="40DD4069" w14:textId="3DB1F7E3" w:rsidR="00F05E75" w:rsidRPr="00226EC7" w:rsidRDefault="005C363D" w:rsidP="00226EC7">
      <w:pPr>
        <w:jc w:val="right"/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멘토링 :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총 </w:t>
      </w:r>
      <w:r w:rsidR="00126A61">
        <w:rPr>
          <w:rFonts w:ascii="Arial Unicode MS" w:eastAsia="Arial Unicode MS" w:hAnsi="Arial Unicode MS" w:cs="Arial Unicode MS" w:hint="eastAsia"/>
          <w:b/>
        </w:rPr>
        <w:t>96</w:t>
      </w:r>
      <w:r>
        <w:rPr>
          <w:rFonts w:ascii="Arial Unicode MS" w:eastAsia="Arial Unicode MS" w:hAnsi="Arial Unicode MS" w:cs="Arial Unicode MS"/>
          <w:b/>
        </w:rPr>
        <w:t>시</w:t>
      </w:r>
      <w:r w:rsidR="00226EC7">
        <w:rPr>
          <w:rFonts w:ascii="Arial Unicode MS" w:eastAsia="Arial Unicode MS" w:hAnsi="Arial Unicode MS" w:cs="Arial Unicode MS" w:hint="eastAsia"/>
          <w:b/>
        </w:rPr>
        <w:t>간</w:t>
      </w:r>
    </w:p>
    <w:sectPr w:rsidR="00F05E75" w:rsidRPr="00226EC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458F" w14:textId="77777777" w:rsidR="00512C80" w:rsidRDefault="00512C80" w:rsidP="00AF3600">
      <w:pPr>
        <w:spacing w:line="240" w:lineRule="auto"/>
      </w:pPr>
      <w:r>
        <w:separator/>
      </w:r>
    </w:p>
  </w:endnote>
  <w:endnote w:type="continuationSeparator" w:id="0">
    <w:p w14:paraId="0B34AB83" w14:textId="77777777" w:rsidR="00512C80" w:rsidRDefault="00512C80" w:rsidP="00AF3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FA3A9" w14:textId="77777777" w:rsidR="00512C80" w:rsidRDefault="00512C80" w:rsidP="00AF3600">
      <w:pPr>
        <w:spacing w:line="240" w:lineRule="auto"/>
      </w:pPr>
      <w:r>
        <w:separator/>
      </w:r>
    </w:p>
  </w:footnote>
  <w:footnote w:type="continuationSeparator" w:id="0">
    <w:p w14:paraId="0737B3B2" w14:textId="77777777" w:rsidR="00512C80" w:rsidRDefault="00512C80" w:rsidP="00AF36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3BB1"/>
    <w:multiLevelType w:val="multilevel"/>
    <w:tmpl w:val="786E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A4ECE"/>
    <w:multiLevelType w:val="hybridMultilevel"/>
    <w:tmpl w:val="9530BC6C"/>
    <w:lvl w:ilvl="0" w:tplc="3AC8932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E75"/>
    <w:rsid w:val="00005E19"/>
    <w:rsid w:val="00043C6D"/>
    <w:rsid w:val="000444DF"/>
    <w:rsid w:val="00077F73"/>
    <w:rsid w:val="0008314B"/>
    <w:rsid w:val="00086C1D"/>
    <w:rsid w:val="00091FDF"/>
    <w:rsid w:val="00126A61"/>
    <w:rsid w:val="00172785"/>
    <w:rsid w:val="0019674E"/>
    <w:rsid w:val="001C77ED"/>
    <w:rsid w:val="001E2DC9"/>
    <w:rsid w:val="00210C0E"/>
    <w:rsid w:val="00226EC7"/>
    <w:rsid w:val="002669C2"/>
    <w:rsid w:val="002C45BA"/>
    <w:rsid w:val="002E4171"/>
    <w:rsid w:val="00330D84"/>
    <w:rsid w:val="00337030"/>
    <w:rsid w:val="00344712"/>
    <w:rsid w:val="00356942"/>
    <w:rsid w:val="0038603A"/>
    <w:rsid w:val="003D16DB"/>
    <w:rsid w:val="003E1ECC"/>
    <w:rsid w:val="00477078"/>
    <w:rsid w:val="00480C43"/>
    <w:rsid w:val="00485DFE"/>
    <w:rsid w:val="004908B9"/>
    <w:rsid w:val="004A421F"/>
    <w:rsid w:val="004B4DC7"/>
    <w:rsid w:val="004F365D"/>
    <w:rsid w:val="00512C80"/>
    <w:rsid w:val="00556C1D"/>
    <w:rsid w:val="00564B7F"/>
    <w:rsid w:val="00574C39"/>
    <w:rsid w:val="00584485"/>
    <w:rsid w:val="0059462A"/>
    <w:rsid w:val="005A2FFA"/>
    <w:rsid w:val="005A691E"/>
    <w:rsid w:val="005B4614"/>
    <w:rsid w:val="005C363D"/>
    <w:rsid w:val="00612B88"/>
    <w:rsid w:val="00616BE7"/>
    <w:rsid w:val="00640227"/>
    <w:rsid w:val="006527FB"/>
    <w:rsid w:val="00667F40"/>
    <w:rsid w:val="00695A2B"/>
    <w:rsid w:val="00697291"/>
    <w:rsid w:val="007000AA"/>
    <w:rsid w:val="007343D3"/>
    <w:rsid w:val="00770154"/>
    <w:rsid w:val="00783F0E"/>
    <w:rsid w:val="00791654"/>
    <w:rsid w:val="007916AC"/>
    <w:rsid w:val="007A657F"/>
    <w:rsid w:val="007B22C8"/>
    <w:rsid w:val="007F795C"/>
    <w:rsid w:val="00801ABE"/>
    <w:rsid w:val="00827783"/>
    <w:rsid w:val="00856B54"/>
    <w:rsid w:val="00882DB1"/>
    <w:rsid w:val="008B0F44"/>
    <w:rsid w:val="008D52CC"/>
    <w:rsid w:val="008F2D1F"/>
    <w:rsid w:val="00934641"/>
    <w:rsid w:val="009C0342"/>
    <w:rsid w:val="009D0D2A"/>
    <w:rsid w:val="009D317F"/>
    <w:rsid w:val="009E2948"/>
    <w:rsid w:val="009E3834"/>
    <w:rsid w:val="009E6827"/>
    <w:rsid w:val="00A05374"/>
    <w:rsid w:val="00A53F0B"/>
    <w:rsid w:val="00A61044"/>
    <w:rsid w:val="00A67D5C"/>
    <w:rsid w:val="00AA40C6"/>
    <w:rsid w:val="00AF3600"/>
    <w:rsid w:val="00B36113"/>
    <w:rsid w:val="00B572C1"/>
    <w:rsid w:val="00B657E0"/>
    <w:rsid w:val="00B6660D"/>
    <w:rsid w:val="00B80370"/>
    <w:rsid w:val="00B96D3C"/>
    <w:rsid w:val="00C018B2"/>
    <w:rsid w:val="00C2289E"/>
    <w:rsid w:val="00C31629"/>
    <w:rsid w:val="00C51B68"/>
    <w:rsid w:val="00C66BC4"/>
    <w:rsid w:val="00C8733E"/>
    <w:rsid w:val="00C87AC9"/>
    <w:rsid w:val="00CB791A"/>
    <w:rsid w:val="00CD32F2"/>
    <w:rsid w:val="00CE2DE6"/>
    <w:rsid w:val="00CF4019"/>
    <w:rsid w:val="00D358EC"/>
    <w:rsid w:val="00D64FA8"/>
    <w:rsid w:val="00D763E2"/>
    <w:rsid w:val="00DA19DE"/>
    <w:rsid w:val="00DA5A89"/>
    <w:rsid w:val="00DB2131"/>
    <w:rsid w:val="00DC06F4"/>
    <w:rsid w:val="00DC0E9C"/>
    <w:rsid w:val="00E24306"/>
    <w:rsid w:val="00E8433B"/>
    <w:rsid w:val="00E97861"/>
    <w:rsid w:val="00EA0522"/>
    <w:rsid w:val="00EC4F32"/>
    <w:rsid w:val="00ED6C15"/>
    <w:rsid w:val="00EF3888"/>
    <w:rsid w:val="00F05E75"/>
    <w:rsid w:val="00F12404"/>
    <w:rsid w:val="00F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4017"/>
  <w15:docId w15:val="{89FE401A-2068-4522-8C9C-1D1D0B14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AF36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F3600"/>
  </w:style>
  <w:style w:type="paragraph" w:styleId="a7">
    <w:name w:val="footer"/>
    <w:basedOn w:val="a"/>
    <w:link w:val="Char0"/>
    <w:uiPriority w:val="99"/>
    <w:unhideWhenUsed/>
    <w:rsid w:val="00AF36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F3600"/>
  </w:style>
  <w:style w:type="paragraph" w:styleId="a8">
    <w:name w:val="List Paragraph"/>
    <w:basedOn w:val="a"/>
    <w:uiPriority w:val="34"/>
    <w:qFormat/>
    <w:rsid w:val="00CF40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전승목</dc:creator>
  <cp:lastModifiedBy>정인환</cp:lastModifiedBy>
  <cp:revision>8</cp:revision>
  <cp:lastPrinted>2021-01-16T02:41:00Z</cp:lastPrinted>
  <dcterms:created xsi:type="dcterms:W3CDTF">2021-12-20T08:33:00Z</dcterms:created>
  <dcterms:modified xsi:type="dcterms:W3CDTF">2022-01-08T04:55:00Z</dcterms:modified>
</cp:coreProperties>
</file>