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요약</w:t>
      </w:r>
    </w:p>
    <w:p>
      <w:pPr>
        <w:pStyle w:val="ListBullet"/>
      </w:pPr>
      <w:r>
        <w:t>6월: 총 None</w:t>
      </w:r>
    </w:p>
    <w:p>
      <w:r>
        <w:drawing>
          <wp:inline xmlns:a="http://schemas.openxmlformats.org/drawingml/2006/main" xmlns:pic="http://schemas.openxmlformats.org/drawingml/2006/picture">
            <wp:extent cx="4699000" cy="469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mmary_2022_7_28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BIG-IP 취약점(CVE-2022-1388) 대응 펌웨어 업그레이드</w:t>
              <w:br/>
              <w:t xml:space="preserve"> BIG-IP 제품군에 대한 iControl REST 취약점에 의해 펌웨어 업그레이드 진행</w:t>
              <w:br/>
              <w:t>대상 장비 현황</w:t>
              <w:br/>
              <w:t>1) KRCloud-PRD-L7-01, KRCloud-PRD-L7-02</w:t>
              <w:br/>
              <w:t xml:space="preserve">   - 영향도: 장비 Active-Active 이중화로 영향없음.</w:t>
              <w:br/>
              <w:t xml:space="preserve">   - 조치내용:</w:t>
              <w:br/>
              <w:t xml:space="preserve">     ==&gt; 운영계 장비 CM 승인 예정( 작업날짜: 06/09(목) 00시) </w:t>
              <w:br/>
              <w:t xml:space="preserve">     ==&gt; 운영계 작업 완료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CCS 2.0 RnR &amp; 운영 업무 이관</w:t>
              <w:br/>
              <w:t>업무 인수인계 체크리스트</w:t>
              <w:br/>
              <w:t>(완료) 데이터센터 구축 계획 공유 받음 (3/2)</w:t>
              <w:br/>
              <w:t>(완료) RnR 1차 미팅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펌웨어 업그레이드</w:t>
              <w:br/>
              <w:t>F5 BIG-IP 제품군에 대한 iControl REST 취약점(CVE-2022-1388)에 의해 펌웨어 업그레이드 필요</w:t>
              <w:br/>
              <w:t>대상장비(총 7대)</w:t>
              <w:br/>
              <w:t>==&gt; (내수 운영계) KRCloud-PRD-L7-01, KRCloud-PRD-L7-02  / 2대</w:t>
              <w:br/>
              <w:t>==&gt; (내수 검증계) KRCloud-PRD-L7-01, KRCloud-PRD-L7-02 / 2대</w:t>
              <w:br/>
              <w:t>==&gt; (SG) SG-LB01.nw.h53.io, SG-LB02.nw.h53.io / 2대</w:t>
              <w:br/>
              <w:t>==&gt; (EU) WAF(host-10-115-186-40)</w:t>
              <w:br/>
              <w:t>(내수 운영계) KRCloud-PRD-L7-01, KRCloud-PRD-L7-02 펌웨어 업그레이드 예정 (6/9목 00시)</w:t>
              <w:br/>
              <w:t>- 작업영향도</w:t>
              <w:br/>
              <w:t xml:space="preserve">   ==&gt; 장비 Active-Active 이중화 구성</w:t>
              <w:br/>
              <w:t xml:space="preserve">   ==&gt; 각 장비 1회씩 재기동 필요</w:t>
              <w:br/>
              <w:t xml:space="preserve">   ==&gt; 재기동 시 세션 끊긴 발생(수초이내 순단 발생)</w:t>
              <w:br/>
              <w:t>조치경과</w:t>
              <w:br/>
              <w:t xml:space="preserve">   ==&gt; (완료) 검증계 KRCloud-STG-L7-01, KRCloud-STG-L7-02 펌웨어 업그레이드 완료 - 5/31화</w:t>
              <w:br/>
              <w:t xml:space="preserve">   ==&gt; (완료) 내수 운영계 CM 승인 - 06/03금</w:t>
              <w:br/>
              <w:t xml:space="preserve">   ==&gt; (완료) KR 펌웨어 업그레이드 작업(엔지니어 방문) - 06/09목 00시</w:t>
              <w:br/>
              <w:t xml:space="preserve">   ==&gt; (완료) (SG) SG-LB01.nw.h53.io, SG-LB02.nw.h53.io / 2대 펌웨어 업그레이드 완료 (06/23 23시)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방화벽 IPS/FW 분리 및 IPSEC VPN 적용 요청 (→ 추가 요청 시 대응)</w:t>
              <w:br/>
              <w:t>CCS 클라우드 내 AWS와 IPSECVPN 연동 요청</w:t>
              <w:br/>
              <w:t>==&gt;(완료) 2140모델에 IPS+FW+IPSECVPN 수용 가능한지 점검 완료  (03/03)</w:t>
              <w:br/>
              <w:t>==&gt;IPSECVPN 기능 수용가능하나 사용 시 CPU리소스 70%이상 사용 예상, 엔지니어와 IPSECVPN연동 스케쥴링 중</w:t>
              <w:br/>
              <w:t>==&gt; 리소스는 IPSECVPN연동 시 80%가까이 사용될 것으로 예상되는것으로 확인</w:t>
              <w:br/>
              <w:t>CCS 클라우드 방화벽 IPSECVPN 연동 시 공인IP 구성 필요</w:t>
              <w:br/>
              <w:t>==&gt; 공인IP구성 시 기존에 방화벽에 사설IP로 구성되어있는 인터페이스 설정을 변경해야 함 (네트워크 아키텍처 변경 필요)</w:t>
              <w:br/>
              <w:t>==&gt; 유럽법인, 윤영진 팀장님과 회의(03/15) 하였으나 네트워크 아키텍처 변경에 담당자 필요 (COC 운영범위 외)</w:t>
              <w:br/>
              <w:t>IPS분리, IPSECVPN 사용기능을 위한 네트워크 디자인 안 메일 발송 (문규태 연구원 =&gt; 양성현책임, 유럽법인 강남식 책임)</w:t>
              <w:br/>
              <w:t>문규태 연구원, 유럽법인 미팅 진행 (04/13)</w:t>
              <w:br/>
              <w:t>==&gt; (단기) CISCO 2140 방화벽에서 IPS기능 분리 후 IPSECVPN 연동 (카클라우드 인프라 개발팀, COC, 업체)</w:t>
              <w:br/>
              <w:t>==&gt; (장기) 방화벽/IPS 상위 장비 선정 (HAEE)</w:t>
              <w:br/>
              <w:t>방화벽/IPS 분리작업에 대한 방화벽 엔지니어 구성 의견 전달 (04/20)</w:t>
              <w:br/>
              <w:t>방화벽/IPS 분리작업에 대한 미팅 with 유럽 법인 (05/04)</w:t>
              <w:br/>
              <w:t>→ 이테크 쪽으로 분리 작업 요청 진행 중 by 강남식 부장/유럽법인</w:t>
              <w:br/>
              <w:t>(완료) 방화벽/IPS 분리작업 추가 미팅 : 출장,일정,인력 관련 (05/27)</w:t>
              <w:br/>
              <w:t>IPS 분리구성안 수립 중 (여기호 책임, 장광훈 책임, 양성현 책임)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F5 펌웨어 업그레이드</w:t>
              <w:br/>
              <w:t>F5 BIG-IP 제품군에 대한 iControl REST 취약점(CVE-2022-1388)에 의해 펌웨어 업그레이드 필요</w:t>
              <w:br/>
              <w:t>대상장비(총 7대)</w:t>
              <w:br/>
              <w:t>==&gt; (내수 운영계) KRCloud-PRD-L7-01, KRCloud-PRD-L7-02  / 2대</w:t>
              <w:br/>
              <w:t>==&gt; (내수 검증계) KRCloud-PRD-L7-01, KRCloud-PRD-L7-02 / 2대</w:t>
              <w:br/>
              <w:t>==&gt; (SG) SG-LB01.nw.h53.io, SG-LB02.nw.h53.io / 2대</w:t>
              <w:br/>
              <w:t>==&gt; (EU) WAF(host-10-115-186-40)</w:t>
              <w:br/>
              <w:t>(내수 운영계) KRCloud-PRD-L7-01, KRCloud-PRD-L7-02 펌웨어 업그레이드 예정 (6/9목 00시)</w:t>
              <w:br/>
              <w:t>- 작업영향도</w:t>
              <w:br/>
              <w:t xml:space="preserve">   ==&gt; 장비 Active-Active 이중화 구성</w:t>
              <w:br/>
              <w:t xml:space="preserve">   ==&gt; 각 장비 1회씩 재기동 필요</w:t>
              <w:br/>
              <w:t xml:space="preserve">   ==&gt; 재기동 시 세션 끊긴 발생(수초이내 순단 발생)</w:t>
              <w:br/>
              <w:t>조치경과</w:t>
              <w:br/>
              <w:t xml:space="preserve">   ==&gt; (완료) 검증계 KRCloud-STG-L7-01, KRCloud-STG-L7-02 펌웨어 업그레이드 완료 - 5/31화</w:t>
              <w:br/>
              <w:t xml:space="preserve">   ==&gt; (완료) 내수 운영계 CM 승인 - 06/03금</w:t>
              <w:br/>
              <w:t xml:space="preserve">   ==&gt; (완료) KR 펌웨어 업그레이드 작업(엔지니어 방문) - 06/09목 00시</w:t>
              <w:br/>
              <w:t xml:space="preserve">   ==&gt; (완료) (SG) SG-LB01.nw.h53.io, SG-LB02.nw.h53.io / 2대 펌웨어 업그레이드 예정 (06/23 23시)              .  ==&gt; (예정) (EU) WAF 펌웨어 업그레이드 예정 07/12 KST 10:00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클라우드 플랫폼(opentsack) 보안 설정 현황 확인 요청</w:t>
              <w:br/>
              <w:t>중국 GCS시스템에 대한 인터넷 보안등급 최종평가에서 클라우드 플랫폼(openstack)에 관련된 보안 설정 현황 확인 요청</w:t>
            </w:r>
          </w:p>
        </w:tc>
      </w:tr>
      <w:tr>
        <w:tc>
          <w:tcPr>
            <w:tcW w:type="dxa" w:w="3120"/>
          </w:tcPr>
          <w:p>
            <w:r>
              <w:t>RU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러시아 CCS 운영계 Rescue노드 필요</w:t>
              <w:br/>
              <w:t>=&gt; 러시아 CCS 운영계 Rescue노드 미존재 &amp; 호스트 RMA - HOST/VM다운 타임 필요</w:t>
              <w:br/>
              <w:t>RUCloudPrdComdR101 메모리 에러(correctable memory error) 발생</w:t>
              <w:br/>
              <w:t>=&gt;  RUCloudPrdComdR101 CCS-DB호스트로 마이그레이션 가능한 호스트 없음</w:t>
              <w:br/>
              <w:t>=&gt; (일정 조율중) VM Down time (서비스 영향도) 확인하여 서비스 담당자와 확인하여 진행.</w:t>
            </w:r>
          </w:p>
        </w:tc>
      </w:tr>
    </w:tbl>
    <w:p>
      <w:r>
        <w:br w:type="page"/>
      </w:r>
    </w:p>
    <w:p>
      <w:pPr>
        <w:pStyle w:val="ListNumber"/>
      </w:pPr>
      <w:r>
        <w:t>모니터링(인시던트핸들링)</w:t>
      </w:r>
    </w:p>
    <w:p>
      <w:pPr>
        <w:pStyle w:val="ListBullet"/>
      </w:pPr>
      <w:r>
        <w:t>6월: 총 None</w:t>
      </w:r>
    </w:p>
    <w:p>
      <w:r>
        <w:drawing>
          <wp:inline xmlns:a="http://schemas.openxmlformats.org/drawingml/2006/main" xmlns:pic="http://schemas.openxmlformats.org/drawingml/2006/picture">
            <wp:extent cx="4699000" cy="469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mmary_2022_7_28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장애전파 소요시간(분)</w:t>
      </w:r>
    </w:p>
    <w:p>
      <w:r>
        <w:drawing>
          <wp:inline xmlns:a="http://schemas.openxmlformats.org/drawingml/2006/main" xmlns:pic="http://schemas.openxmlformats.org/drawingml/2006/picture">
            <wp:extent cx="5867400" cy="3136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All_2022_7_28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3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장애전파시간 초과 이벤트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날짜</w:t>
            </w:r>
          </w:p>
        </w:tc>
        <w:tc>
          <w:tcPr>
            <w:tcW w:type="dxa" w:w="1872"/>
          </w:tcPr>
          <w:p>
            <w:r>
              <w:t>진행상태</w:t>
            </w:r>
          </w:p>
        </w:tc>
        <w:tc>
          <w:tcPr>
            <w:tcW w:type="dxa" w:w="1872"/>
          </w:tcPr>
          <w:p>
            <w:r>
              <w:t>진행상태</w:t>
            </w:r>
          </w:p>
        </w:tc>
        <w:tc>
          <w:tcPr>
            <w:tcW w:type="dxa" w:w="1872"/>
          </w:tcPr>
          <w:p>
            <w:r>
              <w:t>작업내용</w:t>
            </w:r>
          </w:p>
        </w:tc>
        <w:tc>
          <w:tcPr>
            <w:tcW w:type="dxa" w:w="1872"/>
          </w:tcPr>
          <w:p>
            <w:r>
              <w:t>장애전파시간(분)</w:t>
            </w:r>
          </w:p>
        </w:tc>
      </w:tr>
      <w:tr>
        <w:tc>
          <w:tcPr>
            <w:tcW w:type="dxa" w:w="1872"/>
          </w:tcPr>
          <w:p>
            <w:r>
              <w:t>2022.06.04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Free Size on aggr_node02_data_CNCloud less than 5%.</w:t>
            </w:r>
          </w:p>
        </w:tc>
        <w:tc>
          <w:tcPr>
            <w:tcW w:type="dxa" w:w="1872"/>
          </w:tcPr>
          <w:p>
            <w:r>
              <w:t>Deleted old  snapshots</w:t>
            </w:r>
          </w:p>
        </w:tc>
        <w:tc>
          <w:tcPr>
            <w:tcW w:type="dxa" w:w="1872"/>
          </w:tcPr>
          <w:p>
            <w:r>
              <w:t>19.0</w:t>
            </w:r>
          </w:p>
        </w:tc>
      </w:tr>
      <w:tr>
        <w:tc>
          <w:tcPr>
            <w:tcW w:type="dxa" w:w="1872"/>
          </w:tcPr>
          <w:p>
            <w:r>
              <w:t>2022.06.08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 xml:space="preserve">Free Size on aggr_node02_data_CNCloud less than 5% </w:t>
            </w:r>
          </w:p>
        </w:tc>
        <w:tc>
          <w:tcPr>
            <w:tcW w:type="dxa" w:w="1872"/>
          </w:tcPr>
          <w:p>
            <w:r>
              <w:t>Deleted old snapshots</w:t>
            </w:r>
          </w:p>
        </w:tc>
        <w:tc>
          <w:tcPr>
            <w:tcW w:type="dxa" w:w="1872"/>
          </w:tcPr>
          <w:p>
            <w:r>
              <w:t>30.0</w:t>
            </w:r>
          </w:p>
        </w:tc>
      </w:tr>
      <w:tr>
        <w:tc>
          <w:tcPr>
            <w:tcW w:type="dxa" w:w="1872"/>
          </w:tcPr>
          <w:p>
            <w:r>
              <w:t>2022.06.15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CNTMSPRD_Netapp Free Size on aggr_node01_data_CNCloud_Gen_SSD less than 10%</w:t>
            </w:r>
          </w:p>
        </w:tc>
        <w:tc>
          <w:tcPr>
            <w:tcW w:type="dxa" w:w="1872"/>
          </w:tcPr>
          <w:p>
            <w:r>
              <w:t>Its known issue, it got resolved automatically</w:t>
            </w:r>
          </w:p>
        </w:tc>
        <w:tc>
          <w:tcPr>
            <w:tcW w:type="dxa" w:w="1872"/>
          </w:tcPr>
          <w:p>
            <w:r>
              <w:t>17.0</w:t>
            </w:r>
          </w:p>
        </w:tc>
      </w:tr>
      <w:tr>
        <w:tc>
          <w:tcPr>
            <w:tcW w:type="dxa" w:w="1872"/>
          </w:tcPr>
          <w:p>
            <w:r>
              <w:t>2022.06.02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Free size on aggr_node02_data less than 10%/Average</w:t>
            </w:r>
          </w:p>
        </w:tc>
        <w:tc>
          <w:tcPr>
            <w:tcW w:type="dxa" w:w="1872"/>
          </w:tcPr>
          <w:p>
            <w:r>
              <w:t>오래된 스냅샷 삭제 후 알람 Resolved</w:t>
            </w:r>
          </w:p>
        </w:tc>
        <w:tc>
          <w:tcPr>
            <w:tcW w:type="dxa" w:w="1872"/>
          </w:tcPr>
          <w:p>
            <w:r>
              <w:t>2881.0</w:t>
            </w:r>
          </w:p>
        </w:tc>
      </w:tr>
      <w:tr>
        <w:tc>
          <w:tcPr>
            <w:tcW w:type="dxa" w:w="1872"/>
          </w:tcPr>
          <w:p>
            <w:r>
              <w:t>2022.06.09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EUCLOUDNETAPP01: free size on agg_node02_data less than 10%</w:t>
            </w:r>
          </w:p>
        </w:tc>
        <w:tc>
          <w:tcPr>
            <w:tcW w:type="dxa" w:w="1872"/>
          </w:tcPr>
          <w:p>
            <w:r>
              <w:t>Deleted old snapshots</w:t>
            </w:r>
          </w:p>
        </w:tc>
        <w:tc>
          <w:tcPr>
            <w:tcW w:type="dxa" w:w="1872"/>
          </w:tcPr>
          <w:p>
            <w:r>
              <w:t>211.0</w:t>
            </w:r>
          </w:p>
        </w:tc>
      </w:tr>
      <w:tr>
        <w:tc>
          <w:tcPr>
            <w:tcW w:type="dxa" w:w="1872"/>
          </w:tcPr>
          <w:p>
            <w:r>
              <w:t>2022.06.06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ccskrotamgdbp03.krcloud-ccskrotamgdbp03.krcloud : mongod process is down state</w:t>
            </w:r>
          </w:p>
        </w:tc>
        <w:tc>
          <w:tcPr>
            <w:tcW w:type="dxa" w:w="1872"/>
          </w:tcPr>
          <w:p>
            <w:r>
              <w:t>After restarting the Mangodb service on ccskrotamgdbp03.krcloud and came up</w:t>
            </w:r>
          </w:p>
        </w:tc>
        <w:tc>
          <w:tcPr>
            <w:tcW w:type="dxa" w:w="1872"/>
          </w:tcPr>
          <w:p>
            <w:r>
              <w:t>27.0</w:t>
            </w:r>
          </w:p>
        </w:tc>
      </w:tr>
      <w:tr>
        <w:tc>
          <w:tcPr>
            <w:tcW w:type="dxa" w:w="1872"/>
          </w:tcPr>
          <w:p>
            <w:r>
              <w:t>2022.06.06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Host : krcloudprdcomdr1601 memory error</w:t>
            </w:r>
          </w:p>
        </w:tc>
        <w:tc>
          <w:tcPr>
            <w:tcW w:type="dxa" w:w="1872"/>
          </w:tcPr>
          <w:p>
            <w:r>
              <w:t>Created the Ticket -&gt; KRCLOUD-4994</w:t>
            </w:r>
          </w:p>
        </w:tc>
        <w:tc>
          <w:tcPr>
            <w:tcW w:type="dxa" w:w="1872"/>
          </w:tcPr>
          <w:p>
            <w:r>
              <w:t>49.0</w:t>
            </w:r>
          </w:p>
        </w:tc>
      </w:tr>
      <w:tr>
        <w:tc>
          <w:tcPr>
            <w:tcW w:type="dxa" w:w="1872"/>
          </w:tcPr>
          <w:p>
            <w:r>
              <w:t>2022.06.11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Disk size 9.98 capacity left: ccskrbigtestp02</w:t>
            </w:r>
          </w:p>
        </w:tc>
        <w:tc>
          <w:tcPr>
            <w:tcW w:type="dxa" w:w="1872"/>
          </w:tcPr>
          <w:p>
            <w:r>
              <w:t>Informed through kakao and owner said to ignore the alert</w:t>
            </w:r>
          </w:p>
        </w:tc>
        <w:tc>
          <w:tcPr>
            <w:tcW w:type="dxa" w:w="1872"/>
          </w:tcPr>
          <w:p>
            <w:r>
              <w:t>15.0</w:t>
            </w:r>
          </w:p>
        </w:tc>
      </w:tr>
      <w:tr>
        <w:tc>
          <w:tcPr>
            <w:tcW w:type="dxa" w:w="1872"/>
          </w:tcPr>
          <w:p>
            <w:r>
              <w:t>2022.06.30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21:12에 /postgres_data full 발생하여 DB down 발생하였습니다.</w:t>
            </w:r>
          </w:p>
        </w:tc>
        <w:tc>
          <w:tcPr>
            <w:tcW w:type="dxa" w:w="1872"/>
          </w:tcPr>
          <w:p>
            <w:r>
              <w:t>21:12에 /postgres_data full 발생하여 DB down 발생하였습니다.</w:t>
              <w:br/>
              <w:t>21:26에 Volume 1TB 긴급으로 attach 요청</w:t>
              <w:br/>
              <w:t>21:42에 lvm 긴급 증설 진행하였으나, 기존 PG와 형상과 달라 기동시간이 지연됨.(21:48에 기동)</w:t>
            </w:r>
          </w:p>
        </w:tc>
        <w:tc>
          <w:tcPr>
            <w:tcW w:type="dxa" w:w="1872"/>
          </w:tcPr>
          <w:p>
            <w:r>
              <w:t>11.0</w:t>
            </w:r>
          </w:p>
        </w:tc>
      </w:tr>
      <w:tr>
        <w:tc>
          <w:tcPr>
            <w:tcW w:type="dxa" w:w="1872"/>
          </w:tcPr>
          <w:p>
            <w:r>
              <w:t>2022.06.21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vServer prd-vrm-kr1-8093 services are degrade: 50 pct</w:t>
            </w:r>
          </w:p>
        </w:tc>
        <w:tc>
          <w:tcPr>
            <w:tcW w:type="dxa" w:w="1872"/>
          </w:tcPr>
          <w:p>
            <w:r>
              <w:t>오창민 매니저 확인, 담당자 유선 및 메신저 컨택하여 확인해보니 서비스 배포작업 중 발생한 알람으로 확인됨.</w:t>
            </w:r>
          </w:p>
        </w:tc>
        <w:tc>
          <w:tcPr>
            <w:tcW w:type="dxa" w:w="1872"/>
          </w:tcPr>
          <w:p>
            <w:r>
              <w:t>11.0</w:t>
            </w:r>
          </w:p>
        </w:tc>
      </w:tr>
      <w:tr>
        <w:tc>
          <w:tcPr>
            <w:tcW w:type="dxa" w:w="1872"/>
          </w:tcPr>
          <w:p>
            <w:r>
              <w:t>2022.06.22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/data Disk size 9.99% capacity left : es01.ap-northeast-2.prd.h53</w:t>
            </w:r>
          </w:p>
        </w:tc>
        <w:tc>
          <w:tcPr>
            <w:tcW w:type="dxa" w:w="1872"/>
          </w:tcPr>
          <w:p>
            <w:r>
              <w:t>이은도 매니저 확인 및 담당자 메일전달</w:t>
            </w:r>
          </w:p>
        </w:tc>
        <w:tc>
          <w:tcPr>
            <w:tcW w:type="dxa" w:w="1872"/>
          </w:tcPr>
          <w:p>
            <w:r>
              <w:t>11.0</w:t>
            </w:r>
          </w:p>
        </w:tc>
      </w:tr>
      <w:tr>
        <w:tc>
          <w:tcPr>
            <w:tcW w:type="dxa" w:w="1872"/>
          </w:tcPr>
          <w:p>
            <w:r>
              <w:t>2022.06.15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clone06: Unavailable by ICMP ping</w:t>
            </w:r>
          </w:p>
        </w:tc>
        <w:tc>
          <w:tcPr>
            <w:tcW w:type="dxa" w:w="1872"/>
          </w:tcPr>
          <w:p>
            <w:r>
              <w:t>Informed in Kakao</w:t>
            </w:r>
          </w:p>
        </w:tc>
        <w:tc>
          <w:tcPr>
            <w:tcW w:type="dxa" w:w="1872"/>
          </w:tcPr>
          <w:p>
            <w:r>
              <w:t>28.0</w:t>
            </w:r>
          </w:p>
        </w:tc>
      </w:tr>
      <w:tr>
        <w:tc>
          <w:tcPr>
            <w:tcW w:type="dxa" w:w="1872"/>
          </w:tcPr>
          <w:p>
            <w:r>
              <w:t>2022.06.06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rucloudprdcomdr101.rucloud System status is in critical state</w:t>
            </w:r>
          </w:p>
        </w:tc>
        <w:tc>
          <w:tcPr>
            <w:tcW w:type="dxa" w:w="1872"/>
          </w:tcPr>
          <w:p>
            <w:r>
              <w:t xml:space="preserve">We have not migrated any VM instance yet, since these are all critical Database VMs and as directed by next level technical person, we have sent a mail to the VM owner and created the ticket for the same. </w:t>
            </w:r>
          </w:p>
        </w:tc>
        <w:tc>
          <w:tcPr>
            <w:tcW w:type="dxa" w:w="1872"/>
          </w:tcPr>
          <w:p>
            <w:r>
              <w:t>143.0</w:t>
            </w:r>
          </w:p>
        </w:tc>
      </w:tr>
    </w:tbl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5765800" cy="3149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All_2022_7_28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이슈 관리</w:t>
      </w:r>
    </w:p>
    <w:p>
      <w:pPr>
        <w:pStyle w:val="ListBullet"/>
      </w:pPr>
      <w:r>
        <w:t>6월: 총 None</w:t>
      </w:r>
    </w:p>
    <w:p>
      <w:r>
        <w:drawing>
          <wp:inline xmlns:a="http://schemas.openxmlformats.org/drawingml/2006/main" xmlns:pic="http://schemas.openxmlformats.org/drawingml/2006/picture">
            <wp:extent cx="4699000" cy="469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mmary_2022_7_28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57023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_All_2022_7_28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리전</w:t>
            </w:r>
          </w:p>
        </w:tc>
        <w:tc>
          <w:tcPr>
            <w:tcW w:type="dxa" w:w="2340"/>
          </w:tcPr>
          <w:p>
            <w:r>
              <w:t>진행상태</w:t>
            </w:r>
          </w:p>
        </w:tc>
        <w:tc>
          <w:tcPr>
            <w:tcW w:type="dxa" w:w="2340"/>
          </w:tcPr>
          <w:p>
            <w:r>
              <w:t>제목</w:t>
            </w:r>
          </w:p>
        </w:tc>
        <w:tc>
          <w:tcPr>
            <w:tcW w:type="dxa" w:w="2340"/>
          </w:tcPr>
          <w:p>
            <w:r>
              <w:t>작업내용</w:t>
            </w:r>
          </w:p>
        </w:tc>
      </w:tr>
      <w:tr>
        <w:tc>
          <w:tcPr>
            <w:tcW w:type="dxa" w:w="2340"/>
          </w:tcPr>
          <w:p>
            <w:r>
              <w:t>NA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NA Canada Migration to Car Cloud(Dev Env)</w:t>
            </w:r>
          </w:p>
        </w:tc>
        <w:tc>
          <w:tcPr>
            <w:tcW w:type="dxa" w:w="2340"/>
          </w:tcPr>
          <w:p>
            <w:r>
              <w:t>-VM setUP .</w:t>
              <w:br/>
              <w:br/>
              <w:t>-LB with cert SetUp.</w:t>
              <w:br/>
              <w:br/>
              <w:t>-NAT changing (HAEA) SetUP.</w:t>
              <w:br/>
              <w:br/>
              <w:t>-Internal(External ) DNS change.(Hyundai/KIA Canada)</w:t>
              <w:br/>
              <w:br/>
              <w:t>-Test and validation.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Completed /</w:t>
              <w:br/>
              <w:t>EU FW FMC disk usage critical alert</w:t>
            </w:r>
          </w:p>
        </w:tc>
        <w:tc>
          <w:tcPr>
            <w:tcW w:type="dxa" w:w="2340"/>
          </w:tcPr>
          <w:p>
            <w:r>
              <w:t>EU FW FMC 의 일부 디스크(/Volume) 사용량 100%확인됨</w:t>
              <w:br/>
              <w:t>Cisco Case 오픈</w:t>
              <w:br/>
              <w:t>→ (이슈) 디스크 사용량 임계치 확인하는 디스크 관리 프로세스 비정상 작동</w:t>
              <w:br/>
              <w:t>- 정상의 경우, 디스크 사용량 90% 임계치 초과 시 자동으로 Old 데이터를 삭제하여 공간 확보</w:t>
              <w:br/>
              <w:t>→ (해소) 디스크 관리 프로세스 Drain 임계치 값 80%이하로 수동 적용 by Cisco TAC 엔지니어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EU Cisco Firewall Process Status 알람 발생</w:t>
            </w:r>
          </w:p>
        </w:tc>
        <w:tc>
          <w:tcPr>
            <w:tcW w:type="dxa" w:w="2340"/>
          </w:tcPr>
          <w:p>
            <w:r>
              <w:t>2022/05/19에 발생한 FMC management Disk 100% 버그 발생에 따른 데이터 상관 장치 프로세스가 종료되었다는 Process Status 알람이 지속적으로 발생</w:t>
              <w:br/>
              <w:t>해당 이슈 사항 벤더사 엔지니어를 통해 원인 파악중 → Cisco TAC에서 FMC관리 서버의 이벤트 처리 및 DB 동작에 원인이 있는 것으로 파악되어 DB Rebuild 진행 → 작업 이후 알람 발생되지 않고 있음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EU Cisco Firewall FMC 모니터링 이슈</w:t>
            </w:r>
          </w:p>
        </w:tc>
        <w:tc>
          <w:tcPr>
            <w:tcW w:type="dxa" w:w="2340"/>
          </w:tcPr>
          <w:p>
            <w:r>
              <w:t>2022/05/19에 발생한 FMC management Disk 100% 버그 발생에 따른 SYSLOG 수신 기능 비활성화 발생.</w:t>
              <w:br/>
              <w:t>해당 이슈 사항 벤더사 엔지니어를 통해 원인 분석</w:t>
              <w:br/>
              <w:t>→ config 문제로 확인 되었으며, 방화벽 정책의 각 각 룰 마다 logging 탭의 syslog 탭의 서버체크가 되어 있지않아 발생.</w:t>
              <w:br/>
              <w:t>→ 방화벽 시스로그 적용하여 정상 작동 확인되면 정상화 진행 예정</w:t>
              <w:br/>
              <w:t>→ syslog config 변경된 원인 파악중</w:t>
              <w:br/>
              <w:t>Cisco TAC에서 FMC관리 서버의 이벤트 처리 및 DB 동작에 원인이 있는 것으로 파악되어 DB Rebuild 진행 → 작업 이후 Estreamer를 통해 스플렁크 서버로 SYSLOG 정상 전송중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EU Cisco Firewall 트래픽 실시간 모니터링 불가 이슈</w:t>
            </w:r>
          </w:p>
        </w:tc>
        <w:tc>
          <w:tcPr>
            <w:tcW w:type="dxa" w:w="2340"/>
          </w:tcPr>
          <w:p>
            <w:r>
              <w:t>2022/05/19에 발생한 FMC management Disk 100% 버그 발생 이후 에러 발생</w:t>
              <w:br/>
              <w:t>→ EU 방화벽 트래픽 인입 확인하는 모니터링 페이지가 error상태로 사용불가→ Cisco TAC에서 FMC관리 서버의 이벤트 처리 및 DB 동작에 원인이 있는 것으로 파악되어 DB Rebuild 진행 → 작업 이후 방화벽 이벤트 정상적으로 조회 가능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FMC 서버 Disk Usage Full 이슈</w:t>
            </w:r>
          </w:p>
        </w:tc>
        <w:tc>
          <w:tcPr>
            <w:tcW w:type="dxa" w:w="2340"/>
          </w:tcPr>
          <w:p>
            <w:r>
              <w:t>EU Cisco FMC Server에서 Disk Usage Full 이슈 발생</w:t>
              <w:br/>
              <w:t>이전과 동일하게 disk full알람에서 FMC재부팅 진행한 결과로, Monet이라는 DB 프로세스에서 Crash 발생 되어 해당 이슈 발생</w:t>
              <w:br/>
              <w:t>Disk 이슈 발생으로 인해 이전에 있던 Process status 알람 지속적으로 수신, SYSLOG 수신 불가, 트래픽 인입 모니터링 페이지 비정상 작동 등의 원인 발생</w:t>
              <w:br/>
              <w:t>디스크 수동 삭제 및 DB 프로세스 Re-Bulid 하더라도 근본적인 버그 히팅 문제를 해결할 수 없어 Cisco TAC 권고로 06/11일자에 바로 OS 업그레이드 진행(서비스 영향도 X)</w:t>
              <w:br/>
              <w:t>7.0.1.1 → 7.0.2(권고) 버전으로 업그레이드 진행하였으며, 작업 이후 모든 이슈 해소</w:t>
              <w:br/>
              <w:t>1~2 주 정도 Disk 사용량 모니터링 권장</w:t>
            </w:r>
          </w:p>
        </w:tc>
      </w:tr>
      <w:tr>
        <w:tc>
          <w:tcPr>
            <w:tcW w:type="dxa" w:w="2340"/>
          </w:tcPr>
          <w:p>
            <w:r>
              <w:t>CN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중국 CCS FAS8200 스토리지 Disk Fault</w:t>
            </w:r>
          </w:p>
        </w:tc>
        <w:tc>
          <w:tcPr>
            <w:tcW w:type="dxa" w:w="2340"/>
          </w:tcPr>
          <w:p>
            <w:r>
              <w:t>중국 CCS FAS8200 스토리지 Disk Fault발생</w:t>
              <w:br/>
              <w:t>(완료) 중국 CCS FAS8200 스토리지 faulty Disk 교체</w:t>
            </w:r>
          </w:p>
        </w:tc>
      </w:tr>
      <w:tr>
        <w:tc>
          <w:tcPr>
            <w:tcW w:type="dxa" w:w="2340"/>
          </w:tcPr>
          <w:p>
            <w:r>
              <w:t>CN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CN PRD Gen-SSD 스토리지 사용률 high</w:t>
              <w:br/>
              <w:br/>
              <w:t>신규 VM생성 불가</w:t>
              <w:br/>
              <w:t xml:space="preserve"> 중국 운영계 스토리지 CCS SSD 95%초과</w:t>
            </w:r>
          </w:p>
        </w:tc>
        <w:tc>
          <w:tcPr>
            <w:tcW w:type="dxa" w:w="2340"/>
          </w:tcPr>
          <w:p>
            <w:r>
              <w:t>중국 운영계 Gen SSD 94%초과</w:t>
              <w:br/>
              <w:t>→ (완료) ccscnomsdbp01 CCS DB 볼륨 SSD-&gt;SAS로 마이그레이션 (서비스 다운이 없는 볼륨만 대상으로 진행)</w:t>
              <w:br/>
              <w:t>=&gt; 85%로 사용량 감소.</w:t>
              <w:br/>
              <w:t>→ Gen_SSD사용률이 90% 도달시 (ccscnomsdbp01)VM다운 타임이 필요한 볼륨마이그레이션 고려되어야 함.</w:t>
            </w:r>
          </w:p>
        </w:tc>
      </w:tr>
      <w:tr>
        <w:tc>
          <w:tcPr>
            <w:tcW w:type="dxa" w:w="2340"/>
          </w:tcPr>
          <w:p>
            <w:r>
              <w:t>SG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쿠버네티스 플랫폼 모니터링 구성</w:t>
            </w:r>
          </w:p>
        </w:tc>
        <w:tc>
          <w:tcPr>
            <w:tcW w:type="dxa" w:w="2340"/>
          </w:tcPr>
          <w:p>
            <w:r>
              <w:t>쿠버네티스 플랫폼 모니터링, 알람수신 체계 구성</w:t>
              <w:br/>
              <w:t>=&gt; 운영/검증계 쿠버네티스 장애 인지하기 위함</w:t>
              <w:br/>
              <w:t>제2센터 : 허블그라파나에 연동, 그 외 허블 그라파나가 없는 리전의 경우 Rancher Local 클러스터에 그라파나 구성 후 연동</w:t>
            </w:r>
          </w:p>
        </w:tc>
      </w:tr>
      <w:tr>
        <w:tc>
          <w:tcPr>
            <w:tcW w:type="dxa" w:w="2340"/>
          </w:tcPr>
          <w:p>
            <w:r>
              <w:t>NA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쿠버네티스 플랫폼 모니터링 구성</w:t>
            </w:r>
          </w:p>
        </w:tc>
        <w:tc>
          <w:tcPr>
            <w:tcW w:type="dxa" w:w="2340"/>
          </w:tcPr>
          <w:p>
            <w:r>
              <w:t>쿠버네티스 플랫폼 모니터링, 알람수신 체계 구성</w:t>
              <w:br/>
              <w:t>=&gt; 운영/검증계 쿠버네티스 장애 인지하기 위함</w:t>
              <w:br/>
              <w:t>제2센터 : 허블그라파나에 연동, 그 외 허블 그라파나가 없는 리전의 경우 Rancher Local 클러스터에 그라파나 구성 후 연동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쿠버네티스 플랫폼 모니터링 구성 (1센터)</w:t>
            </w:r>
          </w:p>
        </w:tc>
        <w:tc>
          <w:tcPr>
            <w:tcW w:type="dxa" w:w="2340"/>
          </w:tcPr>
          <w:p>
            <w:r>
              <w:t>쿠버네티스 플랫폼 모니터링, 알람수신 체계 구성</w:t>
              <w:br/>
              <w:t>=&gt; 운영/검증계 쿠버네티스 장애 인지하기 위함</w:t>
              <w:br/>
              <w:t>제2센터 : 허블그라파나에 연동, 그 외 허블 그라파나가 없는 리전의 경우 Rancher Local 클러스터에 그라파나 구성 후 연동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쿠버네티스 플랫폼 모니터링 구성 (2센터)</w:t>
            </w:r>
          </w:p>
        </w:tc>
        <w:tc>
          <w:tcPr>
            <w:tcW w:type="dxa" w:w="2340"/>
          </w:tcPr>
          <w:p>
            <w:r>
              <w:t>쿠버네티스 플랫폼 모니터링, 알람수신 체계 구성</w:t>
              <w:br/>
              <w:t>=&gt; 운영/검증계 쿠버네티스 장애 인지하기 위함</w:t>
              <w:br/>
              <w:t>제2센터 : 허블그라파나에 연동, 그 외 허블 그라파나가 없는 리전의 경우 Rancher Local 클러스터에 그라파나 구성 후 연동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쿠버네티스 플랫폼 모니터링 구성</w:t>
            </w:r>
          </w:p>
        </w:tc>
        <w:tc>
          <w:tcPr>
            <w:tcW w:type="dxa" w:w="2340"/>
          </w:tcPr>
          <w:p>
            <w:r>
              <w:t>쿠버네티스 플랫폼 모니터링, 알람수신 체계 구성</w:t>
              <w:br/>
              <w:t>=&gt; 운영/검증계 쿠버네티스 장애 인지하기 위함</w:t>
              <w:br/>
              <w:t>제2센터 : 허블그라파나에 연동, 그 외 허블 그라파나가 없는 리전의 경우 Rancher Local 클러스터에 그라파나 구성 후 연동</w:t>
            </w:r>
          </w:p>
        </w:tc>
      </w:tr>
    </w:tbl>
    <w:p>
      <w:r>
        <w:br w:type="page"/>
      </w:r>
    </w:p>
    <w:p>
      <w:pPr>
        <w:pStyle w:val="ListNumber"/>
      </w:pPr>
      <w:r>
        <w:t>장애(RCA) 관리</w:t>
      </w:r>
    </w:p>
    <w:p>
      <w:pPr>
        <w:pStyle w:val="ListBullet"/>
      </w:pPr>
      <w:r>
        <w:t>6월: 총 None</w:t>
      </w:r>
    </w:p>
    <w:p>
      <w:r>
        <w:drawing>
          <wp:inline xmlns:a="http://schemas.openxmlformats.org/drawingml/2006/main" xmlns:pic="http://schemas.openxmlformats.org/drawingml/2006/picture">
            <wp:extent cx="4699000" cy="4699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mmary_2022_7_28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5638800" cy="3200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_All_2022_7_28_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리전</w:t>
            </w:r>
          </w:p>
        </w:tc>
        <w:tc>
          <w:tcPr>
            <w:tcW w:type="dxa" w:w="2340"/>
          </w:tcPr>
          <w:p>
            <w:r>
              <w:t>진행상태</w:t>
            </w:r>
          </w:p>
        </w:tc>
        <w:tc>
          <w:tcPr>
            <w:tcW w:type="dxa" w:w="2340"/>
          </w:tcPr>
          <w:p>
            <w:r>
              <w:t>제목</w:t>
            </w:r>
          </w:p>
        </w:tc>
        <w:tc>
          <w:tcPr>
            <w:tcW w:type="dxa" w:w="2340"/>
          </w:tcPr>
          <w:p>
            <w:r>
              <w:t>작업내용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RMA / 디스크 교체</w:t>
            </w:r>
          </w:p>
        </w:tc>
        <w:tc>
          <w:tcPr>
            <w:tcW w:type="dxa" w:w="2340"/>
          </w:tcPr>
          <w:p>
            <w:r>
              <w:t>22/05/30 krcloudprdcomdr1514 log 분석 요청</w:t>
              <w:br/>
              <w:t>22/06/08(목) 디스크 교체 작업 예정</w:t>
              <w:br/>
              <w:t>22/06/08 디스크 교체 완료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네트워크 장비 점검</w:t>
            </w:r>
          </w:p>
        </w:tc>
        <w:tc>
          <w:tcPr>
            <w:tcW w:type="dxa" w:w="2340"/>
          </w:tcPr>
          <w:p>
            <w:r>
              <w:t>미확인 트래픽, 인터페이스 장애 등으로 오류 발생 가능</w:t>
              <w:br/>
              <w:t>일시적 장애 발생으로 지속 모니터링 진행</w:t>
              <w:br/>
              <w:t>벤더 엔지니어에게 tech log 정보 전달</w:t>
              <w:br/>
              <w:t>벤더측 점검 결과 장비 상태 특이사항 미발견으로 종료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2센터 Spine02 Interface Down</w:t>
            </w:r>
          </w:p>
        </w:tc>
        <w:tc>
          <w:tcPr>
            <w:tcW w:type="dxa" w:w="2340"/>
          </w:tcPr>
          <w:p>
            <w:r>
              <w:t>네트워크 장비간 Interface Down 발생하여 2선(HMC) 확인 요청</w:t>
              <w:br/>
              <w:t>RAM등 후속절차 진행중(긴급)</w:t>
            </w:r>
          </w:p>
        </w:tc>
      </w:tr>
    </w:tbl>
    <w:p>
      <w:r>
        <w:br w:type="page"/>
      </w:r>
    </w:p>
    <w:p>
      <w:pPr>
        <w:pStyle w:val="ListNumber"/>
      </w:pPr>
      <w:r>
        <w:t>변경 관리</w:t>
      </w:r>
    </w:p>
    <w:p>
      <w:pPr>
        <w:pStyle w:val="ListBullet"/>
      </w:pPr>
      <w:r>
        <w:t>6월: 총 None</w:t>
      </w:r>
    </w:p>
    <w:p>
      <w:r>
        <w:drawing>
          <wp:inline xmlns:a="http://schemas.openxmlformats.org/drawingml/2006/main" xmlns:pic="http://schemas.openxmlformats.org/drawingml/2006/picture">
            <wp:extent cx="4699000" cy="4699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mmary_2022_7_28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5702300" cy="3200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All_2022_7_28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인증서 갱신 요청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취약점 대응에 의한 펌웨어 업데이트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FMS LB 신규 생성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GOMS LB 멤버 추가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Method 변경 및 Rancher api pod 재기동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 xml:space="preserve">TAS 플랫폼 Shutoff 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[국내 MCP] CARPAY 웹서버 LB 신규 생성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CCS 유휴 자원 반납 요청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CPU 증설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컨트롤러 노드 Reboot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[ccvR] 장비 메인보드 교체 작업 요청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리소스 증설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Volume 회수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신규 LB 생성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신규 LB 생성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취약점 대응에 의한 펌웨어 업데이트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DB VM 볼륨 이전 ( SSD -&gt; SAS)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Daily Vacuum freeze 수행 횟수 조정 및 파라미터 값 조정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Disk 증설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SSL 인증서 프로토콜 보안 적용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SSL 인증서 프로토콜 보안 적용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Pre-filter 적용 GIS(GTC-C)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신규 인증서 추가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[API G/W] LB SSL 인증서 갱신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회수 요청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기존 LB에 멤버 추가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[API G/W] LB URL 분기 요청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인증서 갱신 요청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VR SBS LB 인증서 적용 요청</w:t>
            </w:r>
          </w:p>
        </w:tc>
      </w:tr>
    </w:tbl>
    <w:p>
      <w:r>
        <w:br w:type="page"/>
      </w:r>
    </w:p>
    <w:p>
      <w:pPr>
        <w:pStyle w:val="ListNumber"/>
      </w:pPr>
      <w:r>
        <w:t>요청 관리</w:t>
      </w:r>
    </w:p>
    <w:p>
      <w:pPr>
        <w:pStyle w:val="ListBullet"/>
      </w:pPr>
      <w:r>
        <w:t>6월: 총 None</w:t>
      </w:r>
    </w:p>
    <w:p>
      <w:r>
        <w:drawing>
          <wp:inline xmlns:a="http://schemas.openxmlformats.org/drawingml/2006/main" xmlns:pic="http://schemas.openxmlformats.org/drawingml/2006/picture">
            <wp:extent cx="4699000" cy="4699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mmary_2022_7_28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5765800" cy="31623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All_2022_7_28_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16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관리(vm)</w:t>
      </w:r>
    </w:p>
    <w:p>
      <w:pPr>
        <w:pStyle w:val="ListBullet"/>
      </w:pPr>
      <w:r>
        <w:t>6월: 총 3756.0</w:t>
      </w:r>
    </w:p>
    <w:p>
      <w:r>
        <w:drawing>
          <wp:inline xmlns:a="http://schemas.openxmlformats.org/drawingml/2006/main" xmlns:pic="http://schemas.openxmlformats.org/drawingml/2006/picture">
            <wp:extent cx="4813300" cy="4699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m_All_2022_7_28_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월별 VM 수 (추세)</w:t>
      </w:r>
    </w:p>
    <w:p>
      <w:r>
        <w:drawing>
          <wp:inline xmlns:a="http://schemas.openxmlformats.org/drawingml/2006/main" xmlns:pic="http://schemas.openxmlformats.org/drawingml/2006/picture">
            <wp:extent cx="5270500" cy="3238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m_All_2022_7_28_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관리(db)</w:t>
      </w:r>
    </w:p>
    <w:p>
      <w:pPr>
        <w:pStyle w:val="ListBullet"/>
      </w:pPr>
      <w:r>
        <w:t>6월: 총 604.0</w:t>
      </w:r>
    </w:p>
    <w:p>
      <w:r>
        <w:drawing>
          <wp:inline xmlns:a="http://schemas.openxmlformats.org/drawingml/2006/main" xmlns:pic="http://schemas.openxmlformats.org/drawingml/2006/picture">
            <wp:extent cx="4699000" cy="4699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All_2022_7_28_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040"/>
          </w:tcPr>
          <w:p>
            <w:r>
              <w:t>유형</w:t>
            </w:r>
          </w:p>
        </w:tc>
        <w:tc>
          <w:tcPr>
            <w:tcW w:type="dxa" w:w="1040"/>
          </w:tcPr>
          <w:p>
            <w:r>
              <w:t>KR</w:t>
            </w:r>
          </w:p>
        </w:tc>
        <w:tc>
          <w:tcPr>
            <w:tcW w:type="dxa" w:w="1040"/>
          </w:tcPr>
          <w:p>
            <w:r>
              <w:t>NA</w:t>
            </w:r>
          </w:p>
        </w:tc>
        <w:tc>
          <w:tcPr>
            <w:tcW w:type="dxa" w:w="1040"/>
          </w:tcPr>
          <w:p>
            <w:r>
              <w:t>EU</w:t>
            </w:r>
          </w:p>
        </w:tc>
        <w:tc>
          <w:tcPr>
            <w:tcW w:type="dxa" w:w="1040"/>
          </w:tcPr>
          <w:p>
            <w:r>
              <w:t>CN</w:t>
            </w:r>
          </w:p>
        </w:tc>
        <w:tc>
          <w:tcPr>
            <w:tcW w:type="dxa" w:w="1040"/>
          </w:tcPr>
          <w:p>
            <w:r>
              <w:t>SG</w:t>
            </w:r>
          </w:p>
        </w:tc>
        <w:tc>
          <w:tcPr>
            <w:tcW w:type="dxa" w:w="1040"/>
          </w:tcPr>
          <w:p>
            <w:r>
              <w:t>RU</w:t>
            </w:r>
          </w:p>
        </w:tc>
        <w:tc>
          <w:tcPr>
            <w:tcW w:type="dxa" w:w="1040"/>
          </w:tcPr>
          <w:p>
            <w:r>
              <w:t>합계</w:t>
            </w:r>
          </w:p>
        </w:tc>
        <w:tc>
          <w:tcPr>
            <w:tcW w:type="dxa" w:w="1040"/>
          </w:tcPr>
          <w:p>
            <w:r>
              <w:t>비중</w:t>
            </w:r>
          </w:p>
        </w:tc>
      </w:tr>
      <w:tr>
        <w:tc>
          <w:tcPr>
            <w:tcW w:type="dxa" w:w="1040"/>
          </w:tcPr>
          <w:p>
            <w:r>
              <w:t>Redis</w:t>
            </w:r>
          </w:p>
        </w:tc>
        <w:tc>
          <w:tcPr>
            <w:tcW w:type="dxa" w:w="1040"/>
          </w:tcPr>
          <w:p>
            <w:r>
              <w:t>145.0</w:t>
            </w:r>
          </w:p>
        </w:tc>
        <w:tc>
          <w:tcPr>
            <w:tcW w:type="dxa" w:w="1040"/>
          </w:tcPr>
          <w:p>
            <w:r>
              <w:t>10.0</w:t>
            </w:r>
          </w:p>
        </w:tc>
        <w:tc>
          <w:tcPr>
            <w:tcW w:type="dxa" w:w="1040"/>
          </w:tcPr>
          <w:p>
            <w:r>
              <w:t>22.0</w:t>
            </w:r>
          </w:p>
        </w:tc>
        <w:tc>
          <w:tcPr>
            <w:tcW w:type="dxa" w:w="1040"/>
          </w:tcPr>
          <w:p>
            <w:r>
              <w:t>14.0</w:t>
            </w:r>
          </w:p>
        </w:tc>
        <w:tc>
          <w:tcPr>
            <w:tcW w:type="dxa" w:w="1040"/>
          </w:tcPr>
          <w:p>
            <w:r>
              <w:t>26.0</w:t>
            </w:r>
          </w:p>
        </w:tc>
        <w:tc>
          <w:tcPr>
            <w:tcW w:type="dxa" w:w="1040"/>
          </w:tcPr>
          <w:p>
            <w:r>
              <w:t>3.0</w:t>
            </w:r>
          </w:p>
        </w:tc>
        <w:tc>
          <w:tcPr>
            <w:tcW w:type="dxa" w:w="1040"/>
          </w:tcPr>
          <w:p>
            <w:r>
              <w:t>220.0</w:t>
            </w:r>
          </w:p>
        </w:tc>
        <w:tc>
          <w:tcPr>
            <w:tcW w:type="dxa" w:w="1040"/>
          </w:tcPr>
          <w:p>
            <w:r>
              <w:t>36.4</w:t>
            </w:r>
          </w:p>
        </w:tc>
      </w:tr>
      <w:tr>
        <w:tc>
          <w:tcPr>
            <w:tcW w:type="dxa" w:w="1040"/>
          </w:tcPr>
          <w:p>
            <w:r>
              <w:t>PostgreSQL</w:t>
            </w:r>
          </w:p>
        </w:tc>
        <w:tc>
          <w:tcPr>
            <w:tcW w:type="dxa" w:w="1040"/>
          </w:tcPr>
          <w:p>
            <w:r>
              <w:t>126.0</w:t>
            </w:r>
          </w:p>
        </w:tc>
        <w:tc>
          <w:tcPr>
            <w:tcW w:type="dxa" w:w="1040"/>
          </w:tcPr>
          <w:p>
            <w:r>
              <w:t>7.0</w:t>
            </w:r>
          </w:p>
        </w:tc>
        <w:tc>
          <w:tcPr>
            <w:tcW w:type="dxa" w:w="1040"/>
          </w:tcPr>
          <w:p>
            <w:r>
              <w:t>19.0</w:t>
            </w:r>
          </w:p>
        </w:tc>
        <w:tc>
          <w:tcPr>
            <w:tcW w:type="dxa" w:w="1040"/>
          </w:tcPr>
          <w:p>
            <w:r>
              <w:t>10.0</w:t>
            </w:r>
          </w:p>
        </w:tc>
        <w:tc>
          <w:tcPr>
            <w:tcW w:type="dxa" w:w="1040"/>
          </w:tcPr>
          <w:p>
            <w:r>
              <w:t>24.0</w:t>
            </w:r>
          </w:p>
        </w:tc>
        <w:tc>
          <w:tcPr>
            <w:tcW w:type="dxa" w:w="1040"/>
          </w:tcPr>
          <w:p>
            <w:r>
              <w:t>4.0</w:t>
            </w:r>
          </w:p>
        </w:tc>
        <w:tc>
          <w:tcPr>
            <w:tcW w:type="dxa" w:w="1040"/>
          </w:tcPr>
          <w:p>
            <w:r>
              <w:t>190.0</w:t>
            </w:r>
          </w:p>
        </w:tc>
        <w:tc>
          <w:tcPr>
            <w:tcW w:type="dxa" w:w="1040"/>
          </w:tcPr>
          <w:p>
            <w:r>
              <w:t>31.5</w:t>
            </w:r>
          </w:p>
        </w:tc>
      </w:tr>
      <w:tr>
        <w:tc>
          <w:tcPr>
            <w:tcW w:type="dxa" w:w="1040"/>
          </w:tcPr>
          <w:p>
            <w:r>
              <w:t>Mongo</w:t>
            </w:r>
          </w:p>
        </w:tc>
        <w:tc>
          <w:tcPr>
            <w:tcW w:type="dxa" w:w="1040"/>
          </w:tcPr>
          <w:p>
            <w:r>
              <w:t>82.0</w:t>
            </w:r>
          </w:p>
        </w:tc>
        <w:tc>
          <w:tcPr>
            <w:tcW w:type="dxa" w:w="1040"/>
          </w:tcPr>
          <w:p>
            <w:r>
              <w:t>6.0</w:t>
            </w:r>
          </w:p>
        </w:tc>
        <w:tc>
          <w:tcPr>
            <w:tcW w:type="dxa" w:w="1040"/>
          </w:tcPr>
          <w:p>
            <w:r>
              <w:t>4.0</w:t>
            </w:r>
          </w:p>
        </w:tc>
        <w:tc>
          <w:tcPr>
            <w:tcW w:type="dxa" w:w="1040"/>
          </w:tcPr>
          <w:p>
            <w:r>
              <w:t>5.0</w:t>
            </w:r>
          </w:p>
        </w:tc>
        <w:tc>
          <w:tcPr>
            <w:tcW w:type="dxa" w:w="1040"/>
          </w:tcPr>
          <w:p>
            <w:r>
              <w:t>7.0</w:t>
            </w:r>
          </w:p>
        </w:tc>
        <w:tc>
          <w:tcPr>
            <w:tcW w:type="dxa" w:w="1040"/>
          </w:tcPr>
          <w:p>
            <w:r>
              <w:t>1.0</w:t>
            </w:r>
          </w:p>
        </w:tc>
        <w:tc>
          <w:tcPr>
            <w:tcW w:type="dxa" w:w="1040"/>
          </w:tcPr>
          <w:p>
            <w:r>
              <w:t>105.0</w:t>
            </w:r>
          </w:p>
        </w:tc>
        <w:tc>
          <w:tcPr>
            <w:tcW w:type="dxa" w:w="1040"/>
          </w:tcPr>
          <w:p>
            <w:r>
              <w:t>17.4</w:t>
            </w:r>
          </w:p>
        </w:tc>
      </w:tr>
      <w:tr>
        <w:tc>
          <w:tcPr>
            <w:tcW w:type="dxa" w:w="1040"/>
          </w:tcPr>
          <w:p>
            <w:r>
              <w:t>Tibero</w:t>
            </w:r>
          </w:p>
        </w:tc>
        <w:tc>
          <w:tcPr>
            <w:tcW w:type="dxa" w:w="1040"/>
          </w:tcPr>
          <w:p>
            <w:r>
              <w:t>26.0</w:t>
            </w:r>
          </w:p>
        </w:tc>
        <w:tc>
          <w:tcPr>
            <w:tcW w:type="dxa" w:w="1040"/>
          </w:tcPr>
          <w:p>
            <w:r>
              <w:t>18.0</w:t>
            </w:r>
          </w:p>
        </w:tc>
        <w:tc>
          <w:tcPr>
            <w:tcW w:type="dxa" w:w="1040"/>
          </w:tcPr>
          <w:p>
            <w:r>
              <w:t>3.0</w:t>
            </w:r>
          </w:p>
        </w:tc>
        <w:tc>
          <w:tcPr>
            <w:tcW w:type="dxa" w:w="1040"/>
          </w:tcPr>
          <w:p>
            <w:r>
              <w:t>14.0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61.0</w:t>
            </w:r>
          </w:p>
        </w:tc>
        <w:tc>
          <w:tcPr>
            <w:tcW w:type="dxa" w:w="1040"/>
          </w:tcPr>
          <w:p>
            <w:r>
              <w:t>10.1</w:t>
            </w:r>
          </w:p>
        </w:tc>
      </w:tr>
      <w:tr>
        <w:tc>
          <w:tcPr>
            <w:tcW w:type="dxa" w:w="1040"/>
          </w:tcPr>
          <w:p>
            <w:r>
              <w:t>Maria</w:t>
            </w:r>
          </w:p>
        </w:tc>
        <w:tc>
          <w:tcPr>
            <w:tcW w:type="dxa" w:w="1040"/>
          </w:tcPr>
          <w:p>
            <w:r>
              <w:t>28.0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28.0</w:t>
            </w:r>
          </w:p>
        </w:tc>
        <w:tc>
          <w:tcPr>
            <w:tcW w:type="dxa" w:w="1040"/>
          </w:tcPr>
          <w:p>
            <w:r>
              <w:t>4.6</w:t>
            </w:r>
          </w:p>
        </w:tc>
      </w:tr>
    </w:tbl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168900" cy="32131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All_2022_7_28_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21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관리(k8s)</w:t>
      </w:r>
    </w:p>
    <w:p>
      <w:pPr>
        <w:pStyle w:val="ListBullet"/>
      </w:pPr>
      <w:r>
        <w:t>6월: 총 52</w:t>
      </w:r>
    </w:p>
    <w:p>
      <w:r>
        <w:drawing>
          <wp:inline xmlns:a="http://schemas.openxmlformats.org/drawingml/2006/main" xmlns:pic="http://schemas.openxmlformats.org/drawingml/2006/picture">
            <wp:extent cx="4914900" cy="5207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8s_All_2022_7_28_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20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72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고딕" w:hAnsi="맑은고딕" w:eastAsia="맑은고딕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