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EAF" w:rsidRPr="00AC4EAF" w:rsidRDefault="00AC4EAF" w:rsidP="00AC4EAF">
      <w:pPr>
        <w:rPr>
          <w:b/>
          <w:sz w:val="28"/>
        </w:rPr>
      </w:pPr>
      <w:r w:rsidRPr="00AC4EAF">
        <w:rPr>
          <w:b/>
          <w:sz w:val="28"/>
        </w:rPr>
        <w:t>TP 5: EJERCICIO 3</w:t>
      </w:r>
    </w:p>
    <w:p w:rsidR="00AC4EAF" w:rsidRDefault="00AC4EAF" w:rsidP="00AC4EAF">
      <w:r>
        <w:t>use "CEOSAL2.dta"</w:t>
      </w:r>
    </w:p>
    <w:p w:rsidR="00AC4EAF" w:rsidRDefault="00AC4EAF" w:rsidP="00AC4EAF">
      <w:r>
        <w:t>sum, detail</w:t>
      </w:r>
      <w:r>
        <w:t xml:space="preserve"> </w:t>
      </w:r>
      <w:r>
        <w:br/>
      </w:r>
      <w:r w:rsidRPr="00AC4EAF">
        <w:t>Hacemos una primera inferencia estadística como vistazo general de las variables presentadas para el caso.</w:t>
      </w:r>
    </w:p>
    <w:p w:rsidR="00AC4EAF" w:rsidRDefault="00AC4EAF" w:rsidP="00AC4EAF">
      <w:r>
        <w:t>(A) Para estimar el salario de los ejecutivos (SAL</w:t>
      </w:r>
      <w:bookmarkStart w:id="0" w:name="_GoBack"/>
      <w:bookmarkEnd w:id="0"/>
      <w:r>
        <w:t>ARY) en función de las ventas de la empresa (SALES), el precio de mercado (MKTVAL) y la antigüedad de la persona en el puesto (CEOTEN) se propone el siguiente modelo:</w:t>
      </w:r>
    </w:p>
    <w:p w:rsidR="00AC4EAF" w:rsidRDefault="00AC4EAF" w:rsidP="00AC4EAF">
      <w:r>
        <w:t>Y = B0 + B1X1 + B2X2 + B3X3 + U</w:t>
      </w:r>
    </w:p>
    <w:p w:rsidR="00AC4EAF" w:rsidRDefault="00AC4EAF" w:rsidP="00AC4EAF">
      <w:r>
        <w:t xml:space="preserve">Sin embargo, </w:t>
      </w:r>
      <w:r>
        <w:t>rápidamente</w:t>
      </w:r>
      <w:r>
        <w:t xml:space="preserve"> detectamos que se </w:t>
      </w:r>
      <w:r>
        <w:t>están</w:t>
      </w:r>
      <w:r>
        <w:t xml:space="preserve"> empleando variables con unidades de medida distintas, por lo que se propone primero estandarizar todas las variables y luego regresarlas de la misma manera. zVar </w:t>
      </w:r>
      <w:r>
        <w:t>serán</w:t>
      </w:r>
      <w:r>
        <w:t xml:space="preserve"> las variables "estandarizadas"</w:t>
      </w:r>
    </w:p>
    <w:p w:rsidR="00AC4EAF" w:rsidRPr="00AC4EAF" w:rsidRDefault="00AC4EAF" w:rsidP="00AC4EAF">
      <w:pPr>
        <w:rPr>
          <w:lang w:val="en-US"/>
        </w:rPr>
      </w:pPr>
      <w:r w:rsidRPr="00AC4EAF">
        <w:rPr>
          <w:lang w:val="en-US"/>
        </w:rPr>
        <w:t>Ejemplo: salary será zsalary</w:t>
      </w:r>
    </w:p>
    <w:p w:rsidR="00AC4EAF" w:rsidRPr="00AC4EAF" w:rsidRDefault="00AC4EAF" w:rsidP="00AC4EAF">
      <w:pPr>
        <w:rPr>
          <w:lang w:val="en-US"/>
        </w:rPr>
      </w:pPr>
      <w:r w:rsidRPr="00AC4EAF">
        <w:rPr>
          <w:lang w:val="en-US"/>
        </w:rPr>
        <w:t>egen float zsales = std(sales), mean(0) std(1)</w:t>
      </w:r>
    </w:p>
    <w:p w:rsidR="00AC4EAF" w:rsidRPr="00AC4EAF" w:rsidRDefault="00AC4EAF" w:rsidP="00AC4EAF">
      <w:pPr>
        <w:rPr>
          <w:lang w:val="en-US"/>
        </w:rPr>
      </w:pPr>
      <w:r w:rsidRPr="00AC4EAF">
        <w:rPr>
          <w:lang w:val="en-US"/>
        </w:rPr>
        <w:t>egen float zsalary = std(salary), mean(0) std(1)</w:t>
      </w:r>
    </w:p>
    <w:p w:rsidR="00AC4EAF" w:rsidRPr="00AC4EAF" w:rsidRDefault="00AC4EAF" w:rsidP="00AC4EAF">
      <w:pPr>
        <w:rPr>
          <w:lang w:val="en-US"/>
        </w:rPr>
      </w:pPr>
      <w:r w:rsidRPr="00AC4EAF">
        <w:rPr>
          <w:lang w:val="en-US"/>
        </w:rPr>
        <w:t>egen float zmktval = std(mktval), mean(0) std(1)</w:t>
      </w:r>
    </w:p>
    <w:p w:rsidR="00AC4EAF" w:rsidRPr="00AC4EAF" w:rsidRDefault="00AC4EAF" w:rsidP="00AC4EAF">
      <w:pPr>
        <w:rPr>
          <w:lang w:val="en-US"/>
        </w:rPr>
      </w:pPr>
      <w:r w:rsidRPr="00AC4EAF">
        <w:rPr>
          <w:lang w:val="en-US"/>
        </w:rPr>
        <w:t>egen float zceoten = std(ceoten), mean(0) std(1)</w:t>
      </w:r>
    </w:p>
    <w:p w:rsidR="00AC4EAF" w:rsidRDefault="00AC4EAF" w:rsidP="00AC4EAF">
      <w:r>
        <w:t>egen float zprofits = std(profits), mean(0) std(1)</w:t>
      </w:r>
    </w:p>
    <w:p w:rsidR="00AC4EAF" w:rsidRDefault="00AC4EAF" w:rsidP="00AC4EAF"/>
    <w:p w:rsidR="00AC4EAF" w:rsidRDefault="00AC4EAF" w:rsidP="00AC4EAF">
      <w:r>
        <w:t>reg zsalary zsales zmktval zceoten</w:t>
      </w:r>
    </w:p>
    <w:p w:rsidR="00AC4EAF" w:rsidRDefault="00AC4EAF" w:rsidP="00AC4EAF">
      <w:r>
        <w:t>Del modelo correctamente propuesto (con variables estandarizadas) llegamos a una conclusión distinta a la anterior:</w:t>
      </w:r>
    </w:p>
    <w:p w:rsidR="00AC4EAF" w:rsidRDefault="00AC4EAF" w:rsidP="00AC4EAF">
      <w:r>
        <w:t>Coeficientes:</w:t>
      </w:r>
    </w:p>
    <w:p w:rsidR="00AC4EAF" w:rsidRDefault="00AC4EAF" w:rsidP="00AC4EAF">
      <w:r>
        <w:t>- Por cada unidad que se incrementa sales, manteniendo el resto constante, se incrementa 0.2 la variable salario.</w:t>
      </w:r>
    </w:p>
    <w:p w:rsidR="00AC4EAF" w:rsidRDefault="00AC4EAF" w:rsidP="00AC4EAF">
      <w:r>
        <w:t>- Por cada unidad que se incrementa el valor de mercado de la empresa, ceteris paribus, se incrementa 0.25 la variable salario.</w:t>
      </w:r>
    </w:p>
    <w:p w:rsidR="00AC4EAF" w:rsidRDefault="00AC4EAF" w:rsidP="00AC4EAF">
      <w:r>
        <w:t xml:space="preserve">- Por cada unidad que se incrementa la </w:t>
      </w:r>
      <w:r>
        <w:t>antigüedad</w:t>
      </w:r>
      <w:r>
        <w:t xml:space="preserve"> del CEO, manteniendo el resto de variables constantes, el salario se incrementa 0.15 unidades. Siendo esta la variable que menos afecta la </w:t>
      </w:r>
      <w:r>
        <w:t>explicación</w:t>
      </w:r>
      <w:r>
        <w:t xml:space="preserve"> del salario del CEO.</w:t>
      </w:r>
    </w:p>
    <w:p w:rsidR="00AC4EAF" w:rsidRDefault="00AC4EAF" w:rsidP="00AC4EAF">
      <w:r>
        <w:t>Significatividad:</w:t>
      </w:r>
    </w:p>
    <w:p w:rsidR="00AC4EAF" w:rsidRDefault="00AC4EAF" w:rsidP="00AC4EAF">
      <w:r>
        <w:t>Significatividad:</w:t>
      </w:r>
    </w:p>
    <w:p w:rsidR="00AC4EAF" w:rsidRDefault="00AC4EAF" w:rsidP="00AC4EAF">
      <w:r>
        <w:t>- Para un pvalor de 0.06, la variable de ventas es significativa individualmente en el modelo.</w:t>
      </w:r>
    </w:p>
    <w:p w:rsidR="00AC4EAF" w:rsidRDefault="00AC4EAF" w:rsidP="00AC4EAF">
      <w:r>
        <w:t>- La variable MKTVAL es también significativa individualmente dentro del modelo, para un pvalor de 0.015 en el test t.</w:t>
      </w:r>
    </w:p>
    <w:p w:rsidR="00AC4EAF" w:rsidRDefault="00AC4EAF" w:rsidP="00AC4EAF">
      <w:r>
        <w:lastRenderedPageBreak/>
        <w:t xml:space="preserve">- Sin embargo, NO encontramos significancia individual en la variable de </w:t>
      </w:r>
      <w:r>
        <w:t>antigüedad</w:t>
      </w:r>
      <w:r>
        <w:t xml:space="preserve">, que para un pvalor de 0.025 no rechaza la </w:t>
      </w:r>
      <w:r>
        <w:t>hipótesis</w:t>
      </w:r>
      <w:r>
        <w:t xml:space="preserve"> nula. Esto se puede constatar de la siguiente manera:  </w:t>
      </w:r>
    </w:p>
    <w:p w:rsidR="00AC4EAF" w:rsidRDefault="00AC4EAF" w:rsidP="00AC4EAF">
      <w:r>
        <w:t xml:space="preserve">test zceoten=0 Haciendo un test F individual, podemos ver que NO rechaza la </w:t>
      </w:r>
      <w:r>
        <w:t>hipótesis</w:t>
      </w:r>
      <w:r>
        <w:t xml:space="preserve"> para dicho pvalor</w:t>
      </w:r>
    </w:p>
    <w:p w:rsidR="00AC4EAF" w:rsidRDefault="00AC4EAF" w:rsidP="00AC4EAF">
      <w:r>
        <w:t>Significancia global:</w:t>
      </w:r>
    </w:p>
    <w:p w:rsidR="00AC4EAF" w:rsidRDefault="00AC4EAF" w:rsidP="00AC4EAF">
      <w:r>
        <w:t xml:space="preserve">- El modelo no es significativo en forma conjunta, debido a que el test F, para un pvalor cercano a cero, nos arroja un resultado de NO rechazo de </w:t>
      </w:r>
      <w:r>
        <w:t>hipótesis</w:t>
      </w:r>
      <w:r>
        <w:t xml:space="preserve"> nula.</w:t>
      </w:r>
    </w:p>
    <w:p w:rsidR="00AC4EAF" w:rsidRDefault="00AC4EAF" w:rsidP="00AC4EAF">
      <w:r>
        <w:t xml:space="preserve">- Asimismo, el R2, es decir, el porcentaje de ajuste global del modelo, es muy bajo. Nos presenta una </w:t>
      </w:r>
      <w:r>
        <w:t>proporción</w:t>
      </w:r>
      <w:r>
        <w:t xml:space="preserve"> de ajuste de 20%. Si </w:t>
      </w:r>
      <w:r>
        <w:t>regresáramos</w:t>
      </w:r>
      <w:r>
        <w:t xml:space="preserve"> el modelo sin estandarizar, </w:t>
      </w:r>
      <w:r>
        <w:t>obtendríamos</w:t>
      </w:r>
      <w:r>
        <w:t xml:space="preserve"> los mismos resultados de la salida de </w:t>
      </w:r>
      <w:r>
        <w:t>regresión</w:t>
      </w:r>
    </w:p>
    <w:p w:rsidR="00AC4EAF" w:rsidRDefault="00AC4EAF" w:rsidP="00AC4EAF"/>
    <w:p w:rsidR="00AC4EAF" w:rsidRDefault="00AC4EAF" w:rsidP="00AC4EAF">
      <w:r>
        <w:t>*(B) Añadiremos la variable utilidad de la empresa (PROFITS) al modelo anterior.</w:t>
      </w:r>
    </w:p>
    <w:p w:rsidR="00AC4EAF" w:rsidRDefault="00AC4EAF" w:rsidP="00AC4EAF">
      <w:r>
        <w:t>reg zsalary zsales zmktval zceoten zprofits</w:t>
      </w:r>
    </w:p>
    <w:p w:rsidR="00AC4EAF" w:rsidRDefault="00AC4EAF" w:rsidP="00AC4EAF">
      <w:r>
        <w:t>De este nuevo modelo podemos extraer las siguientes conclusiones a partir de los resultados y comparaciones con el anterior:</w:t>
      </w:r>
    </w:p>
    <w:p w:rsidR="00AC4EAF" w:rsidRDefault="00AC4EAF" w:rsidP="00AC4EAF">
      <w:r>
        <w:t xml:space="preserve">Coeficientes: </w:t>
      </w:r>
    </w:p>
    <w:p w:rsidR="00AC4EAF" w:rsidRDefault="00AC4EAF" w:rsidP="00AC4EAF">
      <w:r>
        <w:t>- Mediante la adhesión de la variable utilidades, los coeficientes B0, B1, B2, B3 se mantuvieron casi inalterados en sus valores nominales.</w:t>
      </w:r>
    </w:p>
    <w:p w:rsidR="00AC4EAF" w:rsidRDefault="00AC4EAF" w:rsidP="00AC4EAF">
      <w:r>
        <w:t>Significatividad:</w:t>
      </w:r>
    </w:p>
    <w:p w:rsidR="00AC4EAF" w:rsidRDefault="00AC4EAF" w:rsidP="00AC4EAF">
      <w:r>
        <w:t xml:space="preserve">- De manera similar a la variable de antigüedad, las utilidades de la empresa no rechazan la </w:t>
      </w:r>
      <w:r>
        <w:t>hipótesis</w:t>
      </w:r>
      <w:r>
        <w:t xml:space="preserve"> nula del test t, para un pvalor de 0.86, por lo que no son </w:t>
      </w:r>
      <w:r>
        <w:t>significativas</w:t>
      </w:r>
      <w:r>
        <w:t xml:space="preserve"> individualmente.</w:t>
      </w:r>
    </w:p>
    <w:p w:rsidR="00AC4EAF" w:rsidRDefault="00AC4EAF" w:rsidP="00AC4EAF">
      <w:r>
        <w:t xml:space="preserve">- El test F de significancia global también NO rechaza la </w:t>
      </w:r>
      <w:r>
        <w:t>hipótesis</w:t>
      </w:r>
      <w:r>
        <w:t xml:space="preserve"> nula, lo que hace no significativo al modelo en conjunto.</w:t>
      </w:r>
    </w:p>
    <w:p w:rsidR="00AC4EAF" w:rsidRDefault="00AC4EAF" w:rsidP="00AC4EAF">
      <w:r>
        <w:t xml:space="preserve">- El R2 es similar y si comparamos los R2 ajustados por los grados de libertad, tenemos que son modelos similares, con una diferencia infinitesimal </w:t>
      </w:r>
      <w:r>
        <w:t>estadísticamente</w:t>
      </w:r>
      <w:r>
        <w:t xml:space="preserve"> de que el primer modelo es mejor (0,1828&lt;0,1874). </w:t>
      </w:r>
    </w:p>
    <w:p w:rsidR="00AC4EAF" w:rsidRDefault="00AC4EAF" w:rsidP="00AC4EAF"/>
    <w:p w:rsidR="00AC4EAF" w:rsidRDefault="00AC4EAF" w:rsidP="00AC4EAF">
      <w:r>
        <w:t>*(C) Evaluaremos presencia de multicolinealidad para los casos presentados:</w:t>
      </w:r>
    </w:p>
    <w:p w:rsidR="00AC4EAF" w:rsidRDefault="00AC4EAF" w:rsidP="00AC4EAF"/>
    <w:p w:rsidR="00AC4EAF" w:rsidRDefault="00AC4EAF" w:rsidP="00AC4EAF">
      <w:r>
        <w:t xml:space="preserve">corr zsales zmktval zceoten zprofits </w:t>
      </w:r>
    </w:p>
    <w:p w:rsidR="00AC4EAF" w:rsidRDefault="00AC4EAF" w:rsidP="00AC4EAF">
      <w:r>
        <w:t xml:space="preserve"> De la matriz de correlación de variables observamos los siguientes resultados:</w:t>
      </w:r>
    </w:p>
    <w:p w:rsidR="00AC4EAF" w:rsidRDefault="00AC4EAF" w:rsidP="00AC4EAF">
      <w:r>
        <w:t>Valor de mercado-Ventas: correlación alta de 0.75</w:t>
      </w:r>
    </w:p>
    <w:p w:rsidR="00AC4EAF" w:rsidRDefault="00AC4EAF" w:rsidP="00AC4EAF">
      <w:r>
        <w:t>Utilidades-Ventas: correlación alta de 0.80</w:t>
      </w:r>
    </w:p>
    <w:p w:rsidR="00AC4EAF" w:rsidRDefault="00AC4EAF" w:rsidP="00AC4EAF">
      <w:r>
        <w:t>Valor de mercado-Utilidades: correlación alta de 0.92, casi perfecta.</w:t>
      </w:r>
    </w:p>
    <w:p w:rsidR="00AC4EAF" w:rsidRDefault="00AC4EAF" w:rsidP="00AC4EAF">
      <w:r>
        <w:lastRenderedPageBreak/>
        <w:t>Antigüedad-Utilidades: correlación negativa, imperfecta</w:t>
      </w:r>
    </w:p>
    <w:p w:rsidR="00AC4EAF" w:rsidRDefault="00AC4EAF" w:rsidP="00AC4EAF">
      <w:r>
        <w:t>Antigüedad-Ventas: correlación negativa, imperfecta</w:t>
      </w:r>
    </w:p>
    <w:p w:rsidR="00AC4EAF" w:rsidRDefault="00AC4EAF" w:rsidP="00AC4EAF">
      <w:r>
        <w:t xml:space="preserve">Valor de mercado-Antigüedad: correlación casi negativa </w:t>
      </w:r>
    </w:p>
    <w:p w:rsidR="00AC4EAF" w:rsidRDefault="00AC4EAF" w:rsidP="00AC4EAF"/>
    <w:p w:rsidR="00AC4EAF" w:rsidRDefault="00AC4EAF" w:rsidP="00AC4EAF">
      <w:r>
        <w:t>estat vif</w:t>
      </w:r>
    </w:p>
    <w:p w:rsidR="00AC4EAF" w:rsidRDefault="00AC4EAF" w:rsidP="00AC4EAF">
      <w:r>
        <w:t xml:space="preserve">Determinando los factores inflacionarios de varianza podemos ver que </w:t>
      </w:r>
      <w:r>
        <w:t>ningún</w:t>
      </w:r>
      <w:r>
        <w:t xml:space="preserve"> VIF&gt;10 por lo que no son valores conflictivos.</w:t>
      </w:r>
    </w:p>
    <w:p w:rsidR="00AC4EAF" w:rsidRDefault="00AC4EAF" w:rsidP="00AC4EAF">
      <w:r>
        <w:t xml:space="preserve">La media de FIV es 4.47, que de todas maneras sigue siendo un valor elevado (pero no </w:t>
      </w:r>
      <w:r>
        <w:t>problemático</w:t>
      </w:r>
      <w:r>
        <w:t>).</w:t>
      </w:r>
    </w:p>
    <w:p w:rsidR="00AC4EAF" w:rsidRDefault="00AC4EAF" w:rsidP="00AC4EAF">
      <w:r>
        <w:t xml:space="preserve">Por </w:t>
      </w:r>
      <w:r>
        <w:t>relación</w:t>
      </w:r>
      <w:r>
        <w:t xml:space="preserve"> </w:t>
      </w:r>
      <w:r>
        <w:t>matemática</w:t>
      </w:r>
      <w:r>
        <w:t xml:space="preserve">, como </w:t>
      </w:r>
      <w:r>
        <w:t>ningún</w:t>
      </w:r>
      <w:r>
        <w:t xml:space="preserve"> FIV &gt; 10; </w:t>
      </w:r>
      <w:r>
        <w:t>también</w:t>
      </w:r>
      <w:r>
        <w:t xml:space="preserve"> sabemos que </w:t>
      </w:r>
      <w:r>
        <w:t>ningún</w:t>
      </w:r>
      <w:r>
        <w:t xml:space="preserve"> índice de tolerancia es menor a 0.1 (1/VIF&lt;0.1)</w:t>
      </w:r>
    </w:p>
    <w:p w:rsidR="00AC4EAF" w:rsidRDefault="00AC4EAF" w:rsidP="00AC4EAF"/>
    <w:p w:rsidR="00AC4EAF" w:rsidRDefault="00AC4EAF" w:rsidP="00AC4EAF">
      <w:r>
        <w:t>vce, corr</w:t>
      </w:r>
    </w:p>
    <w:p w:rsidR="00AC4EAF" w:rsidRDefault="00AC4EAF" w:rsidP="00AC4EAF">
      <w:r>
        <w:t xml:space="preserve">Si observamos la matriz de correlación de los COEFICIENTES de la </w:t>
      </w:r>
      <w:r>
        <w:t>regresión</w:t>
      </w:r>
      <w:r>
        <w:t>, vemos que:</w:t>
      </w:r>
    </w:p>
    <w:p w:rsidR="00AC4EAF" w:rsidRDefault="00AC4EAF" w:rsidP="00AC4EAF">
      <w:r>
        <w:t xml:space="preserve">para aquellas variables que tomaban una </w:t>
      </w:r>
      <w:r>
        <w:t>correlación</w:t>
      </w:r>
      <w:r>
        <w:t xml:space="preserve"> positiva, sus coeficientes </w:t>
      </w:r>
      <w:r>
        <w:t>están</w:t>
      </w:r>
      <w:r>
        <w:t xml:space="preserve"> correlacionados negativamente.</w:t>
      </w:r>
    </w:p>
    <w:p w:rsidR="00AC4EAF" w:rsidRDefault="00AC4EAF" w:rsidP="00AC4EAF">
      <w:r>
        <w:t xml:space="preserve">Para las variables que </w:t>
      </w:r>
      <w:r>
        <w:t>tenían</w:t>
      </w:r>
      <w:r>
        <w:t xml:space="preserve"> una </w:t>
      </w:r>
      <w:r>
        <w:t>correlación</w:t>
      </w:r>
      <w:r>
        <w:t xml:space="preserve"> negativa, sus coeficientes adoptan una corr positiva.</w:t>
      </w:r>
    </w:p>
    <w:p w:rsidR="00AC4EAF" w:rsidRDefault="00AC4EAF" w:rsidP="00AC4EAF">
      <w:r>
        <w:t xml:space="preserve">Esta tendencia es un argumento que sustenta más nuestra </w:t>
      </w:r>
      <w:r>
        <w:t>hipótesis</w:t>
      </w:r>
      <w:r>
        <w:t xml:space="preserve"> de multicolinealidad entre variables, aunque no es un determinante.</w:t>
      </w:r>
    </w:p>
    <w:p w:rsidR="00AC4EAF" w:rsidRDefault="00AC4EAF" w:rsidP="00AC4EAF"/>
    <w:p w:rsidR="00D72094" w:rsidRDefault="00AC4EAF" w:rsidP="00AC4EAF">
      <w:r>
        <w:t xml:space="preserve">En síntesis, como no estamos en presencia de </w:t>
      </w:r>
      <w:r>
        <w:t>micro numerosidad</w:t>
      </w:r>
      <w:r>
        <w:t xml:space="preserve"> (muestra pequeña) y los principales indicios concretos de multicolinealidad, como por ejemplo un R2 muy alto, alguna va</w:t>
      </w:r>
      <w:r>
        <w:t xml:space="preserve">riable con VIF mayor a 10, etc. </w:t>
      </w:r>
      <w:r>
        <w:t>no podemos afirmar con seguridad que haya multicolinealidad, al menos NO perfecta.</w:t>
      </w:r>
    </w:p>
    <w:sectPr w:rsidR="00D7209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D82" w:rsidRDefault="00A60D82" w:rsidP="00AC4EAF">
      <w:pPr>
        <w:spacing w:after="0" w:line="240" w:lineRule="auto"/>
      </w:pPr>
      <w:r>
        <w:separator/>
      </w:r>
    </w:p>
  </w:endnote>
  <w:endnote w:type="continuationSeparator" w:id="0">
    <w:p w:rsidR="00A60D82" w:rsidRDefault="00A60D82" w:rsidP="00AC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D82" w:rsidRDefault="00A60D82" w:rsidP="00AC4EAF">
      <w:pPr>
        <w:spacing w:after="0" w:line="240" w:lineRule="auto"/>
      </w:pPr>
      <w:r>
        <w:separator/>
      </w:r>
    </w:p>
  </w:footnote>
  <w:footnote w:type="continuationSeparator" w:id="0">
    <w:p w:rsidR="00A60D82" w:rsidRDefault="00A60D82" w:rsidP="00AC4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EAF" w:rsidRDefault="00AC4EAF">
    <w:pPr>
      <w:pStyle w:val="Encabezado"/>
    </w:pPr>
    <w:r>
      <w:t>EJERCICIO 3 – TP 5</w:t>
    </w:r>
    <w:r>
      <w:tab/>
    </w:r>
    <w:r>
      <w:tab/>
      <w:t>Junghanss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AF"/>
    <w:rsid w:val="00A60D82"/>
    <w:rsid w:val="00AC4EAF"/>
    <w:rsid w:val="00D7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447F"/>
  <w15:chartTrackingRefBased/>
  <w15:docId w15:val="{6AEC9FB9-CC4A-4946-BDCF-47F858BD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EAF"/>
  </w:style>
  <w:style w:type="paragraph" w:styleId="Piedepgina">
    <w:name w:val="footer"/>
    <w:basedOn w:val="Normal"/>
    <w:link w:val="PiedepginaCar"/>
    <w:uiPriority w:val="99"/>
    <w:unhideWhenUsed/>
    <w:rsid w:val="00AC4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786</Words>
  <Characters>4325</Characters>
  <Application>Microsoft Office Word</Application>
  <DocSecurity>0</DocSecurity>
  <Lines>36</Lines>
  <Paragraphs>10</Paragraphs>
  <ScaleCrop>false</ScaleCrop>
  <Company>HP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2020-05-23T22:22:00Z</dcterms:created>
  <dcterms:modified xsi:type="dcterms:W3CDTF">2020-05-23T22:26:00Z</dcterms:modified>
</cp:coreProperties>
</file>