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20" w:rsidRPr="00EB3820" w:rsidRDefault="00EB3820" w:rsidP="00EB3820">
      <w:pPr>
        <w:rPr>
          <w:b/>
          <w:sz w:val="28"/>
        </w:rPr>
      </w:pPr>
      <w:r w:rsidRPr="00EB3820">
        <w:rPr>
          <w:b/>
          <w:sz w:val="28"/>
        </w:rPr>
        <w:t xml:space="preserve">TP9 - Ejercicio 2: </w:t>
      </w:r>
      <w:proofErr w:type="spellStart"/>
      <w:r w:rsidRPr="00EB3820">
        <w:rPr>
          <w:b/>
          <w:sz w:val="28"/>
        </w:rPr>
        <w:t>Heterocedasticidad</w:t>
      </w:r>
      <w:proofErr w:type="spellEnd"/>
      <w:r w:rsidRPr="00EB3820">
        <w:rPr>
          <w:b/>
          <w:sz w:val="28"/>
        </w:rPr>
        <w:t xml:space="preserve"> conocida (MCP)</w:t>
      </w:r>
    </w:p>
    <w:p w:rsidR="00EB3820" w:rsidRDefault="00EB3820" w:rsidP="00EB3820">
      <w:r>
        <w:t>La variable “fallas” representa la cantidad de fallas en la producción y “</w:t>
      </w:r>
      <w:proofErr w:type="spellStart"/>
      <w:r>
        <w:t>h_uso</w:t>
      </w:r>
      <w:proofErr w:type="spellEnd"/>
      <w:r>
        <w:t xml:space="preserve">” es la variable que almacena los datos de horas de utilización de la máquina de producción. </w:t>
      </w:r>
    </w:p>
    <w:p w:rsidR="00EB3820" w:rsidRDefault="00EB3820" w:rsidP="00EB3820">
      <w:r w:rsidRPr="00EB3820">
        <w:rPr>
          <w:b/>
        </w:rPr>
        <w:t>Punto (A):</w:t>
      </w:r>
      <w:r>
        <w:t xml:space="preserve"> </w:t>
      </w:r>
      <w:r>
        <w:t>Corremos los siguientes códigos para la resolución;</w:t>
      </w:r>
    </w:p>
    <w:p w:rsidR="00EB3820" w:rsidRPr="00EB3820" w:rsidRDefault="00EB3820" w:rsidP="00EB3820">
      <w:pPr>
        <w:rPr>
          <w:i/>
        </w:rPr>
      </w:pPr>
      <w:proofErr w:type="spellStart"/>
      <w:r w:rsidRPr="00EB3820">
        <w:rPr>
          <w:i/>
        </w:rPr>
        <w:t>reg</w:t>
      </w:r>
      <w:proofErr w:type="spellEnd"/>
      <w:r w:rsidRPr="00EB3820">
        <w:rPr>
          <w:i/>
        </w:rPr>
        <w:t xml:space="preserve"> fallas </w:t>
      </w:r>
      <w:proofErr w:type="spellStart"/>
      <w:r w:rsidRPr="00EB3820">
        <w:rPr>
          <w:i/>
        </w:rPr>
        <w:t>h_uso</w:t>
      </w:r>
      <w:proofErr w:type="spellEnd"/>
      <w:r w:rsidRPr="00EB3820">
        <w:rPr>
          <w:i/>
        </w:rPr>
        <w:br/>
      </w:r>
      <w:proofErr w:type="spellStart"/>
      <w:r w:rsidRPr="00EB3820">
        <w:rPr>
          <w:i/>
        </w:rPr>
        <w:t>predict</w:t>
      </w:r>
      <w:proofErr w:type="spellEnd"/>
      <w:r w:rsidRPr="00EB3820">
        <w:rPr>
          <w:i/>
        </w:rPr>
        <w:t xml:space="preserve"> u, r</w:t>
      </w:r>
      <w:r w:rsidRPr="00EB3820">
        <w:rPr>
          <w:i/>
        </w:rPr>
        <w:br/>
      </w:r>
      <w:r w:rsidRPr="00EB3820">
        <w:rPr>
          <w:i/>
        </w:rPr>
        <w:t>gen u2 = u^2</w:t>
      </w:r>
      <w:r w:rsidRPr="00EB3820">
        <w:rPr>
          <w:i/>
        </w:rPr>
        <w:br/>
      </w:r>
      <w:r w:rsidRPr="00EB3820">
        <w:rPr>
          <w:i/>
        </w:rPr>
        <w:t>gen h_uso2 = h_uso^2</w:t>
      </w:r>
      <w:r w:rsidRPr="00EB3820">
        <w:rPr>
          <w:i/>
        </w:rPr>
        <w:br/>
      </w:r>
      <w:proofErr w:type="spellStart"/>
      <w:r w:rsidRPr="00EB3820">
        <w:rPr>
          <w:i/>
        </w:rPr>
        <w:t>reg</w:t>
      </w:r>
      <w:proofErr w:type="spellEnd"/>
      <w:r w:rsidRPr="00EB3820">
        <w:rPr>
          <w:i/>
        </w:rPr>
        <w:t xml:space="preserve"> u2 fallas </w:t>
      </w:r>
      <w:proofErr w:type="spellStart"/>
      <w:r w:rsidRPr="00EB3820">
        <w:rPr>
          <w:i/>
        </w:rPr>
        <w:t>h_uso</w:t>
      </w:r>
      <w:proofErr w:type="spellEnd"/>
      <w:r w:rsidRPr="00EB3820">
        <w:rPr>
          <w:i/>
        </w:rPr>
        <w:br/>
      </w:r>
      <w:proofErr w:type="spellStart"/>
      <w:r w:rsidRPr="00EB3820">
        <w:rPr>
          <w:i/>
        </w:rPr>
        <w:t>scatter</w:t>
      </w:r>
      <w:proofErr w:type="spellEnd"/>
      <w:r w:rsidRPr="00EB3820">
        <w:rPr>
          <w:i/>
        </w:rPr>
        <w:t xml:space="preserve"> u2 </w:t>
      </w:r>
      <w:proofErr w:type="spellStart"/>
      <w:r w:rsidRPr="00EB3820">
        <w:rPr>
          <w:i/>
        </w:rPr>
        <w:t>h_uso</w:t>
      </w:r>
    </w:p>
    <w:p w:rsidR="00EB3820" w:rsidRPr="00EB3820" w:rsidRDefault="00EB3820" w:rsidP="00EB3820">
      <w:pPr>
        <w:ind w:left="708"/>
        <w:rPr>
          <w:i/>
        </w:rPr>
      </w:pPr>
      <w:proofErr w:type="spellEnd"/>
      <w:r>
        <w:rPr>
          <w:i/>
        </w:rPr>
        <w:t xml:space="preserve">* </w:t>
      </w:r>
      <w:proofErr w:type="spellStart"/>
      <w:r w:rsidRPr="00EB3820">
        <w:rPr>
          <w:i/>
        </w:rPr>
        <w:t>scatter</w:t>
      </w:r>
      <w:proofErr w:type="spellEnd"/>
      <w:r w:rsidRPr="00EB3820">
        <w:rPr>
          <w:i/>
        </w:rPr>
        <w:t xml:space="preserve"> u2 h_uso2</w:t>
      </w:r>
      <w:r>
        <w:rPr>
          <w:i/>
        </w:rPr>
        <w:tab/>
        <w:t>(No son necesarios, pero tenemos la posibilidad también de graficarlos)</w:t>
      </w:r>
      <w:r w:rsidRPr="00EB3820">
        <w:rPr>
          <w:i/>
        </w:rPr>
        <w:br/>
      </w:r>
      <w:r>
        <w:rPr>
          <w:i/>
        </w:rPr>
        <w:t xml:space="preserve">* </w:t>
      </w:r>
      <w:proofErr w:type="spellStart"/>
      <w:r w:rsidRPr="00EB3820">
        <w:rPr>
          <w:i/>
        </w:rPr>
        <w:t>scatter</w:t>
      </w:r>
      <w:proofErr w:type="spellEnd"/>
      <w:r w:rsidRPr="00EB3820">
        <w:rPr>
          <w:i/>
        </w:rPr>
        <w:t xml:space="preserve"> u2 fallas</w:t>
      </w:r>
    </w:p>
    <w:p w:rsidR="00EB3820" w:rsidRDefault="00EB3820" w:rsidP="00EB3820">
      <w:r>
        <w:t xml:space="preserve">Regresamos las fallas contra las horas de uso, de allí </w:t>
      </w:r>
      <w:proofErr w:type="spellStart"/>
      <w:r>
        <w:t>extramoes</w:t>
      </w:r>
      <w:proofErr w:type="spellEnd"/>
      <w:r>
        <w:t xml:space="preserve"> los residuales de la regresión, los elevamos al cuadrado y hacemos una nueva variable. Esta es la que utilizaremos para graficar los errores al cuadrado para cada valor que toma la variable explicativa Xi.</w:t>
      </w:r>
    </w:p>
    <w:p w:rsidR="00EB3820" w:rsidRDefault="00EB3820" w:rsidP="00EB3820">
      <w:r>
        <w:t>Entonces, c</w:t>
      </w:r>
      <w:r>
        <w:t xml:space="preserve">uando graficamos los residuos al cuadrado contra los valores de la variable explicativa X (las horas de uso) podemos observar que hay poca dispersión de los residuos en los valores de Xi al principio y luego aumenta cuando cambia Xi, lo que nos indica presencia de </w:t>
      </w:r>
      <w:proofErr w:type="spellStart"/>
      <w:r>
        <w:t>heterocedasticidad</w:t>
      </w:r>
      <w:proofErr w:type="spellEnd"/>
      <w:r>
        <w:t>.</w:t>
      </w:r>
    </w:p>
    <w:p w:rsidR="00EB3820" w:rsidRDefault="00EB3820" w:rsidP="00EB3820">
      <w:r>
        <w:t>Dado que la varianza de los errores deja de ser constante para los distintos valores de X, para poder corregirla, una propuesta sería rehacer</w:t>
      </w:r>
      <w:r>
        <w:t xml:space="preserve"> </w:t>
      </w:r>
      <w:r>
        <w:t xml:space="preserve">el modelo general por </w:t>
      </w:r>
      <w:r>
        <w:t>mínimos</w:t>
      </w:r>
      <w:r>
        <w:t xml:space="preserve"> cuadrados ponderados </w:t>
      </w:r>
      <w:r>
        <w:t>(MCP) que</w:t>
      </w:r>
      <w:r>
        <w:t xml:space="preserve"> nos </w:t>
      </w:r>
      <w:r>
        <w:t>permitirá</w:t>
      </w:r>
      <w:r>
        <w:t xml:space="preserve"> hallar estimadores más eficientes y errores </w:t>
      </w:r>
      <w:proofErr w:type="spellStart"/>
      <w:r>
        <w:t>homoscedasticos</w:t>
      </w:r>
      <w:proofErr w:type="spellEnd"/>
      <w:r>
        <w:t>.</w:t>
      </w:r>
    </w:p>
    <w:p w:rsidR="00EB3820" w:rsidRDefault="00EB3820" w:rsidP="00EB3820">
      <w:r>
        <w:t>Conociendo la forma que toman los residuos al cuadrado respecto X, podemos inferir cómo será el término que h(x) que utiliza</w:t>
      </w:r>
      <w:r>
        <w:t>remos para corregir la ecuación: u</w:t>
      </w:r>
      <w:r>
        <w:t xml:space="preserve">tilizaremos la raíz cuadra del término H, que dividirá cada elemento de la </w:t>
      </w:r>
      <w:r>
        <w:t>regresión</w:t>
      </w:r>
      <w:r>
        <w:t>.</w:t>
      </w:r>
    </w:p>
    <w:p w:rsidR="00EB3820" w:rsidRDefault="00EB3820" w:rsidP="00EB3820"/>
    <w:p w:rsidR="00EB3820" w:rsidRPr="00EB3820" w:rsidRDefault="00EB3820" w:rsidP="00EB3820">
      <w:pPr>
        <w:rPr>
          <w:b/>
        </w:rPr>
      </w:pPr>
      <w:r w:rsidRPr="00EB3820">
        <w:rPr>
          <w:b/>
        </w:rPr>
        <w:t>Punto (B):</w:t>
      </w:r>
      <w:r>
        <w:rPr>
          <w:b/>
        </w:rPr>
        <w:t xml:space="preserve"> </w:t>
      </w:r>
      <w:r>
        <w:t>Corremos los siguientes códigos para la resolución;</w:t>
      </w:r>
    </w:p>
    <w:p w:rsidR="00EB3820" w:rsidRPr="00EB3820" w:rsidRDefault="00EB3820" w:rsidP="00EB3820">
      <w:pPr>
        <w:rPr>
          <w:i/>
          <w:lang w:val="de-DE"/>
        </w:rPr>
      </w:pPr>
      <w:r w:rsidRPr="00EB3820">
        <w:rPr>
          <w:i/>
          <w:lang w:val="de-DE"/>
        </w:rPr>
        <w:t>gen H = h_uso2</w:t>
      </w:r>
      <w:r w:rsidRPr="00EB3820">
        <w:rPr>
          <w:i/>
          <w:lang w:val="de-DE"/>
        </w:rPr>
        <w:br/>
      </w:r>
      <w:r w:rsidRPr="00EB3820">
        <w:rPr>
          <w:i/>
          <w:lang w:val="de-DE"/>
        </w:rPr>
        <w:t>gen rH = H^(12)</w:t>
      </w:r>
    </w:p>
    <w:p w:rsidR="00EB3820" w:rsidRDefault="00EB3820" w:rsidP="00EB3820">
      <w:r w:rsidRPr="00EB3820">
        <w:rPr>
          <w:i/>
        </w:rPr>
        <w:t xml:space="preserve">gen </w:t>
      </w:r>
      <w:proofErr w:type="spellStart"/>
      <w:r w:rsidRPr="00EB3820">
        <w:rPr>
          <w:i/>
        </w:rPr>
        <w:t>const_H</w:t>
      </w:r>
      <w:proofErr w:type="spellEnd"/>
      <w:r w:rsidRPr="00EB3820">
        <w:rPr>
          <w:i/>
        </w:rPr>
        <w:t xml:space="preserve"> = 1rH</w:t>
      </w:r>
      <w:r>
        <w:t xml:space="preserve">  Generamos la constante, que no es más que B0 multiplicando el cociente de la raíz de H</w:t>
      </w:r>
      <w:r>
        <w:br/>
      </w:r>
      <w:r w:rsidRPr="00EB3820">
        <w:rPr>
          <w:i/>
        </w:rPr>
        <w:t xml:space="preserve">gen </w:t>
      </w:r>
      <w:proofErr w:type="spellStart"/>
      <w:r w:rsidRPr="00EB3820">
        <w:rPr>
          <w:i/>
        </w:rPr>
        <w:t>fallas_H</w:t>
      </w:r>
      <w:proofErr w:type="spellEnd"/>
      <w:r w:rsidRPr="00EB3820">
        <w:rPr>
          <w:i/>
        </w:rPr>
        <w:t xml:space="preserve"> = </w:t>
      </w:r>
      <w:proofErr w:type="spellStart"/>
      <w:r w:rsidRPr="00EB3820">
        <w:rPr>
          <w:i/>
        </w:rPr>
        <w:t>fallasrH</w:t>
      </w:r>
      <w:proofErr w:type="spellEnd"/>
      <w:r>
        <w:t xml:space="preserve">  Generamos la variable explicada corregida por el término H </w:t>
      </w:r>
      <w:r>
        <w:br/>
      </w:r>
      <w:r w:rsidRPr="00EB3820">
        <w:rPr>
          <w:i/>
        </w:rPr>
        <w:t xml:space="preserve">gen </w:t>
      </w:r>
      <w:proofErr w:type="spellStart"/>
      <w:r w:rsidRPr="00EB3820">
        <w:rPr>
          <w:i/>
        </w:rPr>
        <w:t>h_uso_H</w:t>
      </w:r>
      <w:proofErr w:type="spellEnd"/>
      <w:r w:rsidRPr="00EB3820">
        <w:rPr>
          <w:i/>
        </w:rPr>
        <w:t xml:space="preserve"> = </w:t>
      </w:r>
      <w:proofErr w:type="spellStart"/>
      <w:r w:rsidRPr="00EB3820">
        <w:rPr>
          <w:i/>
        </w:rPr>
        <w:t>h_usorH</w:t>
      </w:r>
      <w:proofErr w:type="spellEnd"/>
      <w:r>
        <w:t xml:space="preserve">  Generamos la variable explicativa corregida por el término H </w:t>
      </w:r>
    </w:p>
    <w:p w:rsidR="00EB3820" w:rsidRDefault="00EB3820" w:rsidP="00EB3820">
      <w:proofErr w:type="spellStart"/>
      <w:r w:rsidRPr="00EB3820">
        <w:rPr>
          <w:i/>
        </w:rPr>
        <w:t>reg</w:t>
      </w:r>
      <w:proofErr w:type="spellEnd"/>
      <w:r w:rsidRPr="00EB3820">
        <w:rPr>
          <w:i/>
        </w:rPr>
        <w:t xml:space="preserve"> </w:t>
      </w:r>
      <w:proofErr w:type="spellStart"/>
      <w:r w:rsidRPr="00EB3820">
        <w:rPr>
          <w:i/>
        </w:rPr>
        <w:t>fallas_H</w:t>
      </w:r>
      <w:proofErr w:type="spellEnd"/>
      <w:r w:rsidRPr="00EB3820">
        <w:rPr>
          <w:i/>
        </w:rPr>
        <w:t xml:space="preserve"> </w:t>
      </w:r>
      <w:proofErr w:type="spellStart"/>
      <w:r w:rsidRPr="00EB3820">
        <w:rPr>
          <w:i/>
        </w:rPr>
        <w:t>const_H</w:t>
      </w:r>
      <w:proofErr w:type="spellEnd"/>
      <w:r w:rsidRPr="00EB3820">
        <w:rPr>
          <w:i/>
        </w:rPr>
        <w:t xml:space="preserve"> </w:t>
      </w:r>
      <w:proofErr w:type="spellStart"/>
      <w:r w:rsidRPr="00EB3820">
        <w:rPr>
          <w:i/>
        </w:rPr>
        <w:t>h_uso_H</w:t>
      </w:r>
      <w:proofErr w:type="spellEnd"/>
      <w:r w:rsidRPr="00EB3820">
        <w:rPr>
          <w:i/>
        </w:rPr>
        <w:t xml:space="preserve">, </w:t>
      </w:r>
      <w:proofErr w:type="spellStart"/>
      <w:r w:rsidRPr="00EB3820">
        <w:rPr>
          <w:i/>
        </w:rPr>
        <w:t>noconst</w:t>
      </w:r>
      <w:proofErr w:type="spellEnd"/>
      <w:r>
        <w:t xml:space="preserve">  </w:t>
      </w:r>
    </w:p>
    <w:p w:rsidR="00EB3820" w:rsidRDefault="00EB3820" w:rsidP="00EB3820">
      <w:r>
        <w:t xml:space="preserve">Corremos la </w:t>
      </w:r>
      <w:r>
        <w:t>regresión</w:t>
      </w:r>
      <w:r>
        <w:t xml:space="preserve"> nueva que contiene la </w:t>
      </w:r>
      <w:r>
        <w:t>ecuación</w:t>
      </w:r>
      <w:r>
        <w:t xml:space="preserve"> del modelo original pero corregida por el término H </w:t>
      </w:r>
    </w:p>
    <w:p w:rsidR="00EB3820" w:rsidRDefault="00EB3820" w:rsidP="00EB3820"/>
    <w:p w:rsidR="00EB3820" w:rsidRPr="00EB3820" w:rsidRDefault="00EB3820" w:rsidP="00EB3820">
      <w:pPr>
        <w:rPr>
          <w:b/>
        </w:rPr>
      </w:pPr>
      <w:r w:rsidRPr="00EB3820">
        <w:rPr>
          <w:b/>
        </w:rPr>
        <w:t>Punto (C):</w:t>
      </w:r>
    </w:p>
    <w:p w:rsidR="00EB3820" w:rsidRDefault="00EB3820" w:rsidP="00EB3820">
      <w:r>
        <w:t xml:space="preserve">De los estimadores obtenidos por MCP de la regresión anterior, donde tenemos el siguiente modelo general: </w:t>
      </w:r>
      <w:r>
        <w:br/>
      </w:r>
      <w:r>
        <w:t>Fallas = (115.95) + (0.042)X ; podemos inferir que:</w:t>
      </w:r>
    </w:p>
    <w:p w:rsidR="00EB3820" w:rsidRDefault="00EB3820" w:rsidP="00EB3820">
      <w:r>
        <w:t>- Los estimadores son, por propiedad estadística, mucho más eficientes que los del modelo original.</w:t>
      </w:r>
      <w:r>
        <w:br/>
      </w:r>
      <w:r>
        <w:t xml:space="preserve">- En relación a su </w:t>
      </w:r>
      <w:proofErr w:type="spellStart"/>
      <w:r>
        <w:t>insesgadez</w:t>
      </w:r>
      <w:proofErr w:type="spellEnd"/>
      <w:r>
        <w:t xml:space="preserve">, son estimadores </w:t>
      </w:r>
      <w:proofErr w:type="spellStart"/>
      <w:r>
        <w:t>insesgados</w:t>
      </w:r>
      <w:proofErr w:type="spellEnd"/>
      <w:r>
        <w:t>, ya que esa propiedad GM la cumplían en su modelo original y con la transformación, los supuestos de Gauss-</w:t>
      </w:r>
      <w:proofErr w:type="spellStart"/>
      <w:r>
        <w:t>Markov</w:t>
      </w:r>
      <w:proofErr w:type="spellEnd"/>
      <w:r>
        <w:t xml:space="preserve"> que ya se cumplían, siguen </w:t>
      </w:r>
      <w:r>
        <w:t>cumpliéndose</w:t>
      </w:r>
      <w:r>
        <w:t xml:space="preserve">. </w:t>
      </w:r>
    </w:p>
    <w:p w:rsidR="00EB3820" w:rsidRDefault="00EB3820" w:rsidP="00EB3820">
      <w:r>
        <w:t xml:space="preserve">Solo cambia que ahora también se cumple el supuesto de errores </w:t>
      </w:r>
      <w:proofErr w:type="spellStart"/>
      <w:r>
        <w:t>homocedasticos</w:t>
      </w:r>
      <w:proofErr w:type="spellEnd"/>
      <w:r>
        <w:t>.</w:t>
      </w:r>
    </w:p>
    <w:p w:rsidR="00EB3820" w:rsidRPr="00EB3820" w:rsidRDefault="00EB3820" w:rsidP="00EB3820">
      <w:pPr>
        <w:rPr>
          <w:b/>
        </w:rPr>
      </w:pPr>
      <w:r w:rsidRPr="00EB3820">
        <w:rPr>
          <w:b/>
        </w:rPr>
        <w:lastRenderedPageBreak/>
        <w:t xml:space="preserve">Punto (D): </w:t>
      </w:r>
    </w:p>
    <w:p w:rsidR="00EB3820" w:rsidRDefault="00EB3820" w:rsidP="00EB3820">
      <w:r>
        <w:t xml:space="preserve">Si bien tenemos un R^2 de 0.971 para esta </w:t>
      </w:r>
      <w:r>
        <w:t>regresión</w:t>
      </w:r>
      <w:r>
        <w:t>, raramente nos serviría para utilizar como medida de bondad de ajuste, ya que las variables transformadas no explican lo que literalmente estamos estudiando detrás.</w:t>
      </w:r>
    </w:p>
    <w:p w:rsidR="00EB3820" w:rsidRDefault="00EB3820" w:rsidP="00EB3820">
      <w:r>
        <w:t>Para este caso, deberíamos seguir utilizando como medida de ajuste el R^2 del modelo original.</w:t>
      </w:r>
    </w:p>
    <w:p w:rsidR="00EB3820" w:rsidRDefault="00EB3820" w:rsidP="00EB3820">
      <w:r>
        <w:t xml:space="preserve">Cabe destacar como recordatorio, que la presencia de </w:t>
      </w:r>
      <w:proofErr w:type="spellStart"/>
      <w:r>
        <w:t>heteroscedasticidad</w:t>
      </w:r>
      <w:proofErr w:type="spellEnd"/>
      <w:r>
        <w:t xml:space="preserve"> no afecta nuestro R^2, por lo que podemos seguir empleando el original, que es de 0.6472 y representa un ajuste de la X sobre Y de casi un 65%.</w:t>
      </w:r>
    </w:p>
    <w:p w:rsidR="00EB3820" w:rsidRDefault="00EB3820" w:rsidP="00EB3820"/>
    <w:p w:rsidR="00EB3820" w:rsidRPr="00EB3820" w:rsidRDefault="00EB3820" w:rsidP="00EB3820">
      <w:pPr>
        <w:rPr>
          <w:b/>
        </w:rPr>
      </w:pPr>
      <w:r w:rsidRPr="00EB3820">
        <w:rPr>
          <w:b/>
        </w:rPr>
        <w:t>Punto (E):</w:t>
      </w:r>
    </w:p>
    <w:p w:rsidR="00EB3820" w:rsidRDefault="00EB3820" w:rsidP="00EB3820">
      <w:r>
        <w:t xml:space="preserve">Para el caso donde la función de </w:t>
      </w:r>
      <w:proofErr w:type="spellStart"/>
      <w:r>
        <w:t>heterocedasticidad</w:t>
      </w:r>
      <w:proofErr w:type="spellEnd"/>
      <w:r>
        <w:t xml:space="preserve"> es incorrecta, es decir, que la función de varianza esté mal especificada, hay dos consecuencias:</w:t>
      </w:r>
    </w:p>
    <w:p w:rsidR="00EB3820" w:rsidRDefault="00EB3820" w:rsidP="00EB3820">
      <w:r>
        <w:t>Primeramente, caemos en la problemática de que los errores estándar y los estadísticos de prueba ya no son válidos, inclusive en muestras grandes.</w:t>
      </w:r>
    </w:p>
    <w:p w:rsidR="00EB3820" w:rsidRDefault="00EB3820" w:rsidP="00EB3820">
      <w:r>
        <w:t xml:space="preserve">Por otro lado, la otra consecuencia es que no sabremos con ninguna certeza que los </w:t>
      </w:r>
      <w:proofErr w:type="spellStart"/>
      <w:r>
        <w:t>estimadors</w:t>
      </w:r>
      <w:proofErr w:type="spellEnd"/>
      <w:r>
        <w:t xml:space="preserve"> MCP sean más eficientes que los de MCO.</w:t>
      </w:r>
    </w:p>
    <w:p w:rsidR="00EB3820" w:rsidRDefault="00EB3820" w:rsidP="00EB3820"/>
    <w:p w:rsidR="00EB3820" w:rsidRDefault="00EB3820" w:rsidP="00EB3820">
      <w:r w:rsidRPr="00EB3820">
        <w:rPr>
          <w:b/>
        </w:rPr>
        <w:t>Punto (F):</w:t>
      </w:r>
      <w:r>
        <w:t xml:space="preserve"> Asumiendo </w:t>
      </w:r>
      <w:proofErr w:type="spellStart"/>
      <w:r>
        <w:t>hipoteticamente</w:t>
      </w:r>
      <w:proofErr w:type="spellEnd"/>
      <w:r>
        <w:t xml:space="preserve"> que la </w:t>
      </w:r>
      <w:proofErr w:type="spellStart"/>
      <w:r>
        <w:t>funcion</w:t>
      </w:r>
      <w:proofErr w:type="spellEnd"/>
      <w:r>
        <w:t xml:space="preserve"> H(x) que hemos empleado en el punto (B) está mal especificada, podemos proceder convirtiendo los errores estándar en robustos de la siguiente manera:   </w:t>
      </w:r>
    </w:p>
    <w:p w:rsidR="00EB3820" w:rsidRDefault="00EB3820" w:rsidP="00EB3820"/>
    <w:p w:rsidR="00EB3820" w:rsidRPr="00EB3820" w:rsidRDefault="00EB3820" w:rsidP="00EB3820">
      <w:pPr>
        <w:rPr>
          <w:i/>
        </w:rPr>
      </w:pPr>
      <w:proofErr w:type="spellStart"/>
      <w:r w:rsidRPr="00EB3820">
        <w:rPr>
          <w:i/>
        </w:rPr>
        <w:t>reg</w:t>
      </w:r>
      <w:proofErr w:type="spellEnd"/>
      <w:r w:rsidRPr="00EB3820">
        <w:rPr>
          <w:i/>
        </w:rPr>
        <w:t xml:space="preserve"> </w:t>
      </w:r>
      <w:proofErr w:type="spellStart"/>
      <w:r w:rsidRPr="00EB3820">
        <w:rPr>
          <w:i/>
        </w:rPr>
        <w:t>fallas_H</w:t>
      </w:r>
      <w:proofErr w:type="spellEnd"/>
      <w:r w:rsidRPr="00EB3820">
        <w:rPr>
          <w:i/>
        </w:rPr>
        <w:t xml:space="preserve"> </w:t>
      </w:r>
      <w:proofErr w:type="spellStart"/>
      <w:r w:rsidRPr="00EB3820">
        <w:rPr>
          <w:i/>
        </w:rPr>
        <w:t>const_H</w:t>
      </w:r>
      <w:proofErr w:type="spellEnd"/>
      <w:r w:rsidRPr="00EB3820">
        <w:rPr>
          <w:i/>
        </w:rPr>
        <w:t xml:space="preserve"> </w:t>
      </w:r>
      <w:proofErr w:type="spellStart"/>
      <w:r w:rsidRPr="00EB3820">
        <w:rPr>
          <w:i/>
        </w:rPr>
        <w:t>h_uso_H</w:t>
      </w:r>
      <w:proofErr w:type="spellEnd"/>
      <w:r w:rsidRPr="00EB3820">
        <w:rPr>
          <w:i/>
        </w:rPr>
        <w:t xml:space="preserve">, </w:t>
      </w:r>
      <w:proofErr w:type="spellStart"/>
      <w:r w:rsidRPr="00EB3820">
        <w:rPr>
          <w:i/>
        </w:rPr>
        <w:t>noconst</w:t>
      </w:r>
      <w:proofErr w:type="spellEnd"/>
      <w:r w:rsidRPr="00EB3820">
        <w:rPr>
          <w:i/>
        </w:rPr>
        <w:t xml:space="preserve"> r</w:t>
      </w:r>
      <w:r w:rsidRPr="00EB3820">
        <w:rPr>
          <w:i/>
        </w:rPr>
        <w:br/>
      </w:r>
      <w:r w:rsidRPr="00EB3820">
        <w:rPr>
          <w:i/>
        </w:rPr>
        <w:t xml:space="preserve">di "Diferencia  " 23.11787-23.14042 </w:t>
      </w:r>
      <w:r>
        <w:rPr>
          <w:i/>
        </w:rPr>
        <w:br/>
      </w:r>
      <w:r w:rsidRPr="00EB3820">
        <w:rPr>
          <w:i/>
        </w:rPr>
        <w:t xml:space="preserve">di "Diferencia  " .0082973-.0077361 </w:t>
      </w:r>
    </w:p>
    <w:p w:rsidR="00EB3820" w:rsidRDefault="00EB3820" w:rsidP="00EB3820">
      <w:r>
        <w:t xml:space="preserve"> Cuando convertimos los errores en robustos, podemos evaluar el tipo de diferencia que presentan frente a los errores estándar del modelo inicial por MCP.</w:t>
      </w:r>
    </w:p>
    <w:p w:rsidR="00EB3820" w:rsidRDefault="00EB3820" w:rsidP="00EB3820">
      <w:r>
        <w:t xml:space="preserve">La diferencia de los errores de la constante es negativa pero cercana a cero, además, la diferencia de los errores estándar de la variable X (horas de uso) es prácticamente cero, por lo que no tiene significatividad estadística.     </w:t>
      </w:r>
    </w:p>
    <w:p w:rsidR="00EB3820" w:rsidRDefault="00EB3820" w:rsidP="00EB3820"/>
    <w:p w:rsidR="0036033E" w:rsidRDefault="0036033E" w:rsidP="00EB3820">
      <w:bookmarkStart w:id="0" w:name="_GoBack"/>
      <w:bookmarkEnd w:id="0"/>
    </w:p>
    <w:sectPr w:rsidR="0036033E" w:rsidSect="00EB3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38"/>
    <w:rsid w:val="0036033E"/>
    <w:rsid w:val="00951338"/>
    <w:rsid w:val="00EB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450E"/>
  <w15:chartTrackingRefBased/>
  <w15:docId w15:val="{B44B934D-D568-4066-BBA8-73D44A63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3696</Characters>
  <Application>Microsoft Office Word</Application>
  <DocSecurity>0</DocSecurity>
  <Lines>30</Lines>
  <Paragraphs>8</Paragraphs>
  <ScaleCrop>false</ScaleCrop>
  <Company>HP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2020-06-27T17:48:00Z</dcterms:created>
  <dcterms:modified xsi:type="dcterms:W3CDTF">2020-06-27T17:54:00Z</dcterms:modified>
</cp:coreProperties>
</file>