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00100001</w:t>
      </w:r>
    </w:p>
    <w:p>
      <w:pPr>
        <w:jc w:val="both"/>
      </w:pPr>
      <w:r>
        <w:t>Phòng thí nghiệm 2 là nơi dùng người để tiêm thuốc thứ nghiệm,</w:t>
      </w:r>
    </w:p>
    <w:p>
      <w:pPr>
        <w:jc w:val="both"/>
      </w:pPr>
      <w:r>
        <w:t>ngiếng triều tro c c t c ngia c cm có chànhành ngh nănămà cầm 1 ch</w:t>
      </w:r>
    </w:p>
    <w:p>
      <w:pPr>
        <w:jc w:val="both"/>
      </w:pPr>
      <w:r>
        <w:t>Cung điện tuyệt đẹp, người dân trong đó đều được bảo vệ chặt chẽ,</w:t>
      </w:r>
    </w:p>
    <w:p>
      <w:pPr>
        <w:jc w:val="both"/>
      </w:pPr>
      <w:r>
        <w:t>Pranervis</w:t>
      </w:r>
    </w:p>
    <w:p>
      <w:pPr>
        <w:jc w:val="both"/>
      </w:pPr>
      <w:r>
        <w:t>Các ngiện cho nên bao nhiều năm nay tên Jeand đã lợi dụng điều này để bất cóc các cô gác đem ra lâm vật trậttha</w:t>
      </w:r>
    </w:p>
    <w:p>
      <w:pPr>
        <w:jc w:val="both"/>
      </w:pPr>
      <w:r>
        <w:t>Liệt Diễm nhìn về phía bức tường nơi tên Jeand đang ẩn nấp quát lớn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