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9210" w:type="dxa"/>
        <w:jc w:val="lef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7725"/>
      </w:tblGrid>
      <w:tr>
        <w:tblPrEx>
          <w:shd w:val="clear" w:color="auto" w:fill="ced7e7"/>
        </w:tblPrEx>
        <w:trPr>
          <w:trHeight w:val="5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교육</w:t>
            </w:r>
            <w:r>
              <w:rPr>
                <w:rFonts w:ascii="Times New Roman" w:hAnsi="Times New Roman"/>
                <w:sz w:val="15"/>
                <w:szCs w:val="15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제목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데이터 기반 인공지능 시스템 엔지니어 양성 과정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_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파이썬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교육</w:t>
            </w:r>
            <w:r>
              <w:rPr>
                <w:rFonts w:ascii="Times New Roman" w:hAnsi="Times New Roman"/>
                <w:sz w:val="15"/>
                <w:szCs w:val="15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일시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2021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16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교육</w:t>
            </w:r>
            <w:r>
              <w:rPr>
                <w:rFonts w:ascii="Times New Roman" w:hAnsi="Times New Roman"/>
                <w:sz w:val="15"/>
                <w:szCs w:val="15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장소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YGL C-6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학과장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&amp;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자택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디스코드 이용한 온라인 학습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921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160"/>
              <w:jc w:val="center"/>
            </w:pPr>
            <w:r>
              <w:rPr>
                <w:rFonts w:eastAsia="Arial Unicode MS" w:hint="eastAsia"/>
                <w:b w:val="0"/>
                <w:bCs w:val="0"/>
                <w:sz w:val="17"/>
                <w:szCs w:val="17"/>
                <w:shd w:val="nil" w:color="auto" w:fill="auto"/>
                <w:rtl w:val="0"/>
                <w:lang w:val="ko-KR" w:eastAsia="ko-KR"/>
              </w:rPr>
              <w:t>교육</w:t>
            </w:r>
            <w:r>
              <w:rPr>
                <w:rFonts w:ascii="Times New Roman" w:hAnsi="Times New Roman"/>
                <w:b w:val="1"/>
                <w:bCs w:val="1"/>
                <w:sz w:val="17"/>
                <w:szCs w:val="17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b w:val="0"/>
                <w:bCs w:val="0"/>
                <w:sz w:val="17"/>
                <w:szCs w:val="17"/>
                <w:shd w:val="nil" w:color="auto" w:fill="auto"/>
                <w:rtl w:val="0"/>
                <w:lang w:val="ko-KR" w:eastAsia="ko-KR"/>
              </w:rPr>
              <w:t>내용</w:t>
            </w:r>
          </w:p>
        </w:tc>
      </w:tr>
      <w:tr>
        <w:tblPrEx>
          <w:shd w:val="clear" w:color="auto" w:fill="ced7e7"/>
        </w:tblPrEx>
        <w:trPr>
          <w:trHeight w:val="8703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7"/>
                <w:szCs w:val="17"/>
                <w:shd w:val="nil" w:color="auto" w:fill="auto"/>
                <w:rtl w:val="0"/>
                <w:lang w:val="ko-KR" w:eastAsia="ko-KR"/>
              </w:rPr>
              <w:t>오전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ind w:left="720" w:firstLine="0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혼공파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혼자 공부하는 파이썬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제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1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장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과정 시작 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컴퓨터 프로그램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컴퓨터가 무엇을 해야 할지 미리 작성한 진행 계획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프로그래밍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프로그램을 만드는 작업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소스코드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프로그래밍 언어로 작성한 프로그램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의 정의와 이해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 프로그래밍 언어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사람이 이해하기 쉬운 언어로 프로그램을 만들 목적으로 만든 언어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 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파이썬도 프로그램 언어임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파이썬의 장단점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쉽다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다양한 분야 활용이 쉽다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대부분 운영체제에서 동일하게 사용된다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단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, C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언어 보다 느리다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프로그램 설치 및 세팅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아나콘다 프로그램 설치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파이썬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인터프리터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을 포함한 텍스트 에디터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쥬피터 노트북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까지 같이 설치 된다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최근에 나온 프로그램으로 사용하기 쉽다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인터프리터란 소스코드를 해석하고 오류를 검사하는 도구이며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텍스트에디터란 코드를 입력하기 위한 도구 이다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파이썬 용어 정리 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표현식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어떠한 값을 만들어 내는 간단한 코드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-&gt;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모이면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‘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문장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'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 된다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키워드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특별한 의미가 부여된 단어 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식별자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변수 또는 함수의 이름을 붙일 때 사용되는 단어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!!!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숫자로 시작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키워드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/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공백 사용 불가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특수문자는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_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’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만 허용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!!!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스네이크 케이스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단어사이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_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연결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 vs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캐멀 케이스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단어 첫 글자 대문자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-&gt;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클래스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  <w:p>
            <w:pPr>
              <w:pStyle w:val="Body"/>
              <w:numPr>
                <w:ilvl w:val="1"/>
                <w:numId w:val="2"/>
              </w:numPr>
              <w:bidi w:val="0"/>
              <w:spacing w:after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주석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(#) 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프로그램의 진행에 전혀 영향을 주지 않는 코드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설명을 위해 사용</w:t>
            </w:r>
          </w:p>
          <w:p>
            <w:pPr>
              <w:pStyle w:val="Body"/>
              <w:bidi w:val="0"/>
              <w:spacing w:before="240" w:after="240"/>
              <w:ind w:left="72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혼공파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혼자 공부하는 파이썬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제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2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장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before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자료형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(data type)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과 문자열</w:t>
            </w:r>
          </w:p>
          <w:p>
            <w:pPr>
              <w:pStyle w:val="Body"/>
              <w:numPr>
                <w:ilvl w:val="1"/>
                <w:numId w:val="4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기본 자료형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문자열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숫자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불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(Y/N)</w:t>
            </w:r>
          </w:p>
          <w:p>
            <w:pPr>
              <w:pStyle w:val="Body"/>
              <w:numPr>
                <w:ilvl w:val="1"/>
                <w:numId w:val="4"/>
              </w:numPr>
              <w:bidi w:val="0"/>
              <w:spacing w:after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자료형 확인법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type()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함수 이용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각각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str, int, bool) </w:t>
            </w:r>
          </w:p>
        </w:tc>
      </w:tr>
      <w:tr>
        <w:tblPrEx>
          <w:shd w:val="clear" w:color="auto" w:fill="ced7e7"/>
        </w:tblPrEx>
        <w:trPr>
          <w:trHeight w:val="5082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7"/>
                <w:szCs w:val="17"/>
                <w:shd w:val="nil" w:color="auto" w:fill="auto"/>
                <w:rtl w:val="0"/>
                <w:lang w:val="ko-KR" w:eastAsia="ko-KR"/>
              </w:rPr>
              <w:t>오후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1"/>
                <w:numId w:val="5"/>
              </w:numPr>
              <w:spacing w:before="240"/>
              <w:rPr>
                <w:sz w:val="18"/>
                <w:szCs w:val="18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문자열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(string)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만들기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따옴표로 감싸서 문자열을 만든다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!!!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이스케이프 문자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\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’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기호와 조합해서 사용하는 특수한 문자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ex) \n 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줄바꿈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\t 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탭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문자열 연산자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: +(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연결 연산자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), *(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반복 연산자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), [  ] 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인덱싱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=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문자선택 연산자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), [ : ] 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슬라이싱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=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문자범위선택 연산자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문자열 길이 확인법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len()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함수 이용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숫자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정수형과 실수형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숫자 연산자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칙 연산자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(+,-,*,/)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및 정수 나누기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_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나눗셈의 몫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(//),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나머지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 값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(%),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제곱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(**)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연산자 우선 순위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우에서 좌로 단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*,/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는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+,-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보다 우선 한다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값을 저장할 때 사용하는 식별자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와 입력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pi =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변수 선언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→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변수에 값을 할당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pi = 3.14159265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변수 입력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→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변수를 참조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: print(pi)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복합 대입 연산자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‘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숫자연산자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’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+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=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’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, ex) a += 10 (10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을 더한 후 대입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사용자 입력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input()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→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명령 프롬프트에서 사용자로부터 데이터를 입력 받을 때 사용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spacing w:after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자료형 변경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str() 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문자열화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int() 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정수화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float() 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실수화</w:t>
            </w:r>
            <w:r>
              <w:rPr>
                <w:sz w:val="18"/>
                <w:szCs w:val="18"/>
                <w:shd w:val="nil" w:color="auto" w:fill="auto"/>
              </w:rPr>
            </w:r>
          </w:p>
        </w:tc>
      </w:tr>
    </w:tbl>
    <w:p>
      <w:pPr>
        <w:pStyle w:val="Body"/>
        <w:widowControl w:val="0"/>
        <w:spacing w:line="240" w:lineRule="auto"/>
        <w:ind w:left="461" w:hanging="461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○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○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○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