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 xml:space="preserve"> 整体构件</w:t>
      </w:r>
    </w:p>
    <w:p>
      <w:pPr>
        <w:rPr>
          <w:rFonts w:hint="eastAsia"/>
        </w:rPr>
      </w:pPr>
      <w:r>
        <w:rPr>
          <w:rFonts w:hint="eastAsia"/>
        </w:rPr>
        <w:t>1, User service, Order Service, Ticket Service</w:t>
      </w:r>
    </w:p>
    <w:p>
      <w:pPr>
        <w:rPr>
          <w:rFonts w:hint="eastAsia"/>
        </w:rPr>
      </w:pPr>
      <w:r>
        <w:rPr>
          <w:rFonts w:hint="eastAsia"/>
        </w:rPr>
        <w:t>2. ActiveMQ作为消息中间件</w:t>
      </w:r>
    </w:p>
    <w:p>
      <w:pPr>
        <w:rPr>
          <w:rFonts w:hint="eastAsia"/>
        </w:rPr>
      </w:pPr>
      <w:r>
        <w:rPr>
          <w:rFonts w:hint="eastAsia"/>
        </w:rPr>
        <w:t>3. 错误处理，定时任务检查超时并回滚</w:t>
      </w:r>
    </w:p>
    <w:p>
      <w:pPr>
        <w:rPr>
          <w:rFonts w:hint="eastAsia"/>
        </w:rPr>
      </w:pPr>
      <w:r>
        <w:rPr>
          <w:rFonts w:hint="eastAsia"/>
        </w:rPr>
        <w:t>4. 幂等性,实现方法的幂等性</w:t>
      </w:r>
    </w:p>
    <w:p>
      <w:pPr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业务流程图</w:t>
      </w:r>
    </w:p>
    <w:p>
      <w:r>
        <w:drawing>
          <wp:inline distT="0" distB="0" distL="114300" distR="114300">
            <wp:extent cx="5274310" cy="225234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由消息驱动将各个服务的操作串起来。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服务都是从MQ读消息，做业务操作然后写消息。每一个服务都是依赖Spring的事务同步机制把JMS的事务和数据库的事务同步到一起，尽量实现两个数据源分布式事务的同步性。由于不能完全的保证它的事务性，就有可能数据库事务提交，MQ的写消息事务没有提交就回滚，就有可能触发读消息重发的情况，所以在每个服务里都要实现幂等性，以处理读消息重试的情况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购票业务流程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检查购买的业务条件：票，余额等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创建订单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扣费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完成订单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消息流程</w:t>
      </w:r>
    </w:p>
    <w:p>
      <w:r>
        <w:drawing>
          <wp:inline distT="0" distB="0" distL="114300" distR="114300">
            <wp:extent cx="5264785" cy="1753870"/>
            <wp:effectExtent l="0" t="0" r="120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消息流程-锁票失败</w:t>
      </w:r>
    </w:p>
    <w:p>
      <w:r>
        <w:drawing>
          <wp:inline distT="0" distB="0" distL="114300" distR="114300">
            <wp:extent cx="5269230" cy="205359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在消息驱动模式下，锁票失败将发送订单失败的消息至“订单失败”的队列里，然后Order服务去响应去记一个失败的订单，锁票失败这么一个状态。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P.S.: 一般情况下，锁票失败就当场返给用户，锁票失败，请重新选择另外的座位等操作，但我们的设计是消息驱动的，新订单的创建是写到MQ里的，这个消息的响应异步的去处理，把结果写到另外一个地方，用户是不能马上拿到票的状态的结果的，所以，锁票失败的时候写了一个失败的订单，然后用户就可以在他订单的结果里面看到订单的状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开始的时候用户的订单请求不是写到MQ里而是直接交由Ticket服务去处理，然后在Ticket服务里检查票啊等操作，然后如果说锁票失败了，那么就可以直接的返回给用户，这样其实也可以，但是呢对于消息驱动的事务实现来说，这是一种模式；我们尽量不要把一般的直接调用服务的模式与这种模式混在一起，这样很容易出现一些其他的问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购票业务流程</w:t>
      </w:r>
    </w:p>
    <w:p>
      <w:pPr>
        <w:ind w:firstLine="420" w:firstLineChars="0"/>
      </w:pPr>
      <w:r>
        <w:drawing>
          <wp:inline distT="0" distB="0" distL="114300" distR="114300">
            <wp:extent cx="5271135" cy="2118995"/>
            <wp:effectExtent l="0" t="0" r="571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分布式多实例情况下的分布式安全性。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消息流程-扣费失败</w:t>
      </w:r>
    </w:p>
    <w:p>
      <w:r>
        <w:drawing>
          <wp:inline distT="0" distB="0" distL="114300" distR="114300">
            <wp:extent cx="5262245" cy="2130425"/>
            <wp:effectExtent l="0" t="0" r="1460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异常订单处理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定时处理异常订单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未被处理完成: 某一个服务所有实例宕机，请求就有可能一直不能被处理，需要定时任务做一些回滚操作。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未被按失败订单处理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解锁票，撤销交票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对于余额之类的重要数据，可能使用人工处理。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锁票操作在分布式系统下的安全性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设置@JmsListener（concurrency=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）设置一个消费者，来做单线程的处理；故不适用于多实例。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某些MQ支持制定一些规则，满足这些规则的消息由特定的consumer来处理。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使用事务或数据库的锁的一些特性。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在事务当中数据是被锁住的，只有事务提交后数据才会被释放，这种情况下其他的修改就不会成功。锁在不同的DB里实现可能不一样，H2只有表级锁，Mysql支持行级锁。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在开始某一个Service方法之前，用一个分布式的锁去锁住它，我们可以在某一个票的ID上去锁它，所以要买这一张票的请求就能实现分布式的安全。分布式锁需要注意数据库的二级缓存。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bookmarkStart w:id="0" w:name="_GoBack"/>
      <w:r>
        <w:rPr>
          <w:rFonts w:hint="eastAsia"/>
          <w:b/>
          <w:bCs/>
          <w:color w:val="00B050"/>
          <w:lang w:val="en-US" w:eastAsia="zh-CN"/>
        </w:rPr>
        <w:t>SpringCloud+Redis实现分布式锁：</w:t>
      </w:r>
    </w:p>
    <w:bookmarkEnd w:id="0"/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"https://blog.csdn.net/forezp/article/details/68957681"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https://blog.csdn.net/forezp/article/details/68957681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4CDFD1"/>
    <w:multiLevelType w:val="singleLevel"/>
    <w:tmpl w:val="9E4CDF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9519CF"/>
    <w:multiLevelType w:val="singleLevel"/>
    <w:tmpl w:val="F09519C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94FEDDB"/>
    <w:multiLevelType w:val="singleLevel"/>
    <w:tmpl w:val="094FEDD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F96299A"/>
    <w:multiLevelType w:val="singleLevel"/>
    <w:tmpl w:val="4F96299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422B0"/>
    <w:rsid w:val="027B16A5"/>
    <w:rsid w:val="0627571A"/>
    <w:rsid w:val="08D86C22"/>
    <w:rsid w:val="0E275EF5"/>
    <w:rsid w:val="100A2072"/>
    <w:rsid w:val="176D2E26"/>
    <w:rsid w:val="19960A99"/>
    <w:rsid w:val="36814566"/>
    <w:rsid w:val="3CDB1CCF"/>
    <w:rsid w:val="3EA513D6"/>
    <w:rsid w:val="4B2A6902"/>
    <w:rsid w:val="4C93556E"/>
    <w:rsid w:val="4FA81EA4"/>
    <w:rsid w:val="50D71B7E"/>
    <w:rsid w:val="57492981"/>
    <w:rsid w:val="576243B9"/>
    <w:rsid w:val="58405911"/>
    <w:rsid w:val="5DA27095"/>
    <w:rsid w:val="66577AB7"/>
    <w:rsid w:val="695D1FD7"/>
    <w:rsid w:val="6DCC19E6"/>
    <w:rsid w:val="72935574"/>
    <w:rsid w:val="7B5036FD"/>
    <w:rsid w:val="7D6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jerry</cp:lastModifiedBy>
  <dcterms:modified xsi:type="dcterms:W3CDTF">2018-12-29T15:57:35Z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