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93C" w:rsidRDefault="00C52172">
      <w:r>
        <w:t xml:space="preserve">Bewertungskriterien </w:t>
      </w:r>
      <w:proofErr w:type="spellStart"/>
      <w:r>
        <w:t>Erklärvideo</w:t>
      </w:r>
      <w:proofErr w:type="spellEnd"/>
    </w:p>
    <w:p w:rsidR="00C52172" w:rsidRDefault="00C52172">
      <w:bookmarkStart w:id="0" w:name="_GoBack"/>
      <w:bookmarkEnd w:id="0"/>
    </w:p>
    <w:sectPr w:rsidR="00C521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72"/>
    <w:rsid w:val="0050593C"/>
    <w:rsid w:val="00C5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1B92"/>
  <w15:chartTrackingRefBased/>
  <w15:docId w15:val="{F5D08CF8-4EFF-49BC-9AB9-46A533A9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Kronawitter</dc:creator>
  <cp:keywords/>
  <dc:description/>
  <cp:lastModifiedBy>Julia Kronawitter</cp:lastModifiedBy>
  <cp:revision>1</cp:revision>
  <dcterms:created xsi:type="dcterms:W3CDTF">2017-05-05T16:43:00Z</dcterms:created>
  <dcterms:modified xsi:type="dcterms:W3CDTF">2017-05-05T16:44:00Z</dcterms:modified>
</cp:coreProperties>
</file>