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38" w:rsidRPr="00AD7179" w:rsidRDefault="002B6977" w:rsidP="00AD7179">
      <w:pPr>
        <w:jc w:val="center"/>
        <w:rPr>
          <w:b/>
          <w:sz w:val="32"/>
        </w:rPr>
      </w:pPr>
      <w:r w:rsidRPr="002B6977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4060825</wp:posOffset>
            </wp:positionH>
            <wp:positionV relativeFrom="paragraph">
              <wp:posOffset>-448945</wp:posOffset>
            </wp:positionV>
            <wp:extent cx="2110740" cy="1189385"/>
            <wp:effectExtent l="0" t="0" r="3810" b="0"/>
            <wp:wrapNone/>
            <wp:docPr id="1" name="Bild 1" descr="Bildergebnis für erklärvideos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erklärvideos clip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18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3638" w:rsidRPr="002B6977">
        <w:rPr>
          <w:b/>
          <w:sz w:val="32"/>
        </w:rPr>
        <w:t>Feedback zu den Erklärvideos</w:t>
      </w:r>
      <w:r w:rsidRPr="002B6977">
        <w:rPr>
          <w:noProof/>
          <w:lang w:eastAsia="de-DE"/>
        </w:rPr>
        <w:t xml:space="preserve"> </w:t>
      </w:r>
    </w:p>
    <w:p w:rsidR="00F73638" w:rsidRPr="00AD7179" w:rsidRDefault="00F73638" w:rsidP="00F73638">
      <w:pPr>
        <w:pStyle w:val="Listenabsatz"/>
        <w:numPr>
          <w:ilvl w:val="0"/>
          <w:numId w:val="1"/>
        </w:numPr>
        <w:rPr>
          <w:rFonts w:ascii="Bradley Hand ITC" w:hAnsi="Bradley Hand ITC" w:cs="Times New Roman"/>
          <w:b/>
          <w:sz w:val="28"/>
          <w:szCs w:val="28"/>
          <w:u w:val="single"/>
        </w:rPr>
      </w:pPr>
      <w:r w:rsidRPr="00AD7179">
        <w:rPr>
          <w:rFonts w:ascii="Bradley Hand ITC" w:hAnsi="Bradley Hand ITC"/>
          <w:b/>
          <w:sz w:val="28"/>
          <w:szCs w:val="28"/>
          <w:u w:val="single"/>
        </w:rPr>
        <w:t>Team</w:t>
      </w:r>
      <w:r w:rsidRPr="00AD7179">
        <w:rPr>
          <w:rFonts w:ascii="Bradley Hand ITC" w:hAnsi="Bradley Hand ITC" w:cs="Times New Roman"/>
          <w:b/>
          <w:sz w:val="28"/>
          <w:szCs w:val="28"/>
          <w:u w:val="single"/>
        </w:rPr>
        <w:t xml:space="preserve"> </w:t>
      </w:r>
      <w:r w:rsidR="007878DF" w:rsidRPr="00AD7179">
        <w:rPr>
          <w:rFonts w:ascii="Bradley Hand ITC" w:hAnsi="Bradley Hand ITC" w:cs="Times New Roman"/>
          <w:b/>
          <w:sz w:val="28"/>
          <w:szCs w:val="28"/>
          <w:u w:val="single"/>
        </w:rPr>
        <w:tab/>
      </w:r>
      <w:r w:rsidR="00E03B96" w:rsidRPr="00A35E3D">
        <w:rPr>
          <w:rFonts w:ascii="Bradley Hand ITC" w:hAnsi="Bradley Hand ITC" w:cs="Times New Roman"/>
          <w:b/>
          <w:color w:val="FFC000" w:themeColor="accent4"/>
          <w:sz w:val="28"/>
          <w:szCs w:val="28"/>
          <w:u w:val="single"/>
        </w:rPr>
        <w:t xml:space="preserve">2³=8 </w:t>
      </w:r>
      <w:r w:rsidRPr="00A35E3D">
        <w:rPr>
          <w:rFonts w:ascii="Bradley Hand ITC" w:hAnsi="Bradley Hand ITC" w:cs="Times New Roman"/>
          <w:b/>
          <w:color w:val="FFC000" w:themeColor="accent4"/>
          <w:sz w:val="28"/>
          <w:szCs w:val="28"/>
          <w:u w:val="single"/>
        </w:rPr>
        <w:t>-  Mathe leicht gemacht</w:t>
      </w:r>
    </w:p>
    <w:tbl>
      <w:tblPr>
        <w:tblStyle w:val="Tabellenraster"/>
        <w:tblW w:w="9936" w:type="dxa"/>
        <w:tblInd w:w="-289" w:type="dxa"/>
        <w:tblLook w:val="04A0" w:firstRow="1" w:lastRow="0" w:firstColumn="1" w:lastColumn="0" w:noHBand="0" w:noVBand="1"/>
      </w:tblPr>
      <w:tblGrid>
        <w:gridCol w:w="384"/>
        <w:gridCol w:w="7415"/>
        <w:gridCol w:w="515"/>
        <w:gridCol w:w="564"/>
        <w:gridCol w:w="543"/>
        <w:gridCol w:w="515"/>
      </w:tblGrid>
      <w:tr w:rsidR="00266808" w:rsidRPr="00AD7179" w:rsidTr="00AD7179">
        <w:trPr>
          <w:cantSplit/>
          <w:trHeight w:val="1992"/>
        </w:trPr>
        <w:tc>
          <w:tcPr>
            <w:tcW w:w="284" w:type="dxa"/>
          </w:tcPr>
          <w:p w:rsidR="00266808" w:rsidRPr="00AD7179" w:rsidRDefault="00266808" w:rsidP="00266808">
            <w:pPr>
              <w:jc w:val="center"/>
              <w:rPr>
                <w:b/>
              </w:rPr>
            </w:pPr>
          </w:p>
        </w:tc>
        <w:tc>
          <w:tcPr>
            <w:tcW w:w="7513" w:type="dxa"/>
            <w:vAlign w:val="center"/>
          </w:tcPr>
          <w:p w:rsidR="00266808" w:rsidRPr="00AD7179" w:rsidRDefault="00266808" w:rsidP="00266808">
            <w:pPr>
              <w:jc w:val="center"/>
              <w:rPr>
                <w:b/>
              </w:rPr>
            </w:pPr>
            <w:r w:rsidRPr="00AD7179">
              <w:rPr>
                <w:b/>
              </w:rPr>
              <w:t>Kreuze zutreffendes an.</w:t>
            </w:r>
          </w:p>
        </w:tc>
        <w:tc>
          <w:tcPr>
            <w:tcW w:w="515" w:type="dxa"/>
            <w:shd w:val="clear" w:color="auto" w:fill="E2EFD9" w:themeFill="accent6" w:themeFillTint="33"/>
            <w:textDirection w:val="btLr"/>
          </w:tcPr>
          <w:p w:rsidR="00266808" w:rsidRPr="00AD7179" w:rsidRDefault="00266808" w:rsidP="00E002CD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 xml:space="preserve">Trifft zu </w:t>
            </w:r>
          </w:p>
        </w:tc>
        <w:tc>
          <w:tcPr>
            <w:tcW w:w="565" w:type="dxa"/>
            <w:shd w:val="clear" w:color="auto" w:fill="FBE4D5" w:themeFill="accent2" w:themeFillTint="33"/>
            <w:textDirection w:val="btLr"/>
          </w:tcPr>
          <w:p w:rsidR="00266808" w:rsidRPr="00AD7179" w:rsidRDefault="00266808" w:rsidP="00E002CD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eher zu</w:t>
            </w:r>
          </w:p>
        </w:tc>
        <w:tc>
          <w:tcPr>
            <w:tcW w:w="544" w:type="dxa"/>
            <w:shd w:val="clear" w:color="auto" w:fill="FFF2CC" w:themeFill="accent4" w:themeFillTint="33"/>
            <w:textDirection w:val="btLr"/>
          </w:tcPr>
          <w:p w:rsidR="00266808" w:rsidRPr="00AD7179" w:rsidRDefault="00266808" w:rsidP="00E002CD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eher nicht zu</w:t>
            </w:r>
          </w:p>
        </w:tc>
        <w:tc>
          <w:tcPr>
            <w:tcW w:w="515" w:type="dxa"/>
            <w:shd w:val="clear" w:color="auto" w:fill="D9E2F3" w:themeFill="accent5" w:themeFillTint="33"/>
            <w:textDirection w:val="btLr"/>
          </w:tcPr>
          <w:p w:rsidR="00266808" w:rsidRPr="00AD7179" w:rsidRDefault="00266808" w:rsidP="00E002CD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nicht zu</w:t>
            </w:r>
          </w:p>
        </w:tc>
      </w:tr>
      <w:tr w:rsidR="00266808" w:rsidRPr="00AD7179" w:rsidTr="00266808">
        <w:trPr>
          <w:trHeight w:val="567"/>
        </w:trPr>
        <w:tc>
          <w:tcPr>
            <w:tcW w:w="284" w:type="dxa"/>
            <w:vAlign w:val="center"/>
          </w:tcPr>
          <w:p w:rsidR="00266808" w:rsidRPr="00AD7179" w:rsidRDefault="00266808" w:rsidP="00266808">
            <w:pPr>
              <w:jc w:val="center"/>
            </w:pPr>
            <w:r w:rsidRPr="00AD7179">
              <w:t>1.</w:t>
            </w:r>
          </w:p>
        </w:tc>
        <w:tc>
          <w:tcPr>
            <w:tcW w:w="7513" w:type="dxa"/>
            <w:vAlign w:val="center"/>
          </w:tcPr>
          <w:p w:rsidR="00266808" w:rsidRPr="00AD7179" w:rsidRDefault="00266808" w:rsidP="007C6120">
            <w:r w:rsidRPr="00AD7179">
              <w:t>Das Video beschreibt verständlich und nachvollziehbar ein Beispiel für ein Zufallsexperiment, das ein Laplace-Experiment ist.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</w:tr>
      <w:tr w:rsidR="00266808" w:rsidRPr="00AD7179" w:rsidTr="00266808">
        <w:trPr>
          <w:trHeight w:val="567"/>
        </w:trPr>
        <w:tc>
          <w:tcPr>
            <w:tcW w:w="284" w:type="dxa"/>
            <w:vAlign w:val="center"/>
          </w:tcPr>
          <w:p w:rsidR="00266808" w:rsidRPr="00AD7179" w:rsidRDefault="00266808" w:rsidP="00266808">
            <w:pPr>
              <w:jc w:val="center"/>
            </w:pPr>
            <w:r w:rsidRPr="00AD7179">
              <w:t>2.</w:t>
            </w:r>
          </w:p>
        </w:tc>
        <w:tc>
          <w:tcPr>
            <w:tcW w:w="7513" w:type="dxa"/>
            <w:vAlign w:val="center"/>
          </w:tcPr>
          <w:p w:rsidR="00266808" w:rsidRPr="00AD7179" w:rsidRDefault="00266808" w:rsidP="007C6120">
            <w:r w:rsidRPr="00AD7179">
              <w:t>Das Video erklärt die wesentlichen Eigenschaften eines Laplace-Experiments.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</w:tr>
      <w:tr w:rsidR="00266808" w:rsidRPr="00AD7179" w:rsidTr="00266808">
        <w:trPr>
          <w:trHeight w:val="567"/>
        </w:trPr>
        <w:tc>
          <w:tcPr>
            <w:tcW w:w="284" w:type="dxa"/>
            <w:vAlign w:val="center"/>
          </w:tcPr>
          <w:p w:rsidR="00266808" w:rsidRPr="00AD7179" w:rsidRDefault="00266808" w:rsidP="00266808">
            <w:pPr>
              <w:jc w:val="center"/>
            </w:pPr>
            <w:r w:rsidRPr="00AD7179">
              <w:t>3.</w:t>
            </w:r>
          </w:p>
        </w:tc>
        <w:tc>
          <w:tcPr>
            <w:tcW w:w="7513" w:type="dxa"/>
            <w:vAlign w:val="center"/>
          </w:tcPr>
          <w:p w:rsidR="00266808" w:rsidRPr="00AD7179" w:rsidRDefault="00266808" w:rsidP="007C6120">
            <w:r w:rsidRPr="00AD7179">
              <w:t>Aus dem Video wird deutlich, dass es von der Ergebnismenge abhängen kann, ob es sich um ein Laplace-Experiment handelt.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</w:tr>
      <w:tr w:rsidR="00266808" w:rsidRPr="00AD7179" w:rsidTr="00266808">
        <w:trPr>
          <w:trHeight w:val="567"/>
        </w:trPr>
        <w:tc>
          <w:tcPr>
            <w:tcW w:w="284" w:type="dxa"/>
            <w:vAlign w:val="center"/>
          </w:tcPr>
          <w:p w:rsidR="00266808" w:rsidRPr="00AD7179" w:rsidRDefault="00266808" w:rsidP="00266808">
            <w:pPr>
              <w:jc w:val="center"/>
            </w:pPr>
            <w:r w:rsidRPr="00AD7179">
              <w:t>4.</w:t>
            </w:r>
          </w:p>
        </w:tc>
        <w:tc>
          <w:tcPr>
            <w:tcW w:w="7513" w:type="dxa"/>
            <w:vAlign w:val="center"/>
          </w:tcPr>
          <w:p w:rsidR="00266808" w:rsidRPr="00AD7179" w:rsidRDefault="00266808" w:rsidP="007C6120">
            <w:r w:rsidRPr="00AD7179">
              <w:t>Das Video zeigt mir klar, dass nicht jedes Zufallsexperiment als Laplace-Experimente modelliert werden kann.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</w:tr>
      <w:tr w:rsidR="00266808" w:rsidRPr="00AD7179" w:rsidTr="00266808">
        <w:trPr>
          <w:trHeight w:val="567"/>
        </w:trPr>
        <w:tc>
          <w:tcPr>
            <w:tcW w:w="284" w:type="dxa"/>
            <w:vAlign w:val="center"/>
          </w:tcPr>
          <w:p w:rsidR="00266808" w:rsidRPr="00AD7179" w:rsidRDefault="00266808" w:rsidP="00266808">
            <w:pPr>
              <w:jc w:val="center"/>
            </w:pPr>
            <w:r w:rsidRPr="00AD7179">
              <w:t>5.</w:t>
            </w:r>
          </w:p>
        </w:tc>
        <w:tc>
          <w:tcPr>
            <w:tcW w:w="7513" w:type="dxa"/>
            <w:vAlign w:val="center"/>
          </w:tcPr>
          <w:p w:rsidR="00266808" w:rsidRPr="00AD7179" w:rsidRDefault="00266808" w:rsidP="007C6120">
            <w:r w:rsidRPr="00AD7179">
              <w:t>Die Beispiele waren anschaulich und passend gewählt.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</w:tr>
      <w:tr w:rsidR="00266808" w:rsidRPr="00AD7179" w:rsidTr="00266808">
        <w:trPr>
          <w:trHeight w:val="567"/>
        </w:trPr>
        <w:tc>
          <w:tcPr>
            <w:tcW w:w="284" w:type="dxa"/>
            <w:vAlign w:val="center"/>
          </w:tcPr>
          <w:p w:rsidR="00266808" w:rsidRPr="00AD7179" w:rsidRDefault="00266808" w:rsidP="00266808">
            <w:pPr>
              <w:jc w:val="center"/>
            </w:pPr>
            <w:r w:rsidRPr="00AD7179">
              <w:t>6.</w:t>
            </w:r>
          </w:p>
        </w:tc>
        <w:tc>
          <w:tcPr>
            <w:tcW w:w="7513" w:type="dxa"/>
            <w:vAlign w:val="center"/>
          </w:tcPr>
          <w:p w:rsidR="00266808" w:rsidRPr="00AD7179" w:rsidRDefault="00266808" w:rsidP="007C6120">
            <w:r w:rsidRPr="00AD7179">
              <w:t>Es wird in angemessenem Tempo gesprochen (zu schnell/langsam?)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</w:tr>
      <w:tr w:rsidR="00266808" w:rsidRPr="00AD7179" w:rsidTr="00266808">
        <w:trPr>
          <w:trHeight w:val="567"/>
        </w:trPr>
        <w:tc>
          <w:tcPr>
            <w:tcW w:w="284" w:type="dxa"/>
            <w:vAlign w:val="center"/>
          </w:tcPr>
          <w:p w:rsidR="00266808" w:rsidRPr="00AD7179" w:rsidRDefault="00266808" w:rsidP="00266808">
            <w:pPr>
              <w:jc w:val="center"/>
            </w:pPr>
            <w:r w:rsidRPr="00AD7179">
              <w:t>7.</w:t>
            </w:r>
          </w:p>
        </w:tc>
        <w:tc>
          <w:tcPr>
            <w:tcW w:w="7513" w:type="dxa"/>
            <w:vAlign w:val="center"/>
          </w:tcPr>
          <w:p w:rsidR="00266808" w:rsidRPr="00AD7179" w:rsidRDefault="00266808" w:rsidP="007C6120">
            <w:r w:rsidRPr="00AD7179">
              <w:t>Das Video ist kurzweilig, interessant und motivierend.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266808" w:rsidRPr="00AD7179" w:rsidRDefault="00266808" w:rsidP="00AD7179">
            <w:pPr>
              <w:spacing w:line="360" w:lineRule="auto"/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266808" w:rsidRPr="00AD7179" w:rsidRDefault="00266808" w:rsidP="00E002CD">
            <w:pPr>
              <w:rPr>
                <w:b/>
              </w:rPr>
            </w:pPr>
          </w:p>
        </w:tc>
      </w:tr>
    </w:tbl>
    <w:p w:rsidR="00CF2670" w:rsidRPr="00AD7179" w:rsidRDefault="00AD7179" w:rsidP="00AD7179">
      <w:pPr>
        <w:spacing w:line="240" w:lineRule="auto"/>
        <w:rPr>
          <w:rFonts w:cstheme="minorHAnsi"/>
        </w:rPr>
      </w:pPr>
      <w:r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  <w:r w:rsidR="00CF2670" w:rsidRPr="00AD7179">
        <w:rPr>
          <w:rFonts w:cstheme="minorHAnsi"/>
        </w:rPr>
        <w:t>Bemerkungen</w:t>
      </w:r>
      <w:r w:rsidR="00266808" w:rsidRPr="00AD7179">
        <w:rPr>
          <w:rFonts w:cstheme="minorHAnsi"/>
        </w:rPr>
        <w:t xml:space="preserve"> (z.B. Was </w:t>
      </w:r>
      <w:r w:rsidRPr="00AD7179">
        <w:rPr>
          <w:rFonts w:cstheme="minorHAnsi"/>
        </w:rPr>
        <w:t>war</w:t>
      </w:r>
      <w:r w:rsidR="00266808" w:rsidRPr="00AD7179">
        <w:rPr>
          <w:rFonts w:cstheme="minorHAnsi"/>
        </w:rPr>
        <w:t xml:space="preserve"> </w:t>
      </w:r>
      <w:r w:rsidRPr="00AD7179">
        <w:rPr>
          <w:rFonts w:cstheme="minorHAnsi"/>
        </w:rPr>
        <w:t>deiner Meinung nach</w:t>
      </w:r>
      <w:r w:rsidR="00266808" w:rsidRPr="00AD7179">
        <w:rPr>
          <w:rFonts w:cstheme="minorHAnsi"/>
        </w:rPr>
        <w:t xml:space="preserve"> besonders gut/ schlecht?)</w:t>
      </w:r>
    </w:p>
    <w:p w:rsidR="00266808" w:rsidRPr="00AD7179" w:rsidRDefault="0023690C" w:rsidP="00266808">
      <w:pPr>
        <w:rPr>
          <w:rFonts w:ascii="Bradley Hand ITC" w:hAnsi="Bradley Hand ITC" w:cs="Times New Roman"/>
          <w:sz w:val="32"/>
        </w:rPr>
      </w:pPr>
      <w:r>
        <w:rPr>
          <w:rFonts w:ascii="Bradley Hand ITC" w:hAnsi="Bradley Hand ITC" w:cs="Times New Roman"/>
          <w:noProof/>
          <w:sz w:val="32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736600</wp:posOffset>
                </wp:positionV>
                <wp:extent cx="7185660" cy="15240"/>
                <wp:effectExtent l="19050" t="19050" r="34290" b="2286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566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9746D" id="Gerader Verbinde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25pt,58pt" to="504.5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" strokecolor="#ed7d31 [3205]" strokeweight="2.25pt">
                <v:stroke joinstyle="miter"/>
              </v:line>
            </w:pict>
          </mc:Fallback>
        </mc:AlternateContent>
      </w:r>
      <w:r w:rsidR="00CF2670">
        <w:rPr>
          <w:rFonts w:ascii="Bradley Hand ITC" w:hAnsi="Bradley Hand ITC" w:cs="Times New Roman"/>
          <w:sz w:val="32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Tabellenraster"/>
        <w:tblpPr w:leftFromText="141" w:rightFromText="141" w:vertAnchor="text" w:horzAnchor="margin" w:tblpX="-289" w:tblpY="525"/>
        <w:tblW w:w="10225" w:type="dxa"/>
        <w:tblLook w:val="04A0" w:firstRow="1" w:lastRow="0" w:firstColumn="1" w:lastColumn="0" w:noHBand="0" w:noVBand="1"/>
      </w:tblPr>
      <w:tblGrid>
        <w:gridCol w:w="421"/>
        <w:gridCol w:w="7667"/>
        <w:gridCol w:w="515"/>
        <w:gridCol w:w="564"/>
        <w:gridCol w:w="543"/>
        <w:gridCol w:w="515"/>
      </w:tblGrid>
      <w:tr w:rsidR="00AD7179" w:rsidRPr="00AD7179" w:rsidTr="00AD7179">
        <w:trPr>
          <w:cantSplit/>
          <w:trHeight w:val="1990"/>
        </w:trPr>
        <w:tc>
          <w:tcPr>
            <w:tcW w:w="421" w:type="dxa"/>
          </w:tcPr>
          <w:p w:rsidR="00AD7179" w:rsidRPr="00AD7179" w:rsidRDefault="00AD7179" w:rsidP="00AD7179">
            <w:pPr>
              <w:jc w:val="center"/>
              <w:rPr>
                <w:b/>
              </w:rPr>
            </w:pPr>
          </w:p>
        </w:tc>
        <w:tc>
          <w:tcPr>
            <w:tcW w:w="7667" w:type="dxa"/>
            <w:vAlign w:val="center"/>
          </w:tcPr>
          <w:p w:rsidR="00AD7179" w:rsidRPr="00AD7179" w:rsidRDefault="00AD7179" w:rsidP="00AD7179">
            <w:pPr>
              <w:jc w:val="center"/>
              <w:rPr>
                <w:b/>
              </w:rPr>
            </w:pPr>
            <w:r w:rsidRPr="00AD7179">
              <w:rPr>
                <w:b/>
              </w:rPr>
              <w:t>Kreuze zutreffendes an.</w:t>
            </w:r>
          </w:p>
        </w:tc>
        <w:tc>
          <w:tcPr>
            <w:tcW w:w="515" w:type="dxa"/>
            <w:shd w:val="clear" w:color="auto" w:fill="E2EFD9" w:themeFill="accent6" w:themeFillTint="33"/>
            <w:textDirection w:val="btLr"/>
          </w:tcPr>
          <w:p w:rsidR="00AD7179" w:rsidRPr="00AD7179" w:rsidRDefault="00AD7179" w:rsidP="00AD7179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 xml:space="preserve">Trifft zu </w:t>
            </w:r>
          </w:p>
        </w:tc>
        <w:tc>
          <w:tcPr>
            <w:tcW w:w="564" w:type="dxa"/>
            <w:shd w:val="clear" w:color="auto" w:fill="FBE4D5" w:themeFill="accent2" w:themeFillTint="33"/>
            <w:textDirection w:val="btLr"/>
          </w:tcPr>
          <w:p w:rsidR="00AD7179" w:rsidRPr="00AD7179" w:rsidRDefault="00AD7179" w:rsidP="00AD7179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eher zu</w:t>
            </w:r>
          </w:p>
        </w:tc>
        <w:tc>
          <w:tcPr>
            <w:tcW w:w="543" w:type="dxa"/>
            <w:shd w:val="clear" w:color="auto" w:fill="FFF2CC" w:themeFill="accent4" w:themeFillTint="33"/>
            <w:textDirection w:val="btLr"/>
          </w:tcPr>
          <w:p w:rsidR="00AD7179" w:rsidRPr="00AD7179" w:rsidRDefault="00AD7179" w:rsidP="00AD7179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eher nicht zu</w:t>
            </w:r>
          </w:p>
        </w:tc>
        <w:tc>
          <w:tcPr>
            <w:tcW w:w="515" w:type="dxa"/>
            <w:shd w:val="clear" w:color="auto" w:fill="D9E2F3" w:themeFill="accent5" w:themeFillTint="33"/>
            <w:textDirection w:val="btLr"/>
          </w:tcPr>
          <w:p w:rsidR="00AD7179" w:rsidRPr="00AD7179" w:rsidRDefault="00AD7179" w:rsidP="00AD7179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nicht zu</w:t>
            </w:r>
          </w:p>
        </w:tc>
      </w:tr>
      <w:tr w:rsidR="00AD7179" w:rsidRPr="00AD7179" w:rsidTr="00AD7179">
        <w:trPr>
          <w:trHeight w:val="567"/>
        </w:trPr>
        <w:tc>
          <w:tcPr>
            <w:tcW w:w="421" w:type="dxa"/>
            <w:vAlign w:val="center"/>
          </w:tcPr>
          <w:p w:rsidR="00AD7179" w:rsidRPr="00AD7179" w:rsidRDefault="00AD7179" w:rsidP="00AD7179">
            <w:pPr>
              <w:jc w:val="center"/>
            </w:pPr>
            <w:r w:rsidRPr="00AD7179">
              <w:t>1.</w:t>
            </w:r>
          </w:p>
        </w:tc>
        <w:tc>
          <w:tcPr>
            <w:tcW w:w="7667" w:type="dxa"/>
            <w:vAlign w:val="center"/>
          </w:tcPr>
          <w:p w:rsidR="00AD7179" w:rsidRPr="00AD7179" w:rsidRDefault="00AD7179" w:rsidP="00AD7179">
            <w:r w:rsidRPr="00AD7179">
              <w:t>Das Video beschreibt verständlich und nachvollziehbar ein Beispiel für ein Zufallsexperiment, das ein Laplace-Experiment ist.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</w:tr>
      <w:tr w:rsidR="00AD7179" w:rsidRPr="00AD7179" w:rsidTr="00AD7179">
        <w:trPr>
          <w:trHeight w:val="383"/>
        </w:trPr>
        <w:tc>
          <w:tcPr>
            <w:tcW w:w="421" w:type="dxa"/>
            <w:vAlign w:val="center"/>
          </w:tcPr>
          <w:p w:rsidR="00AD7179" w:rsidRPr="00AD7179" w:rsidRDefault="00AD7179" w:rsidP="00AD7179">
            <w:pPr>
              <w:jc w:val="center"/>
            </w:pPr>
            <w:r w:rsidRPr="00AD7179">
              <w:t>2.</w:t>
            </w:r>
          </w:p>
        </w:tc>
        <w:tc>
          <w:tcPr>
            <w:tcW w:w="7667" w:type="dxa"/>
            <w:vAlign w:val="center"/>
          </w:tcPr>
          <w:p w:rsidR="00AD7179" w:rsidRPr="00AD7179" w:rsidRDefault="00AD7179" w:rsidP="00AD7179">
            <w:r w:rsidRPr="00AD7179">
              <w:t>Das Video erklärt die wesentlichen Eigenschaften eines Laplace-Experiments.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</w:tr>
      <w:tr w:rsidR="00AD7179" w:rsidRPr="00AD7179" w:rsidTr="00AD7179">
        <w:trPr>
          <w:trHeight w:val="567"/>
        </w:trPr>
        <w:tc>
          <w:tcPr>
            <w:tcW w:w="421" w:type="dxa"/>
            <w:vAlign w:val="center"/>
          </w:tcPr>
          <w:p w:rsidR="00AD7179" w:rsidRPr="00AD7179" w:rsidRDefault="00AD7179" w:rsidP="00AD7179">
            <w:pPr>
              <w:jc w:val="center"/>
            </w:pPr>
            <w:r w:rsidRPr="00AD7179">
              <w:t>3.</w:t>
            </w:r>
          </w:p>
        </w:tc>
        <w:tc>
          <w:tcPr>
            <w:tcW w:w="7667" w:type="dxa"/>
            <w:vAlign w:val="center"/>
          </w:tcPr>
          <w:p w:rsidR="00AD7179" w:rsidRPr="00AD7179" w:rsidRDefault="00AD7179" w:rsidP="00AD7179">
            <w:r w:rsidRPr="00AD7179">
              <w:t>Aus dem Video wird deutlich, dass es von der Ergebnismenge abhängen kann, ob es sich um ein Laplace-Experiment handelt.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</w:tr>
      <w:tr w:rsidR="00AD7179" w:rsidRPr="00AD7179" w:rsidTr="00AD7179">
        <w:trPr>
          <w:trHeight w:val="567"/>
        </w:trPr>
        <w:tc>
          <w:tcPr>
            <w:tcW w:w="421" w:type="dxa"/>
            <w:vAlign w:val="center"/>
          </w:tcPr>
          <w:p w:rsidR="00AD7179" w:rsidRPr="00AD7179" w:rsidRDefault="00AD7179" w:rsidP="00AD7179">
            <w:pPr>
              <w:jc w:val="center"/>
            </w:pPr>
            <w:r w:rsidRPr="00AD7179">
              <w:t>4.</w:t>
            </w:r>
          </w:p>
        </w:tc>
        <w:tc>
          <w:tcPr>
            <w:tcW w:w="7667" w:type="dxa"/>
            <w:vAlign w:val="center"/>
          </w:tcPr>
          <w:p w:rsidR="00AD7179" w:rsidRPr="00AD7179" w:rsidRDefault="00AD7179" w:rsidP="00AD7179">
            <w:r w:rsidRPr="00AD7179">
              <w:t>Das Video zeigt mir klar, dass nicht jedes Zufallsexperiment als Laplace-Experimente modelliert werden kann.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</w:tr>
      <w:tr w:rsidR="00AD7179" w:rsidRPr="00AD7179" w:rsidTr="00AD7179">
        <w:trPr>
          <w:trHeight w:val="405"/>
        </w:trPr>
        <w:tc>
          <w:tcPr>
            <w:tcW w:w="421" w:type="dxa"/>
            <w:vAlign w:val="center"/>
          </w:tcPr>
          <w:p w:rsidR="00AD7179" w:rsidRPr="00AD7179" w:rsidRDefault="00AD7179" w:rsidP="00AD7179">
            <w:pPr>
              <w:jc w:val="center"/>
            </w:pPr>
            <w:r w:rsidRPr="00AD7179">
              <w:t>5.</w:t>
            </w:r>
          </w:p>
        </w:tc>
        <w:tc>
          <w:tcPr>
            <w:tcW w:w="7667" w:type="dxa"/>
            <w:vAlign w:val="center"/>
          </w:tcPr>
          <w:p w:rsidR="00AD7179" w:rsidRPr="00AD7179" w:rsidRDefault="00AD7179" w:rsidP="00AD7179">
            <w:r w:rsidRPr="00AD7179">
              <w:t>Die Beispiele waren anschaulich und passend gewählt.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</w:tr>
      <w:tr w:rsidR="00AD7179" w:rsidRPr="00AD7179" w:rsidTr="00AD7179">
        <w:trPr>
          <w:trHeight w:val="412"/>
        </w:trPr>
        <w:tc>
          <w:tcPr>
            <w:tcW w:w="421" w:type="dxa"/>
            <w:vAlign w:val="center"/>
          </w:tcPr>
          <w:p w:rsidR="00AD7179" w:rsidRPr="00AD7179" w:rsidRDefault="00AD7179" w:rsidP="00AD7179">
            <w:pPr>
              <w:jc w:val="center"/>
            </w:pPr>
            <w:r w:rsidRPr="00AD7179">
              <w:t>6.</w:t>
            </w:r>
          </w:p>
        </w:tc>
        <w:tc>
          <w:tcPr>
            <w:tcW w:w="7667" w:type="dxa"/>
            <w:vAlign w:val="center"/>
          </w:tcPr>
          <w:p w:rsidR="00AD7179" w:rsidRPr="00AD7179" w:rsidRDefault="00AD7179" w:rsidP="00AD7179">
            <w:r w:rsidRPr="00AD7179">
              <w:t>Es wird in angemessenem Tempo gesprochen (zu schnell/langsam?)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</w:tr>
      <w:tr w:rsidR="00AD7179" w:rsidRPr="00AD7179" w:rsidTr="00AD7179">
        <w:trPr>
          <w:trHeight w:val="418"/>
        </w:trPr>
        <w:tc>
          <w:tcPr>
            <w:tcW w:w="421" w:type="dxa"/>
            <w:vAlign w:val="center"/>
          </w:tcPr>
          <w:p w:rsidR="00AD7179" w:rsidRPr="00AD7179" w:rsidRDefault="00AD7179" w:rsidP="00AD7179">
            <w:pPr>
              <w:jc w:val="center"/>
            </w:pPr>
            <w:r w:rsidRPr="00AD7179">
              <w:t>7.</w:t>
            </w:r>
          </w:p>
        </w:tc>
        <w:tc>
          <w:tcPr>
            <w:tcW w:w="7667" w:type="dxa"/>
            <w:vAlign w:val="center"/>
          </w:tcPr>
          <w:p w:rsidR="00AD7179" w:rsidRPr="00AD7179" w:rsidRDefault="00AD7179" w:rsidP="00AD7179">
            <w:r w:rsidRPr="00AD7179">
              <w:t>Das Video ist kurzweilig, interessant und motivierend.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</w:tr>
    </w:tbl>
    <w:p w:rsidR="00266808" w:rsidRPr="00AD7179" w:rsidRDefault="00266808" w:rsidP="00266808">
      <w:pPr>
        <w:pStyle w:val="Listenabsatz"/>
        <w:numPr>
          <w:ilvl w:val="0"/>
          <w:numId w:val="1"/>
        </w:numPr>
        <w:rPr>
          <w:rFonts w:ascii="Bradley Hand ITC" w:hAnsi="Bradley Hand ITC" w:cs="Times New Roman"/>
          <w:b/>
          <w:color w:val="C45911" w:themeColor="accent2" w:themeShade="BF"/>
          <w:sz w:val="28"/>
          <w:szCs w:val="28"/>
          <w:u w:val="single"/>
        </w:rPr>
      </w:pPr>
      <w:r w:rsidRPr="00AD7179">
        <w:rPr>
          <w:rFonts w:ascii="Bradley Hand ITC" w:hAnsi="Bradley Hand ITC"/>
          <w:b/>
          <w:sz w:val="28"/>
          <w:szCs w:val="28"/>
          <w:u w:val="single"/>
        </w:rPr>
        <w:t>Team</w:t>
      </w:r>
      <w:r w:rsidRPr="00AD7179">
        <w:rPr>
          <w:rFonts w:ascii="Bradley Hand ITC" w:hAnsi="Bradley Hand ITC" w:cs="Times New Roman"/>
          <w:b/>
          <w:sz w:val="28"/>
          <w:szCs w:val="28"/>
          <w:u w:val="single"/>
        </w:rPr>
        <w:t xml:space="preserve"> </w:t>
      </w:r>
      <w:r w:rsidRPr="00AD7179">
        <w:rPr>
          <w:rFonts w:ascii="Bradley Hand ITC" w:hAnsi="Bradley Hand ITC" w:cs="Times New Roman"/>
          <w:b/>
          <w:sz w:val="28"/>
          <w:szCs w:val="28"/>
          <w:u w:val="single"/>
        </w:rPr>
        <w:tab/>
      </w:r>
      <w:r w:rsidRPr="00A35E3D">
        <w:rPr>
          <w:rFonts w:ascii="Bradley Hand ITC" w:hAnsi="Bradley Hand ITC" w:cs="Times New Roman"/>
          <w:b/>
          <w:color w:val="ED7D31" w:themeColor="accent2"/>
          <w:sz w:val="28"/>
          <w:szCs w:val="28"/>
          <w:u w:val="single"/>
        </w:rPr>
        <w:t>Zwei Drittel</w:t>
      </w:r>
      <w:r w:rsidRPr="00A35E3D">
        <w:rPr>
          <w:rFonts w:ascii="Bradley Hand ITC" w:hAnsi="Bradley Hand ITC" w:cs="Times New Roman"/>
          <w:b/>
          <w:color w:val="ED7D31" w:themeColor="accent2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color w:val="ED7D31" w:themeColor="accent2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color w:val="C45911" w:themeColor="accent2" w:themeShade="BF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color w:val="C45911" w:themeColor="accent2" w:themeShade="BF"/>
                <w:sz w:val="28"/>
                <w:szCs w:val="28"/>
              </w:rPr>
              <m:t>3</m:t>
            </m:r>
          </m:den>
        </m:f>
      </m:oMath>
    </w:p>
    <w:p w:rsidR="00266808" w:rsidRDefault="00266808" w:rsidP="002B6977">
      <w:pPr>
        <w:rPr>
          <w:rFonts w:ascii="Bradley Hand ITC" w:hAnsi="Bradley Hand ITC" w:cs="Times New Roman"/>
          <w:b/>
          <w:u w:val="single"/>
        </w:rPr>
      </w:pPr>
    </w:p>
    <w:p w:rsidR="00AD7179" w:rsidRPr="00AD7179" w:rsidRDefault="00AD7179" w:rsidP="002B6977">
      <w:pPr>
        <w:rPr>
          <w:rFonts w:ascii="Bradley Hand ITC" w:hAnsi="Bradley Hand ITC" w:cs="Times New Roman"/>
          <w:b/>
          <w:u w:val="single"/>
        </w:rPr>
      </w:pPr>
    </w:p>
    <w:p w:rsidR="00AD7179" w:rsidRPr="00AD7179" w:rsidRDefault="00AD7179" w:rsidP="00AD7179">
      <w:pPr>
        <w:spacing w:line="240" w:lineRule="auto"/>
        <w:rPr>
          <w:rFonts w:cstheme="minorHAnsi"/>
        </w:rPr>
      </w:pPr>
      <w:r w:rsidRPr="00AD7179">
        <w:rPr>
          <w:rFonts w:cstheme="minorHAnsi"/>
        </w:rPr>
        <w:lastRenderedPageBreak/>
        <w:t>Bemerkungen (z.B. Was war deiner Meinung nach besonders gut/ schlecht?)</w:t>
      </w:r>
    </w:p>
    <w:p w:rsidR="002B6977" w:rsidRPr="0023690C" w:rsidRDefault="00A35E3D" w:rsidP="002B6977">
      <w:pPr>
        <w:rPr>
          <w:rFonts w:ascii="Bradley Hand ITC" w:hAnsi="Bradley Hand ITC" w:cs="Times New Roman"/>
          <w:sz w:val="32"/>
        </w:rPr>
      </w:pPr>
      <w:r w:rsidRPr="0023690C">
        <w:rPr>
          <w:rFonts w:ascii="Bradley Hand ITC" w:hAnsi="Bradley Hand ITC" w:cs="Times New Roman"/>
          <w:noProof/>
          <w:color w:val="000000" w:themeColor="text1"/>
          <w:sz w:val="32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112A74" wp14:editId="36965D50">
                <wp:simplePos x="0" y="0"/>
                <wp:positionH relativeFrom="column">
                  <wp:posOffset>-738717</wp:posOffset>
                </wp:positionH>
                <wp:positionV relativeFrom="paragraph">
                  <wp:posOffset>736177</wp:posOffset>
                </wp:positionV>
                <wp:extent cx="7185660" cy="15240"/>
                <wp:effectExtent l="19050" t="19050" r="34290" b="2286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5660" cy="152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143C0" id="Gerader Verbinde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5pt,57.95pt" to="507.6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" strokecolor="#2e74b5 [2404]" strokeweight="3pt">
                <v:stroke joinstyle="miter"/>
              </v:line>
            </w:pict>
          </mc:Fallback>
        </mc:AlternateContent>
      </w:r>
      <w:r w:rsidR="00AD7179">
        <w:rPr>
          <w:rFonts w:ascii="Bradley Hand ITC" w:hAnsi="Bradley Hand ITC" w:cs="Times New Roman"/>
          <w:sz w:val="32"/>
        </w:rPr>
        <w:t>__________________________________________________________________________________________________________________________________________________________________________________________________________________</w:t>
      </w:r>
    </w:p>
    <w:p w:rsidR="00AD7179" w:rsidRPr="00AD7179" w:rsidRDefault="00AD7179" w:rsidP="00AD7179">
      <w:pPr>
        <w:pStyle w:val="Listenabsatz"/>
        <w:numPr>
          <w:ilvl w:val="0"/>
          <w:numId w:val="1"/>
        </w:numPr>
        <w:rPr>
          <w:rFonts w:ascii="Bradley Hand ITC" w:hAnsi="Bradley Hand ITC" w:cs="Times New Roman"/>
          <w:b/>
          <w:color w:val="C45911" w:themeColor="accent2" w:themeShade="BF"/>
          <w:sz w:val="28"/>
          <w:szCs w:val="28"/>
          <w:u w:val="single"/>
        </w:rPr>
      </w:pPr>
      <w:r w:rsidRPr="00AD7179">
        <w:rPr>
          <w:rFonts w:ascii="Bradley Hand ITC" w:hAnsi="Bradley Hand ITC"/>
          <w:b/>
          <w:sz w:val="28"/>
          <w:szCs w:val="28"/>
          <w:u w:val="single"/>
        </w:rPr>
        <w:t>Team</w:t>
      </w:r>
      <w:r w:rsidRPr="00AD7179">
        <w:rPr>
          <w:rFonts w:ascii="Bradley Hand ITC" w:hAnsi="Bradley Hand ITC" w:cs="Times New Roman"/>
          <w:b/>
          <w:sz w:val="28"/>
          <w:szCs w:val="28"/>
          <w:u w:val="single"/>
        </w:rPr>
        <w:t xml:space="preserve"> </w:t>
      </w:r>
      <w:r w:rsidRPr="00AD7179">
        <w:rPr>
          <w:rFonts w:ascii="Bradley Hand ITC" w:hAnsi="Bradley Hand ITC" w:cs="Times New Roman"/>
          <w:b/>
          <w:sz w:val="28"/>
          <w:szCs w:val="28"/>
          <w:u w:val="single"/>
        </w:rPr>
        <w:tab/>
      </w:r>
      <w:r w:rsidRPr="00AD7179">
        <w:rPr>
          <w:rFonts w:ascii="Bradley Hand ITC" w:hAnsi="Bradley Hand ITC" w:cs="Times New Roman"/>
          <w:b/>
          <w:color w:val="2E74B5" w:themeColor="accent1" w:themeShade="BF"/>
          <w:sz w:val="28"/>
          <w:szCs w:val="28"/>
          <w:u w:val="single"/>
        </w:rPr>
        <w:t>Brainfuck</w:t>
      </w:r>
    </w:p>
    <w:tbl>
      <w:tblPr>
        <w:tblStyle w:val="Tabellenraster"/>
        <w:tblpPr w:leftFromText="141" w:rightFromText="141" w:vertAnchor="text" w:horzAnchor="margin" w:tblpX="-289" w:tblpY="31"/>
        <w:tblW w:w="10225" w:type="dxa"/>
        <w:tblLook w:val="04A0" w:firstRow="1" w:lastRow="0" w:firstColumn="1" w:lastColumn="0" w:noHBand="0" w:noVBand="1"/>
      </w:tblPr>
      <w:tblGrid>
        <w:gridCol w:w="421"/>
        <w:gridCol w:w="7667"/>
        <w:gridCol w:w="515"/>
        <w:gridCol w:w="564"/>
        <w:gridCol w:w="543"/>
        <w:gridCol w:w="515"/>
      </w:tblGrid>
      <w:tr w:rsidR="00AD7179" w:rsidRPr="00AD7179" w:rsidTr="00AD7179">
        <w:trPr>
          <w:cantSplit/>
          <w:trHeight w:val="1990"/>
        </w:trPr>
        <w:tc>
          <w:tcPr>
            <w:tcW w:w="421" w:type="dxa"/>
          </w:tcPr>
          <w:p w:rsidR="00AD7179" w:rsidRPr="00AD7179" w:rsidRDefault="00AD7179" w:rsidP="00AD7179">
            <w:pPr>
              <w:jc w:val="center"/>
              <w:rPr>
                <w:b/>
              </w:rPr>
            </w:pPr>
          </w:p>
        </w:tc>
        <w:tc>
          <w:tcPr>
            <w:tcW w:w="7667" w:type="dxa"/>
            <w:vAlign w:val="center"/>
          </w:tcPr>
          <w:p w:rsidR="00AD7179" w:rsidRPr="00AD7179" w:rsidRDefault="00AD7179" w:rsidP="00AD7179">
            <w:pPr>
              <w:jc w:val="center"/>
              <w:rPr>
                <w:b/>
              </w:rPr>
            </w:pPr>
            <w:r>
              <w:rPr>
                <w:rFonts w:ascii="Bradley Hand ITC" w:hAnsi="Bradley Hand ITC" w:cs="Times New Roman"/>
                <w:b/>
                <w:noProof/>
                <w:color w:val="ED7D31" w:themeColor="accent2"/>
                <w:sz w:val="28"/>
                <w:szCs w:val="28"/>
                <w:u w:val="single"/>
                <w:lang w:eastAsia="de-D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3187700</wp:posOffset>
                  </wp:positionH>
                  <wp:positionV relativeFrom="paragraph">
                    <wp:posOffset>-56515</wp:posOffset>
                  </wp:positionV>
                  <wp:extent cx="975360" cy="960120"/>
                  <wp:effectExtent l="0" t="0" r="0" b="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rainfuc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D7179">
              <w:rPr>
                <w:b/>
              </w:rPr>
              <w:t>Kreuze zutreffendes an.</w:t>
            </w:r>
          </w:p>
        </w:tc>
        <w:tc>
          <w:tcPr>
            <w:tcW w:w="515" w:type="dxa"/>
            <w:shd w:val="clear" w:color="auto" w:fill="E2EFD9" w:themeFill="accent6" w:themeFillTint="33"/>
            <w:textDirection w:val="btLr"/>
          </w:tcPr>
          <w:p w:rsidR="00AD7179" w:rsidRPr="00AD7179" w:rsidRDefault="00AD7179" w:rsidP="00AD7179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 xml:space="preserve">Trifft zu </w:t>
            </w:r>
          </w:p>
        </w:tc>
        <w:tc>
          <w:tcPr>
            <w:tcW w:w="564" w:type="dxa"/>
            <w:shd w:val="clear" w:color="auto" w:fill="FBE4D5" w:themeFill="accent2" w:themeFillTint="33"/>
            <w:textDirection w:val="btLr"/>
          </w:tcPr>
          <w:p w:rsidR="00AD7179" w:rsidRPr="00AD7179" w:rsidRDefault="00AD7179" w:rsidP="00AD7179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eher zu</w:t>
            </w:r>
          </w:p>
        </w:tc>
        <w:tc>
          <w:tcPr>
            <w:tcW w:w="543" w:type="dxa"/>
            <w:shd w:val="clear" w:color="auto" w:fill="FFF2CC" w:themeFill="accent4" w:themeFillTint="33"/>
            <w:textDirection w:val="btLr"/>
          </w:tcPr>
          <w:p w:rsidR="00AD7179" w:rsidRPr="00AD7179" w:rsidRDefault="00AD7179" w:rsidP="00AD7179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eher nicht zu</w:t>
            </w:r>
          </w:p>
        </w:tc>
        <w:tc>
          <w:tcPr>
            <w:tcW w:w="515" w:type="dxa"/>
            <w:shd w:val="clear" w:color="auto" w:fill="D9E2F3" w:themeFill="accent5" w:themeFillTint="33"/>
            <w:textDirection w:val="btLr"/>
          </w:tcPr>
          <w:p w:rsidR="00AD7179" w:rsidRPr="00AD7179" w:rsidRDefault="00AD7179" w:rsidP="00AD7179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nicht zu</w:t>
            </w:r>
          </w:p>
        </w:tc>
      </w:tr>
      <w:tr w:rsidR="00AD7179" w:rsidRPr="00AD7179" w:rsidTr="00AD7179">
        <w:trPr>
          <w:trHeight w:val="567"/>
        </w:trPr>
        <w:tc>
          <w:tcPr>
            <w:tcW w:w="421" w:type="dxa"/>
            <w:vAlign w:val="center"/>
          </w:tcPr>
          <w:p w:rsidR="00AD7179" w:rsidRPr="00AD7179" w:rsidRDefault="00AD7179" w:rsidP="00AD7179">
            <w:pPr>
              <w:jc w:val="center"/>
            </w:pPr>
            <w:r w:rsidRPr="00AD7179">
              <w:t>1.</w:t>
            </w:r>
          </w:p>
        </w:tc>
        <w:tc>
          <w:tcPr>
            <w:tcW w:w="7667" w:type="dxa"/>
            <w:vAlign w:val="center"/>
          </w:tcPr>
          <w:p w:rsidR="00AD7179" w:rsidRPr="00AD7179" w:rsidRDefault="00AD7179" w:rsidP="00AD7179">
            <w:r w:rsidRPr="00AD7179">
              <w:t>Das Video beschreibt verständlich und nachvollziehbar ein Beispiel für ein Zufallsexperiment, das ein Laplace-Experiment ist.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</w:tr>
      <w:tr w:rsidR="00AD7179" w:rsidRPr="00AD7179" w:rsidTr="00AD7179">
        <w:trPr>
          <w:trHeight w:val="383"/>
        </w:trPr>
        <w:tc>
          <w:tcPr>
            <w:tcW w:w="421" w:type="dxa"/>
            <w:vAlign w:val="center"/>
          </w:tcPr>
          <w:p w:rsidR="00AD7179" w:rsidRPr="00AD7179" w:rsidRDefault="00AD7179" w:rsidP="00AD7179">
            <w:pPr>
              <w:jc w:val="center"/>
            </w:pPr>
            <w:r w:rsidRPr="00AD7179">
              <w:t>2.</w:t>
            </w:r>
          </w:p>
        </w:tc>
        <w:tc>
          <w:tcPr>
            <w:tcW w:w="7667" w:type="dxa"/>
            <w:vAlign w:val="center"/>
          </w:tcPr>
          <w:p w:rsidR="00AD7179" w:rsidRPr="00AD7179" w:rsidRDefault="00AD7179" w:rsidP="00AD7179">
            <w:r w:rsidRPr="00AD7179">
              <w:t>Das Video erklärt die wesentlichen Eigenschaften eines Laplace-Experiments.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</w:tr>
      <w:tr w:rsidR="00AD7179" w:rsidRPr="00AD7179" w:rsidTr="00AD7179">
        <w:trPr>
          <w:trHeight w:val="567"/>
        </w:trPr>
        <w:tc>
          <w:tcPr>
            <w:tcW w:w="421" w:type="dxa"/>
            <w:vAlign w:val="center"/>
          </w:tcPr>
          <w:p w:rsidR="00AD7179" w:rsidRPr="00AD7179" w:rsidRDefault="00AD7179" w:rsidP="00AD7179">
            <w:pPr>
              <w:jc w:val="center"/>
            </w:pPr>
            <w:r w:rsidRPr="00AD7179">
              <w:t>3.</w:t>
            </w:r>
          </w:p>
        </w:tc>
        <w:tc>
          <w:tcPr>
            <w:tcW w:w="7667" w:type="dxa"/>
            <w:vAlign w:val="center"/>
          </w:tcPr>
          <w:p w:rsidR="00AD7179" w:rsidRPr="00AD7179" w:rsidRDefault="00AD7179" w:rsidP="00AD7179">
            <w:r w:rsidRPr="00AD7179">
              <w:t>Aus dem Video wird deutlich, dass es von der Ergebnismenge abhängen kann, ob es sich um ein Laplace-Experiment handelt.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</w:tr>
      <w:tr w:rsidR="00AD7179" w:rsidRPr="00AD7179" w:rsidTr="00AD7179">
        <w:trPr>
          <w:trHeight w:val="567"/>
        </w:trPr>
        <w:tc>
          <w:tcPr>
            <w:tcW w:w="421" w:type="dxa"/>
            <w:vAlign w:val="center"/>
          </w:tcPr>
          <w:p w:rsidR="00AD7179" w:rsidRPr="00AD7179" w:rsidRDefault="00AD7179" w:rsidP="00AD7179">
            <w:pPr>
              <w:jc w:val="center"/>
            </w:pPr>
            <w:r w:rsidRPr="00AD7179">
              <w:t>4.</w:t>
            </w:r>
          </w:p>
        </w:tc>
        <w:tc>
          <w:tcPr>
            <w:tcW w:w="7667" w:type="dxa"/>
            <w:vAlign w:val="center"/>
          </w:tcPr>
          <w:p w:rsidR="00AD7179" w:rsidRPr="00AD7179" w:rsidRDefault="00AD7179" w:rsidP="00AD7179">
            <w:r w:rsidRPr="00AD7179">
              <w:t>Das Video zeigt mir klar, dass nicht jedes Zufallsexperiment als Laplace-Experimente modelliert werden kann.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</w:tr>
      <w:tr w:rsidR="00AD7179" w:rsidRPr="00AD7179" w:rsidTr="00AD7179">
        <w:trPr>
          <w:trHeight w:val="405"/>
        </w:trPr>
        <w:tc>
          <w:tcPr>
            <w:tcW w:w="421" w:type="dxa"/>
            <w:vAlign w:val="center"/>
          </w:tcPr>
          <w:p w:rsidR="00AD7179" w:rsidRPr="00AD7179" w:rsidRDefault="00AD7179" w:rsidP="00AD7179">
            <w:pPr>
              <w:jc w:val="center"/>
            </w:pPr>
            <w:r w:rsidRPr="00AD7179">
              <w:t>5.</w:t>
            </w:r>
          </w:p>
        </w:tc>
        <w:tc>
          <w:tcPr>
            <w:tcW w:w="7667" w:type="dxa"/>
            <w:vAlign w:val="center"/>
          </w:tcPr>
          <w:p w:rsidR="00AD7179" w:rsidRPr="00AD7179" w:rsidRDefault="00AD7179" w:rsidP="00AD7179">
            <w:r w:rsidRPr="00AD7179">
              <w:t>Die Beispiele waren anschaulich und passend gewählt.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</w:tr>
      <w:tr w:rsidR="00AD7179" w:rsidRPr="00AD7179" w:rsidTr="00AD7179">
        <w:trPr>
          <w:trHeight w:val="412"/>
        </w:trPr>
        <w:tc>
          <w:tcPr>
            <w:tcW w:w="421" w:type="dxa"/>
            <w:vAlign w:val="center"/>
          </w:tcPr>
          <w:p w:rsidR="00AD7179" w:rsidRPr="00AD7179" w:rsidRDefault="00AD7179" w:rsidP="00AD7179">
            <w:pPr>
              <w:jc w:val="center"/>
            </w:pPr>
            <w:r w:rsidRPr="00AD7179">
              <w:t>6.</w:t>
            </w:r>
          </w:p>
        </w:tc>
        <w:tc>
          <w:tcPr>
            <w:tcW w:w="7667" w:type="dxa"/>
            <w:vAlign w:val="center"/>
          </w:tcPr>
          <w:p w:rsidR="00AD7179" w:rsidRPr="00AD7179" w:rsidRDefault="00AD7179" w:rsidP="00AD7179">
            <w:r w:rsidRPr="00AD7179">
              <w:t>Es wird in angemessenem Tempo gesprochen (zu schnell/langsam?)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</w:tr>
      <w:tr w:rsidR="00AD7179" w:rsidRPr="00AD7179" w:rsidTr="00AD7179">
        <w:trPr>
          <w:trHeight w:val="418"/>
        </w:trPr>
        <w:tc>
          <w:tcPr>
            <w:tcW w:w="421" w:type="dxa"/>
            <w:vAlign w:val="center"/>
          </w:tcPr>
          <w:p w:rsidR="00AD7179" w:rsidRPr="00AD7179" w:rsidRDefault="00AD7179" w:rsidP="00AD7179">
            <w:pPr>
              <w:jc w:val="center"/>
            </w:pPr>
            <w:r w:rsidRPr="00AD7179">
              <w:t>7.</w:t>
            </w:r>
          </w:p>
        </w:tc>
        <w:tc>
          <w:tcPr>
            <w:tcW w:w="7667" w:type="dxa"/>
            <w:vAlign w:val="center"/>
          </w:tcPr>
          <w:p w:rsidR="00AD7179" w:rsidRPr="00AD7179" w:rsidRDefault="00AD7179" w:rsidP="00AD7179">
            <w:r w:rsidRPr="00AD7179">
              <w:t>Das Video ist kurzweilig, interessant und motivierend.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D7179" w:rsidRPr="00AD7179" w:rsidRDefault="00AD7179" w:rsidP="00AD7179">
            <w:pPr>
              <w:rPr>
                <w:b/>
              </w:rPr>
            </w:pPr>
          </w:p>
        </w:tc>
      </w:tr>
    </w:tbl>
    <w:p w:rsidR="00AD7179" w:rsidRDefault="00AD7179" w:rsidP="00AD7179">
      <w:pPr>
        <w:spacing w:line="240" w:lineRule="auto"/>
        <w:rPr>
          <w:rFonts w:cstheme="minorHAnsi"/>
        </w:rPr>
      </w:pPr>
    </w:p>
    <w:p w:rsidR="00AD7179" w:rsidRPr="00AD7179" w:rsidRDefault="00AD7179" w:rsidP="00AD7179">
      <w:pPr>
        <w:spacing w:line="240" w:lineRule="auto"/>
        <w:rPr>
          <w:rFonts w:cstheme="minorHAnsi"/>
        </w:rPr>
      </w:pPr>
      <w:r w:rsidRPr="00AD7179">
        <w:rPr>
          <w:rFonts w:cstheme="minorHAnsi"/>
        </w:rPr>
        <w:t>Bemerkungen (z.B. Was war deiner Meinung nach besonders gut/ schlecht?)</w:t>
      </w:r>
    </w:p>
    <w:p w:rsidR="00AD7179" w:rsidRPr="00AD7179" w:rsidRDefault="00AD7179" w:rsidP="00AD7179">
      <w:pPr>
        <w:rPr>
          <w:rFonts w:ascii="Bradley Hand ITC" w:hAnsi="Bradley Hand ITC" w:cs="Times New Roman"/>
          <w:sz w:val="32"/>
        </w:rPr>
      </w:pPr>
      <w:r>
        <w:rPr>
          <w:rFonts w:ascii="Bradley Hand ITC" w:hAnsi="Bradley Hand ITC" w:cs="Times New Roman"/>
          <w:sz w:val="32"/>
        </w:rPr>
        <w:t>____________________________________________________________________________________________________________________</w:t>
      </w:r>
      <w:r w:rsidR="0023690C">
        <w:rPr>
          <w:rFonts w:ascii="Bradley Hand ITC" w:hAnsi="Bradley Hand ITC" w:cs="Times New Roman"/>
          <w:sz w:val="32"/>
        </w:rPr>
        <w:t>_______________________________</w:t>
      </w:r>
      <w:r>
        <w:rPr>
          <w:rFonts w:ascii="Bradley Hand ITC" w:hAnsi="Bradley Hand ITC" w:cs="Times New Roman"/>
          <w:sz w:val="32"/>
        </w:rPr>
        <w:t>______________________________________________________________</w:t>
      </w:r>
    </w:p>
    <w:p w:rsidR="0023690C" w:rsidRDefault="00A35E3D" w:rsidP="0023690C">
      <w:pPr>
        <w:ind w:left="360"/>
        <w:rPr>
          <w:rFonts w:ascii="Bradley Hand ITC" w:hAnsi="Bradley Hand ITC" w:cs="Times New Roman"/>
          <w:b/>
          <w:sz w:val="28"/>
          <w:u w:val="single"/>
        </w:rPr>
      </w:pPr>
      <w:r w:rsidRPr="0023690C">
        <w:rPr>
          <w:rFonts w:ascii="Bradley Hand ITC" w:hAnsi="Bradley Hand ITC" w:cs="Times New Roman"/>
          <w:noProof/>
          <w:color w:val="000000" w:themeColor="text1"/>
          <w:sz w:val="32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ED53E" wp14:editId="5EF78E47">
                <wp:simplePos x="0" y="0"/>
                <wp:positionH relativeFrom="column">
                  <wp:posOffset>-807720</wp:posOffset>
                </wp:positionH>
                <wp:positionV relativeFrom="paragraph">
                  <wp:posOffset>196215</wp:posOffset>
                </wp:positionV>
                <wp:extent cx="7185660" cy="15240"/>
                <wp:effectExtent l="19050" t="19050" r="34290" b="2286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5660" cy="1524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E89A4" id="Gerader Verbinde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6pt,15.45pt" to="502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" strokecolor="#00b0f0" strokeweight="3pt">
                <v:stroke joinstyle="miter"/>
              </v:line>
            </w:pict>
          </mc:Fallback>
        </mc:AlternateContent>
      </w:r>
    </w:p>
    <w:tbl>
      <w:tblPr>
        <w:tblStyle w:val="Tabellenraster"/>
        <w:tblpPr w:leftFromText="141" w:rightFromText="141" w:vertAnchor="text" w:horzAnchor="margin" w:tblpY="553"/>
        <w:tblW w:w="10135" w:type="dxa"/>
        <w:tblLook w:val="04A0" w:firstRow="1" w:lastRow="0" w:firstColumn="1" w:lastColumn="0" w:noHBand="0" w:noVBand="1"/>
      </w:tblPr>
      <w:tblGrid>
        <w:gridCol w:w="425"/>
        <w:gridCol w:w="7506"/>
        <w:gridCol w:w="531"/>
        <w:gridCol w:w="582"/>
        <w:gridCol w:w="560"/>
        <w:gridCol w:w="531"/>
      </w:tblGrid>
      <w:tr w:rsidR="0023690C" w:rsidRPr="00AD7179" w:rsidTr="0023690C">
        <w:trPr>
          <w:cantSplit/>
          <w:trHeight w:val="2099"/>
        </w:trPr>
        <w:tc>
          <w:tcPr>
            <w:tcW w:w="425" w:type="dxa"/>
          </w:tcPr>
          <w:p w:rsidR="0023690C" w:rsidRPr="00AD7179" w:rsidRDefault="0023690C" w:rsidP="0023690C">
            <w:pPr>
              <w:jc w:val="center"/>
              <w:rPr>
                <w:b/>
              </w:rPr>
            </w:pPr>
          </w:p>
        </w:tc>
        <w:tc>
          <w:tcPr>
            <w:tcW w:w="7506" w:type="dxa"/>
            <w:vAlign w:val="center"/>
          </w:tcPr>
          <w:p w:rsidR="0023690C" w:rsidRPr="00AD7179" w:rsidRDefault="00A35E3D" w:rsidP="0023690C">
            <w:pPr>
              <w:jc w:val="center"/>
              <w:rPr>
                <w:b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3212465</wp:posOffset>
                  </wp:positionH>
                  <wp:positionV relativeFrom="paragraph">
                    <wp:posOffset>-169545</wp:posOffset>
                  </wp:positionV>
                  <wp:extent cx="769620" cy="1151255"/>
                  <wp:effectExtent l="0" t="0" r="0" b="0"/>
                  <wp:wrapNone/>
                  <wp:docPr id="9" name="Bild 1" descr="Bildergebnis für schlümpf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ür schlümpf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5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690C" w:rsidRPr="00AD7179">
              <w:rPr>
                <w:b/>
              </w:rPr>
              <w:t>Kreuze zutreffendes an.</w:t>
            </w:r>
          </w:p>
        </w:tc>
        <w:tc>
          <w:tcPr>
            <w:tcW w:w="531" w:type="dxa"/>
            <w:shd w:val="clear" w:color="auto" w:fill="E2EFD9" w:themeFill="accent6" w:themeFillTint="33"/>
            <w:textDirection w:val="btLr"/>
          </w:tcPr>
          <w:p w:rsidR="0023690C" w:rsidRPr="00AD7179" w:rsidRDefault="0023690C" w:rsidP="0023690C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 xml:space="preserve">Trifft zu </w:t>
            </w:r>
          </w:p>
        </w:tc>
        <w:tc>
          <w:tcPr>
            <w:tcW w:w="582" w:type="dxa"/>
            <w:shd w:val="clear" w:color="auto" w:fill="FBE4D5" w:themeFill="accent2" w:themeFillTint="33"/>
            <w:textDirection w:val="btLr"/>
          </w:tcPr>
          <w:p w:rsidR="0023690C" w:rsidRPr="00AD7179" w:rsidRDefault="0023690C" w:rsidP="0023690C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eher zu</w:t>
            </w:r>
          </w:p>
        </w:tc>
        <w:tc>
          <w:tcPr>
            <w:tcW w:w="560" w:type="dxa"/>
            <w:shd w:val="clear" w:color="auto" w:fill="FFF2CC" w:themeFill="accent4" w:themeFillTint="33"/>
            <w:textDirection w:val="btLr"/>
          </w:tcPr>
          <w:p w:rsidR="0023690C" w:rsidRPr="00AD7179" w:rsidRDefault="0023690C" w:rsidP="0023690C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eher nicht zu</w:t>
            </w:r>
          </w:p>
        </w:tc>
        <w:tc>
          <w:tcPr>
            <w:tcW w:w="531" w:type="dxa"/>
            <w:shd w:val="clear" w:color="auto" w:fill="D9E2F3" w:themeFill="accent5" w:themeFillTint="33"/>
            <w:textDirection w:val="btLr"/>
          </w:tcPr>
          <w:p w:rsidR="0023690C" w:rsidRPr="00AD7179" w:rsidRDefault="0023690C" w:rsidP="0023690C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nicht zu</w:t>
            </w:r>
          </w:p>
        </w:tc>
      </w:tr>
      <w:tr w:rsidR="0023690C" w:rsidRPr="00AD7179" w:rsidTr="0023690C">
        <w:trPr>
          <w:trHeight w:val="598"/>
        </w:trPr>
        <w:tc>
          <w:tcPr>
            <w:tcW w:w="425" w:type="dxa"/>
            <w:vAlign w:val="center"/>
          </w:tcPr>
          <w:p w:rsidR="0023690C" w:rsidRPr="00AD7179" w:rsidRDefault="0023690C" w:rsidP="0023690C">
            <w:pPr>
              <w:jc w:val="center"/>
            </w:pPr>
            <w:r w:rsidRPr="00AD7179">
              <w:t>1.</w:t>
            </w:r>
          </w:p>
        </w:tc>
        <w:tc>
          <w:tcPr>
            <w:tcW w:w="7506" w:type="dxa"/>
            <w:vAlign w:val="center"/>
          </w:tcPr>
          <w:p w:rsidR="0023690C" w:rsidRPr="00AD7179" w:rsidRDefault="0023690C" w:rsidP="0023690C">
            <w:r w:rsidRPr="00AD7179">
              <w:t>Das Video beschreibt verständlich und nachvollziehbar ein Beispiel für ein Zufallsexperiment, das ein Laplace-Experiment ist.</w:t>
            </w:r>
          </w:p>
        </w:tc>
        <w:tc>
          <w:tcPr>
            <w:tcW w:w="531" w:type="dxa"/>
            <w:shd w:val="clear" w:color="auto" w:fill="E2EFD9" w:themeFill="accent6" w:themeFillTint="33"/>
          </w:tcPr>
          <w:p w:rsidR="0023690C" w:rsidRPr="00AD7179" w:rsidRDefault="0023690C" w:rsidP="0023690C">
            <w:pPr>
              <w:rPr>
                <w:b/>
              </w:rPr>
            </w:pPr>
          </w:p>
        </w:tc>
        <w:tc>
          <w:tcPr>
            <w:tcW w:w="582" w:type="dxa"/>
            <w:shd w:val="clear" w:color="auto" w:fill="FBE4D5" w:themeFill="accent2" w:themeFillTint="33"/>
          </w:tcPr>
          <w:p w:rsidR="0023690C" w:rsidRPr="00AD7179" w:rsidRDefault="0023690C" w:rsidP="0023690C">
            <w:pPr>
              <w:rPr>
                <w:b/>
              </w:rPr>
            </w:pPr>
          </w:p>
        </w:tc>
        <w:tc>
          <w:tcPr>
            <w:tcW w:w="560" w:type="dxa"/>
            <w:shd w:val="clear" w:color="auto" w:fill="FFF2CC" w:themeFill="accent4" w:themeFillTint="33"/>
          </w:tcPr>
          <w:p w:rsidR="0023690C" w:rsidRPr="00AD7179" w:rsidRDefault="0023690C" w:rsidP="0023690C">
            <w:pPr>
              <w:rPr>
                <w:b/>
              </w:rPr>
            </w:pPr>
          </w:p>
        </w:tc>
        <w:tc>
          <w:tcPr>
            <w:tcW w:w="531" w:type="dxa"/>
            <w:shd w:val="clear" w:color="auto" w:fill="D9E2F3" w:themeFill="accent5" w:themeFillTint="33"/>
          </w:tcPr>
          <w:p w:rsidR="0023690C" w:rsidRPr="00AD7179" w:rsidRDefault="0023690C" w:rsidP="0023690C">
            <w:pPr>
              <w:rPr>
                <w:b/>
              </w:rPr>
            </w:pPr>
          </w:p>
        </w:tc>
      </w:tr>
      <w:tr w:rsidR="0023690C" w:rsidRPr="00AD7179" w:rsidTr="0023690C">
        <w:trPr>
          <w:trHeight w:val="404"/>
        </w:trPr>
        <w:tc>
          <w:tcPr>
            <w:tcW w:w="425" w:type="dxa"/>
            <w:vAlign w:val="center"/>
          </w:tcPr>
          <w:p w:rsidR="0023690C" w:rsidRPr="00AD7179" w:rsidRDefault="0023690C" w:rsidP="0023690C">
            <w:pPr>
              <w:jc w:val="center"/>
            </w:pPr>
            <w:r w:rsidRPr="00AD7179">
              <w:t>2.</w:t>
            </w:r>
          </w:p>
        </w:tc>
        <w:tc>
          <w:tcPr>
            <w:tcW w:w="7506" w:type="dxa"/>
            <w:vAlign w:val="center"/>
          </w:tcPr>
          <w:p w:rsidR="0023690C" w:rsidRPr="00AD7179" w:rsidRDefault="0023690C" w:rsidP="0023690C">
            <w:r w:rsidRPr="00AD7179">
              <w:t>Das Video erklärt die wesentlichen Eigenschaften eines Laplace-Experiments.</w:t>
            </w:r>
          </w:p>
        </w:tc>
        <w:tc>
          <w:tcPr>
            <w:tcW w:w="531" w:type="dxa"/>
            <w:shd w:val="clear" w:color="auto" w:fill="E2EFD9" w:themeFill="accent6" w:themeFillTint="33"/>
          </w:tcPr>
          <w:p w:rsidR="0023690C" w:rsidRPr="00AD7179" w:rsidRDefault="0023690C" w:rsidP="0023690C">
            <w:pPr>
              <w:rPr>
                <w:b/>
              </w:rPr>
            </w:pPr>
          </w:p>
        </w:tc>
        <w:tc>
          <w:tcPr>
            <w:tcW w:w="582" w:type="dxa"/>
            <w:shd w:val="clear" w:color="auto" w:fill="FBE4D5" w:themeFill="accent2" w:themeFillTint="33"/>
          </w:tcPr>
          <w:p w:rsidR="0023690C" w:rsidRPr="00AD7179" w:rsidRDefault="0023690C" w:rsidP="0023690C">
            <w:pPr>
              <w:rPr>
                <w:b/>
              </w:rPr>
            </w:pPr>
          </w:p>
        </w:tc>
        <w:tc>
          <w:tcPr>
            <w:tcW w:w="560" w:type="dxa"/>
            <w:shd w:val="clear" w:color="auto" w:fill="FFF2CC" w:themeFill="accent4" w:themeFillTint="33"/>
          </w:tcPr>
          <w:p w:rsidR="0023690C" w:rsidRPr="00AD7179" w:rsidRDefault="0023690C" w:rsidP="0023690C">
            <w:pPr>
              <w:rPr>
                <w:b/>
              </w:rPr>
            </w:pPr>
          </w:p>
        </w:tc>
        <w:tc>
          <w:tcPr>
            <w:tcW w:w="531" w:type="dxa"/>
            <w:shd w:val="clear" w:color="auto" w:fill="D9E2F3" w:themeFill="accent5" w:themeFillTint="33"/>
          </w:tcPr>
          <w:p w:rsidR="0023690C" w:rsidRPr="00AD7179" w:rsidRDefault="0023690C" w:rsidP="0023690C">
            <w:pPr>
              <w:rPr>
                <w:b/>
              </w:rPr>
            </w:pPr>
          </w:p>
        </w:tc>
      </w:tr>
      <w:tr w:rsidR="0023690C" w:rsidRPr="00AD7179" w:rsidTr="0023690C">
        <w:trPr>
          <w:trHeight w:val="598"/>
        </w:trPr>
        <w:tc>
          <w:tcPr>
            <w:tcW w:w="425" w:type="dxa"/>
            <w:vAlign w:val="center"/>
          </w:tcPr>
          <w:p w:rsidR="0023690C" w:rsidRPr="00AD7179" w:rsidRDefault="0023690C" w:rsidP="0023690C">
            <w:pPr>
              <w:jc w:val="center"/>
            </w:pPr>
            <w:r w:rsidRPr="00AD7179">
              <w:t>3.</w:t>
            </w:r>
          </w:p>
        </w:tc>
        <w:tc>
          <w:tcPr>
            <w:tcW w:w="7506" w:type="dxa"/>
            <w:vAlign w:val="center"/>
          </w:tcPr>
          <w:p w:rsidR="0023690C" w:rsidRPr="00AD7179" w:rsidRDefault="0023690C" w:rsidP="0023690C">
            <w:r w:rsidRPr="00AD7179">
              <w:t>Aus dem Video wird deutlich, dass es von der Ergebnismenge abhängen kann, ob es sich um ein Laplace-Experiment handelt.</w:t>
            </w:r>
          </w:p>
        </w:tc>
        <w:tc>
          <w:tcPr>
            <w:tcW w:w="531" w:type="dxa"/>
            <w:shd w:val="clear" w:color="auto" w:fill="E2EFD9" w:themeFill="accent6" w:themeFillTint="33"/>
          </w:tcPr>
          <w:p w:rsidR="0023690C" w:rsidRPr="00AD7179" w:rsidRDefault="0023690C" w:rsidP="0023690C">
            <w:pPr>
              <w:rPr>
                <w:b/>
              </w:rPr>
            </w:pPr>
          </w:p>
        </w:tc>
        <w:tc>
          <w:tcPr>
            <w:tcW w:w="582" w:type="dxa"/>
            <w:shd w:val="clear" w:color="auto" w:fill="FBE4D5" w:themeFill="accent2" w:themeFillTint="33"/>
          </w:tcPr>
          <w:p w:rsidR="0023690C" w:rsidRPr="00AD7179" w:rsidRDefault="0023690C" w:rsidP="0023690C">
            <w:pPr>
              <w:rPr>
                <w:b/>
              </w:rPr>
            </w:pPr>
          </w:p>
        </w:tc>
        <w:tc>
          <w:tcPr>
            <w:tcW w:w="560" w:type="dxa"/>
            <w:shd w:val="clear" w:color="auto" w:fill="FFF2CC" w:themeFill="accent4" w:themeFillTint="33"/>
          </w:tcPr>
          <w:p w:rsidR="0023690C" w:rsidRPr="00AD7179" w:rsidRDefault="0023690C" w:rsidP="0023690C">
            <w:pPr>
              <w:rPr>
                <w:b/>
              </w:rPr>
            </w:pPr>
          </w:p>
        </w:tc>
        <w:tc>
          <w:tcPr>
            <w:tcW w:w="531" w:type="dxa"/>
            <w:shd w:val="clear" w:color="auto" w:fill="D9E2F3" w:themeFill="accent5" w:themeFillTint="33"/>
          </w:tcPr>
          <w:p w:rsidR="0023690C" w:rsidRPr="00AD7179" w:rsidRDefault="0023690C" w:rsidP="0023690C">
            <w:pPr>
              <w:rPr>
                <w:b/>
              </w:rPr>
            </w:pPr>
          </w:p>
        </w:tc>
      </w:tr>
      <w:tr w:rsidR="0023690C" w:rsidRPr="00AD7179" w:rsidTr="0023690C">
        <w:trPr>
          <w:trHeight w:val="598"/>
        </w:trPr>
        <w:tc>
          <w:tcPr>
            <w:tcW w:w="425" w:type="dxa"/>
            <w:vAlign w:val="center"/>
          </w:tcPr>
          <w:p w:rsidR="0023690C" w:rsidRPr="00AD7179" w:rsidRDefault="0023690C" w:rsidP="0023690C">
            <w:pPr>
              <w:jc w:val="center"/>
            </w:pPr>
            <w:r w:rsidRPr="00AD7179">
              <w:t>4.</w:t>
            </w:r>
          </w:p>
        </w:tc>
        <w:tc>
          <w:tcPr>
            <w:tcW w:w="7506" w:type="dxa"/>
            <w:vAlign w:val="center"/>
          </w:tcPr>
          <w:p w:rsidR="0023690C" w:rsidRPr="00AD7179" w:rsidRDefault="0023690C" w:rsidP="0023690C">
            <w:r w:rsidRPr="00AD7179">
              <w:t>Das Video zeigt mir klar, dass nicht jedes Zufallsexperiment als Laplace-Experimente modelliert werden kann.</w:t>
            </w:r>
          </w:p>
        </w:tc>
        <w:tc>
          <w:tcPr>
            <w:tcW w:w="531" w:type="dxa"/>
            <w:shd w:val="clear" w:color="auto" w:fill="E2EFD9" w:themeFill="accent6" w:themeFillTint="33"/>
          </w:tcPr>
          <w:p w:rsidR="0023690C" w:rsidRPr="00AD7179" w:rsidRDefault="0023690C" w:rsidP="0023690C">
            <w:pPr>
              <w:rPr>
                <w:b/>
              </w:rPr>
            </w:pPr>
          </w:p>
        </w:tc>
        <w:tc>
          <w:tcPr>
            <w:tcW w:w="582" w:type="dxa"/>
            <w:shd w:val="clear" w:color="auto" w:fill="FBE4D5" w:themeFill="accent2" w:themeFillTint="33"/>
          </w:tcPr>
          <w:p w:rsidR="0023690C" w:rsidRPr="00AD7179" w:rsidRDefault="0023690C" w:rsidP="0023690C">
            <w:pPr>
              <w:rPr>
                <w:b/>
              </w:rPr>
            </w:pPr>
          </w:p>
        </w:tc>
        <w:tc>
          <w:tcPr>
            <w:tcW w:w="560" w:type="dxa"/>
            <w:shd w:val="clear" w:color="auto" w:fill="FFF2CC" w:themeFill="accent4" w:themeFillTint="33"/>
          </w:tcPr>
          <w:p w:rsidR="0023690C" w:rsidRPr="00AD7179" w:rsidRDefault="0023690C" w:rsidP="0023690C">
            <w:pPr>
              <w:rPr>
                <w:b/>
              </w:rPr>
            </w:pPr>
          </w:p>
        </w:tc>
        <w:tc>
          <w:tcPr>
            <w:tcW w:w="531" w:type="dxa"/>
            <w:shd w:val="clear" w:color="auto" w:fill="D9E2F3" w:themeFill="accent5" w:themeFillTint="33"/>
          </w:tcPr>
          <w:p w:rsidR="0023690C" w:rsidRPr="00AD7179" w:rsidRDefault="0023690C" w:rsidP="0023690C">
            <w:pPr>
              <w:rPr>
                <w:b/>
              </w:rPr>
            </w:pPr>
          </w:p>
        </w:tc>
      </w:tr>
    </w:tbl>
    <w:p w:rsidR="00A35E3D" w:rsidRPr="00A35E3D" w:rsidRDefault="00AD7179" w:rsidP="00A35E3D">
      <w:pPr>
        <w:pStyle w:val="Listenabsatz"/>
        <w:numPr>
          <w:ilvl w:val="0"/>
          <w:numId w:val="1"/>
        </w:numPr>
        <w:rPr>
          <w:rFonts w:ascii="Bradley Hand ITC" w:hAnsi="Bradley Hand ITC" w:cs="Times New Roman"/>
          <w:b/>
          <w:color w:val="00B0F0"/>
          <w:sz w:val="28"/>
          <w:u w:val="single"/>
        </w:rPr>
      </w:pPr>
      <w:r w:rsidRPr="0023690C">
        <w:rPr>
          <w:rFonts w:ascii="Bradley Hand ITC" w:hAnsi="Bradley Hand ITC" w:cs="Times New Roman"/>
          <w:b/>
          <w:sz w:val="28"/>
          <w:u w:val="single"/>
        </w:rPr>
        <w:t>Team</w:t>
      </w:r>
      <w:r w:rsidRPr="0023690C">
        <w:rPr>
          <w:rFonts w:ascii="Bradley Hand ITC" w:hAnsi="Bradley Hand ITC" w:cs="Times New Roman"/>
          <w:b/>
          <w:sz w:val="28"/>
          <w:u w:val="single"/>
        </w:rPr>
        <w:tab/>
        <w:t xml:space="preserve"> </w:t>
      </w:r>
      <w:r w:rsidRPr="0023690C">
        <w:rPr>
          <w:rFonts w:ascii="Bradley Hand ITC" w:hAnsi="Bradley Hand ITC" w:cs="Times New Roman"/>
          <w:b/>
          <w:sz w:val="28"/>
          <w:u w:val="single"/>
        </w:rPr>
        <w:tab/>
      </w:r>
      <w:r w:rsidR="00A35E3D" w:rsidRPr="00A35E3D">
        <w:rPr>
          <w:rFonts w:ascii="Bradley Hand ITC" w:hAnsi="Bradley Hand ITC" w:cs="Times New Roman"/>
          <w:b/>
          <w:color w:val="00B0F0"/>
          <w:sz w:val="28"/>
          <w:u w:val="single"/>
        </w:rPr>
        <w:t>Schlümpfe</w:t>
      </w:r>
    </w:p>
    <w:p w:rsidR="00A35E3D" w:rsidRPr="00A35E3D" w:rsidRDefault="00A35E3D" w:rsidP="00A35E3D">
      <w:pPr>
        <w:rPr>
          <w:rFonts w:ascii="Bradley Hand ITC" w:hAnsi="Bradley Hand ITC" w:cs="Times New Roman"/>
          <w:b/>
          <w:sz w:val="28"/>
          <w:u w:val="single"/>
        </w:rPr>
      </w:pPr>
    </w:p>
    <w:tbl>
      <w:tblPr>
        <w:tblStyle w:val="Tabellenraster"/>
        <w:tblpPr w:leftFromText="141" w:rightFromText="141" w:vertAnchor="text" w:horzAnchor="margin" w:tblpY="444"/>
        <w:tblW w:w="10225" w:type="dxa"/>
        <w:tblLook w:val="04A0" w:firstRow="1" w:lastRow="0" w:firstColumn="1" w:lastColumn="0" w:noHBand="0" w:noVBand="1"/>
      </w:tblPr>
      <w:tblGrid>
        <w:gridCol w:w="421"/>
        <w:gridCol w:w="7667"/>
        <w:gridCol w:w="515"/>
        <w:gridCol w:w="564"/>
        <w:gridCol w:w="543"/>
        <w:gridCol w:w="515"/>
      </w:tblGrid>
      <w:tr w:rsidR="00A35E3D" w:rsidRPr="00AD7179" w:rsidTr="00A35E3D">
        <w:trPr>
          <w:cantSplit/>
          <w:trHeight w:val="1990"/>
        </w:trPr>
        <w:tc>
          <w:tcPr>
            <w:tcW w:w="421" w:type="dxa"/>
          </w:tcPr>
          <w:p w:rsidR="00A35E3D" w:rsidRPr="00AD7179" w:rsidRDefault="00A35E3D" w:rsidP="00A35E3D">
            <w:pPr>
              <w:jc w:val="center"/>
              <w:rPr>
                <w:b/>
              </w:rPr>
            </w:pPr>
          </w:p>
        </w:tc>
        <w:tc>
          <w:tcPr>
            <w:tcW w:w="7667" w:type="dxa"/>
            <w:vAlign w:val="center"/>
          </w:tcPr>
          <w:p w:rsidR="00A35E3D" w:rsidRPr="00AD7179" w:rsidRDefault="00A35E3D" w:rsidP="00A35E3D">
            <w:pPr>
              <w:jc w:val="center"/>
              <w:rPr>
                <w:b/>
              </w:rPr>
            </w:pPr>
            <w:r w:rsidRPr="00AD7179">
              <w:rPr>
                <w:b/>
              </w:rPr>
              <w:t>Kreuze zutreffendes an.</w:t>
            </w:r>
          </w:p>
        </w:tc>
        <w:tc>
          <w:tcPr>
            <w:tcW w:w="515" w:type="dxa"/>
            <w:shd w:val="clear" w:color="auto" w:fill="E2EFD9" w:themeFill="accent6" w:themeFillTint="33"/>
            <w:textDirection w:val="btLr"/>
          </w:tcPr>
          <w:p w:rsidR="00A35E3D" w:rsidRPr="00AD7179" w:rsidRDefault="00A35E3D" w:rsidP="00A35E3D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 xml:space="preserve">Trifft zu </w:t>
            </w:r>
          </w:p>
        </w:tc>
        <w:tc>
          <w:tcPr>
            <w:tcW w:w="564" w:type="dxa"/>
            <w:shd w:val="clear" w:color="auto" w:fill="FBE4D5" w:themeFill="accent2" w:themeFillTint="33"/>
            <w:textDirection w:val="btLr"/>
          </w:tcPr>
          <w:p w:rsidR="00A35E3D" w:rsidRPr="00AD7179" w:rsidRDefault="00A35E3D" w:rsidP="00A35E3D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eher zu</w:t>
            </w:r>
          </w:p>
        </w:tc>
        <w:tc>
          <w:tcPr>
            <w:tcW w:w="543" w:type="dxa"/>
            <w:shd w:val="clear" w:color="auto" w:fill="FFF2CC" w:themeFill="accent4" w:themeFillTint="33"/>
            <w:textDirection w:val="btLr"/>
          </w:tcPr>
          <w:p w:rsidR="00A35E3D" w:rsidRPr="00AD7179" w:rsidRDefault="00A35E3D" w:rsidP="00A35E3D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eher nicht zu</w:t>
            </w:r>
          </w:p>
        </w:tc>
        <w:tc>
          <w:tcPr>
            <w:tcW w:w="515" w:type="dxa"/>
            <w:shd w:val="clear" w:color="auto" w:fill="D9E2F3" w:themeFill="accent5" w:themeFillTint="33"/>
            <w:textDirection w:val="btLr"/>
          </w:tcPr>
          <w:p w:rsidR="00A35E3D" w:rsidRPr="00AD7179" w:rsidRDefault="00A35E3D" w:rsidP="00A35E3D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nicht zu</w:t>
            </w:r>
          </w:p>
        </w:tc>
      </w:tr>
      <w:tr w:rsidR="00A35E3D" w:rsidRPr="00AD7179" w:rsidTr="00A35E3D">
        <w:trPr>
          <w:trHeight w:val="405"/>
        </w:trPr>
        <w:tc>
          <w:tcPr>
            <w:tcW w:w="421" w:type="dxa"/>
            <w:vAlign w:val="center"/>
          </w:tcPr>
          <w:p w:rsidR="00A35E3D" w:rsidRPr="00AD7179" w:rsidRDefault="00A35E3D" w:rsidP="00A35E3D">
            <w:pPr>
              <w:jc w:val="center"/>
            </w:pPr>
            <w:r w:rsidRPr="00AD7179">
              <w:t>5.</w:t>
            </w:r>
          </w:p>
        </w:tc>
        <w:tc>
          <w:tcPr>
            <w:tcW w:w="7667" w:type="dxa"/>
            <w:vAlign w:val="center"/>
          </w:tcPr>
          <w:p w:rsidR="00A35E3D" w:rsidRPr="00AD7179" w:rsidRDefault="00A35E3D" w:rsidP="00A35E3D">
            <w:r w:rsidRPr="00AD7179">
              <w:t>Die Beispiele waren anschaulich und passend gewählt.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35E3D" w:rsidRPr="00AD7179" w:rsidRDefault="00A35E3D" w:rsidP="00A35E3D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35E3D" w:rsidRPr="00AD7179" w:rsidRDefault="00A35E3D" w:rsidP="00A35E3D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35E3D" w:rsidRPr="00AD7179" w:rsidRDefault="00A35E3D" w:rsidP="00A35E3D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35E3D" w:rsidRPr="00AD7179" w:rsidRDefault="00A35E3D" w:rsidP="00A35E3D">
            <w:pPr>
              <w:rPr>
                <w:b/>
              </w:rPr>
            </w:pPr>
          </w:p>
        </w:tc>
      </w:tr>
      <w:tr w:rsidR="00A35E3D" w:rsidRPr="00AD7179" w:rsidTr="00A35E3D">
        <w:trPr>
          <w:trHeight w:val="412"/>
        </w:trPr>
        <w:tc>
          <w:tcPr>
            <w:tcW w:w="421" w:type="dxa"/>
            <w:vAlign w:val="center"/>
          </w:tcPr>
          <w:p w:rsidR="00A35E3D" w:rsidRPr="00AD7179" w:rsidRDefault="00A35E3D" w:rsidP="00A35E3D">
            <w:pPr>
              <w:jc w:val="center"/>
            </w:pPr>
            <w:r w:rsidRPr="00AD7179">
              <w:t>6.</w:t>
            </w:r>
          </w:p>
        </w:tc>
        <w:tc>
          <w:tcPr>
            <w:tcW w:w="7667" w:type="dxa"/>
            <w:vAlign w:val="center"/>
          </w:tcPr>
          <w:p w:rsidR="00A35E3D" w:rsidRPr="00AD7179" w:rsidRDefault="00A35E3D" w:rsidP="00A35E3D">
            <w:r w:rsidRPr="00AD7179">
              <w:t>Es wird in angemessenem Tempo gesprochen (zu schnell/langsam?)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35E3D" w:rsidRPr="00AD7179" w:rsidRDefault="00A35E3D" w:rsidP="00A35E3D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35E3D" w:rsidRPr="00AD7179" w:rsidRDefault="00A35E3D" w:rsidP="00A35E3D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35E3D" w:rsidRPr="00AD7179" w:rsidRDefault="00A35E3D" w:rsidP="00A35E3D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35E3D" w:rsidRPr="00AD7179" w:rsidRDefault="00A35E3D" w:rsidP="00A35E3D">
            <w:pPr>
              <w:rPr>
                <w:b/>
              </w:rPr>
            </w:pPr>
          </w:p>
        </w:tc>
      </w:tr>
      <w:tr w:rsidR="00A35E3D" w:rsidRPr="00AD7179" w:rsidTr="00A35E3D">
        <w:trPr>
          <w:trHeight w:val="418"/>
        </w:trPr>
        <w:tc>
          <w:tcPr>
            <w:tcW w:w="421" w:type="dxa"/>
            <w:vAlign w:val="center"/>
          </w:tcPr>
          <w:p w:rsidR="00A35E3D" w:rsidRPr="00AD7179" w:rsidRDefault="00A35E3D" w:rsidP="00A35E3D">
            <w:pPr>
              <w:jc w:val="center"/>
            </w:pPr>
            <w:r w:rsidRPr="00AD7179">
              <w:t>7.</w:t>
            </w:r>
          </w:p>
        </w:tc>
        <w:tc>
          <w:tcPr>
            <w:tcW w:w="7667" w:type="dxa"/>
            <w:vAlign w:val="center"/>
          </w:tcPr>
          <w:p w:rsidR="00A35E3D" w:rsidRPr="00AD7179" w:rsidRDefault="00A35E3D" w:rsidP="00A35E3D">
            <w:r w:rsidRPr="00AD7179">
              <w:t>Das Video ist kurzweilig, interessant und motivierend.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35E3D" w:rsidRPr="00AD7179" w:rsidRDefault="00A35E3D" w:rsidP="00A35E3D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35E3D" w:rsidRPr="00AD7179" w:rsidRDefault="00A35E3D" w:rsidP="00A35E3D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35E3D" w:rsidRPr="00AD7179" w:rsidRDefault="00A35E3D" w:rsidP="00A35E3D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35E3D" w:rsidRPr="00AD7179" w:rsidRDefault="00A35E3D" w:rsidP="00A35E3D">
            <w:pPr>
              <w:rPr>
                <w:b/>
              </w:rPr>
            </w:pPr>
          </w:p>
        </w:tc>
      </w:tr>
    </w:tbl>
    <w:p w:rsidR="002B6977" w:rsidRDefault="002B6977" w:rsidP="002B6977">
      <w:pPr>
        <w:rPr>
          <w:rFonts w:ascii="Bradley Hand ITC" w:hAnsi="Bradley Hand ITC" w:cs="Times New Roman"/>
          <w:b/>
          <w:sz w:val="32"/>
          <w:u w:val="single"/>
        </w:rPr>
      </w:pPr>
    </w:p>
    <w:p w:rsidR="002B6977" w:rsidRDefault="002B6977" w:rsidP="002B6977">
      <w:pPr>
        <w:rPr>
          <w:rFonts w:ascii="Bradley Hand ITC" w:hAnsi="Bradley Hand ITC" w:cs="Times New Roman"/>
          <w:b/>
          <w:sz w:val="32"/>
          <w:u w:val="single"/>
        </w:rPr>
      </w:pPr>
    </w:p>
    <w:p w:rsidR="00A35E3D" w:rsidRPr="00AD7179" w:rsidRDefault="00A35E3D" w:rsidP="00A35E3D">
      <w:pPr>
        <w:spacing w:line="240" w:lineRule="auto"/>
        <w:rPr>
          <w:rFonts w:cstheme="minorHAnsi"/>
        </w:rPr>
      </w:pPr>
      <w:r w:rsidRPr="00AD7179">
        <w:rPr>
          <w:rFonts w:cstheme="minorHAnsi"/>
        </w:rPr>
        <w:t>Bemerkungen (z.B. Was war deiner Meinung nach besonders gut/ schlecht?)</w:t>
      </w:r>
    </w:p>
    <w:p w:rsidR="002B6977" w:rsidRDefault="00A35E3D" w:rsidP="00A35E3D">
      <w:pPr>
        <w:rPr>
          <w:rFonts w:ascii="Bradley Hand ITC" w:hAnsi="Bradley Hand ITC" w:cs="Times New Roman"/>
          <w:b/>
          <w:sz w:val="32"/>
          <w:u w:val="single"/>
        </w:rPr>
      </w:pPr>
      <w:r>
        <w:rPr>
          <w:rFonts w:ascii="Bradley Hand ITC" w:hAnsi="Bradley Hand ITC" w:cs="Times New Roman"/>
          <w:sz w:val="32"/>
        </w:rPr>
        <w:t>_________________________________________________________________________________________________________________________________________________________________________________________________________________</w:t>
      </w:r>
    </w:p>
    <w:p w:rsidR="00A35E3D" w:rsidRDefault="00A35E3D" w:rsidP="0023690C">
      <w:pPr>
        <w:rPr>
          <w:b/>
          <w:sz w:val="32"/>
          <w:u w:val="single"/>
        </w:rPr>
      </w:pPr>
      <w:r w:rsidRPr="0023690C">
        <w:rPr>
          <w:rFonts w:ascii="Bradley Hand ITC" w:hAnsi="Bradley Hand ITC" w:cs="Times New Roman"/>
          <w:noProof/>
          <w:color w:val="000000" w:themeColor="text1"/>
          <w:sz w:val="32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B9AB5D" wp14:editId="09EFEF26">
                <wp:simplePos x="0" y="0"/>
                <wp:positionH relativeFrom="column">
                  <wp:posOffset>-655955</wp:posOffset>
                </wp:positionH>
                <wp:positionV relativeFrom="paragraph">
                  <wp:posOffset>116205</wp:posOffset>
                </wp:positionV>
                <wp:extent cx="7185660" cy="15240"/>
                <wp:effectExtent l="19050" t="19050" r="34290" b="2286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5660" cy="1524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FF99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57B97" id="Gerader Verbinder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65pt,9.15pt" to="514.1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" strokecolor="#0f9" strokeweight="3pt">
                <v:stroke joinstyle="miter"/>
              </v:line>
            </w:pict>
          </mc:Fallback>
        </mc:AlternateContent>
      </w:r>
    </w:p>
    <w:p w:rsidR="00A35E3D" w:rsidRPr="00A35E3D" w:rsidRDefault="00A35E3D" w:rsidP="00A35E3D">
      <w:pPr>
        <w:pStyle w:val="Listenabsatz"/>
        <w:numPr>
          <w:ilvl w:val="0"/>
          <w:numId w:val="1"/>
        </w:numPr>
        <w:rPr>
          <w:rFonts w:ascii="Bradley Hand ITC" w:hAnsi="Bradley Hand ITC"/>
          <w:b/>
          <w:sz w:val="28"/>
          <w:u w:val="single"/>
        </w:rPr>
      </w:pPr>
      <w:r w:rsidRPr="00A35E3D">
        <w:rPr>
          <w:rFonts w:ascii="Bradley Hand ITC" w:hAnsi="Bradley Hand ITC"/>
          <w:b/>
          <w:sz w:val="28"/>
          <w:u w:val="single"/>
        </w:rPr>
        <w:t>Team</w:t>
      </w:r>
      <w:r w:rsidRPr="00A35E3D">
        <w:rPr>
          <w:rFonts w:ascii="Bradley Hand ITC" w:hAnsi="Bradley Hand ITC"/>
          <w:b/>
          <w:sz w:val="28"/>
          <w:u w:val="single"/>
        </w:rPr>
        <w:tab/>
      </w:r>
      <w:r w:rsidRPr="00A35E3D">
        <w:rPr>
          <w:rFonts w:ascii="Bradley Hand ITC" w:hAnsi="Bradley Hand ITC"/>
          <w:b/>
          <w:sz w:val="28"/>
          <w:u w:val="single"/>
        </w:rPr>
        <w:tab/>
      </w:r>
      <w:r w:rsidRPr="00A35E3D">
        <w:rPr>
          <w:rFonts w:ascii="Bradley Hand ITC" w:hAnsi="Bradley Hand ITC"/>
          <w:b/>
          <w:color w:val="00FF99"/>
          <w:sz w:val="28"/>
          <w:u w:val="single"/>
        </w:rPr>
        <w:t>Magic Maths</w:t>
      </w:r>
    </w:p>
    <w:p w:rsidR="00A35E3D" w:rsidRDefault="00A35E3D" w:rsidP="00A35E3D">
      <w:pPr>
        <w:rPr>
          <w:sz w:val="32"/>
        </w:rPr>
      </w:pPr>
    </w:p>
    <w:tbl>
      <w:tblPr>
        <w:tblStyle w:val="Tabellenraster"/>
        <w:tblpPr w:leftFromText="141" w:rightFromText="141" w:vertAnchor="text" w:horzAnchor="margin" w:tblpX="-289" w:tblpY="31"/>
        <w:tblW w:w="10225" w:type="dxa"/>
        <w:tblLook w:val="04A0" w:firstRow="1" w:lastRow="0" w:firstColumn="1" w:lastColumn="0" w:noHBand="0" w:noVBand="1"/>
      </w:tblPr>
      <w:tblGrid>
        <w:gridCol w:w="421"/>
        <w:gridCol w:w="7667"/>
        <w:gridCol w:w="515"/>
        <w:gridCol w:w="564"/>
        <w:gridCol w:w="543"/>
        <w:gridCol w:w="515"/>
      </w:tblGrid>
      <w:tr w:rsidR="00A35E3D" w:rsidRPr="00AD7179" w:rsidTr="00E002CD">
        <w:trPr>
          <w:cantSplit/>
          <w:trHeight w:val="1990"/>
        </w:trPr>
        <w:tc>
          <w:tcPr>
            <w:tcW w:w="421" w:type="dxa"/>
          </w:tcPr>
          <w:p w:rsidR="00A35E3D" w:rsidRPr="00AD7179" w:rsidRDefault="00A35E3D" w:rsidP="00E002CD">
            <w:pPr>
              <w:jc w:val="center"/>
              <w:rPr>
                <w:b/>
              </w:rPr>
            </w:pPr>
          </w:p>
        </w:tc>
        <w:tc>
          <w:tcPr>
            <w:tcW w:w="7667" w:type="dxa"/>
            <w:vAlign w:val="center"/>
          </w:tcPr>
          <w:p w:rsidR="00A35E3D" w:rsidRPr="00AD7179" w:rsidRDefault="00A35E3D" w:rsidP="00E002CD">
            <w:pPr>
              <w:jc w:val="center"/>
              <w:rPr>
                <w:b/>
              </w:rPr>
            </w:pPr>
            <w:r>
              <w:rPr>
                <w:rFonts w:ascii="Bradley Hand ITC" w:hAnsi="Bradley Hand ITC" w:cs="Times New Roman"/>
                <w:b/>
                <w:noProof/>
                <w:sz w:val="28"/>
                <w:u w:val="single"/>
                <w:lang w:eastAsia="de-DE"/>
              </w:rPr>
              <w:drawing>
                <wp:anchor distT="0" distB="0" distL="114300" distR="114300" simplePos="0" relativeHeight="251671552" behindDoc="1" locked="0" layoutInCell="1" allowOverlap="1" wp14:anchorId="5FD7A98E" wp14:editId="6F90854C">
                  <wp:simplePos x="0" y="0"/>
                  <wp:positionH relativeFrom="column">
                    <wp:posOffset>1360170</wp:posOffset>
                  </wp:positionH>
                  <wp:positionV relativeFrom="paragraph">
                    <wp:posOffset>214630</wp:posOffset>
                  </wp:positionV>
                  <wp:extent cx="1920240" cy="623570"/>
                  <wp:effectExtent l="0" t="0" r="3810" b="5080"/>
                  <wp:wrapNone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gicMath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62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D7179">
              <w:rPr>
                <w:b/>
              </w:rPr>
              <w:t>Kreuze zutreffendes an.</w:t>
            </w:r>
          </w:p>
        </w:tc>
        <w:tc>
          <w:tcPr>
            <w:tcW w:w="515" w:type="dxa"/>
            <w:shd w:val="clear" w:color="auto" w:fill="E2EFD9" w:themeFill="accent6" w:themeFillTint="33"/>
            <w:textDirection w:val="btLr"/>
          </w:tcPr>
          <w:p w:rsidR="00A35E3D" w:rsidRPr="00AD7179" w:rsidRDefault="00A35E3D" w:rsidP="00E002CD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 xml:space="preserve">Trifft zu </w:t>
            </w:r>
          </w:p>
        </w:tc>
        <w:tc>
          <w:tcPr>
            <w:tcW w:w="564" w:type="dxa"/>
            <w:shd w:val="clear" w:color="auto" w:fill="FBE4D5" w:themeFill="accent2" w:themeFillTint="33"/>
            <w:textDirection w:val="btLr"/>
          </w:tcPr>
          <w:p w:rsidR="00A35E3D" w:rsidRPr="00AD7179" w:rsidRDefault="00A35E3D" w:rsidP="00E002CD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eher zu</w:t>
            </w:r>
          </w:p>
        </w:tc>
        <w:tc>
          <w:tcPr>
            <w:tcW w:w="543" w:type="dxa"/>
            <w:shd w:val="clear" w:color="auto" w:fill="FFF2CC" w:themeFill="accent4" w:themeFillTint="33"/>
            <w:textDirection w:val="btLr"/>
          </w:tcPr>
          <w:p w:rsidR="00A35E3D" w:rsidRPr="00AD7179" w:rsidRDefault="00A35E3D" w:rsidP="00E002CD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eher nicht zu</w:t>
            </w:r>
          </w:p>
        </w:tc>
        <w:tc>
          <w:tcPr>
            <w:tcW w:w="515" w:type="dxa"/>
            <w:shd w:val="clear" w:color="auto" w:fill="D9E2F3" w:themeFill="accent5" w:themeFillTint="33"/>
            <w:textDirection w:val="btLr"/>
          </w:tcPr>
          <w:p w:rsidR="00A35E3D" w:rsidRPr="00AD7179" w:rsidRDefault="00A35E3D" w:rsidP="00E002CD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nicht zu</w:t>
            </w:r>
          </w:p>
        </w:tc>
      </w:tr>
      <w:tr w:rsidR="00A35E3D" w:rsidRPr="00AD7179" w:rsidTr="00E002CD">
        <w:trPr>
          <w:trHeight w:val="567"/>
        </w:trPr>
        <w:tc>
          <w:tcPr>
            <w:tcW w:w="421" w:type="dxa"/>
            <w:vAlign w:val="center"/>
          </w:tcPr>
          <w:p w:rsidR="00A35E3D" w:rsidRPr="00AD7179" w:rsidRDefault="00A35E3D" w:rsidP="00E002CD">
            <w:pPr>
              <w:jc w:val="center"/>
            </w:pPr>
            <w:r w:rsidRPr="00AD7179">
              <w:t>1.</w:t>
            </w:r>
          </w:p>
        </w:tc>
        <w:tc>
          <w:tcPr>
            <w:tcW w:w="7667" w:type="dxa"/>
            <w:vAlign w:val="center"/>
          </w:tcPr>
          <w:p w:rsidR="00A35E3D" w:rsidRPr="00AD7179" w:rsidRDefault="00A35E3D" w:rsidP="00E002CD">
            <w:r w:rsidRPr="00AD7179">
              <w:t>Das Video beschreibt verständlich und nachvollziehbar ein Beispiel für ein Zufallsexperiment, das ein Laplace-Experiment ist.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</w:tr>
      <w:tr w:rsidR="00A35E3D" w:rsidRPr="00AD7179" w:rsidTr="00E002CD">
        <w:trPr>
          <w:trHeight w:val="383"/>
        </w:trPr>
        <w:tc>
          <w:tcPr>
            <w:tcW w:w="421" w:type="dxa"/>
            <w:vAlign w:val="center"/>
          </w:tcPr>
          <w:p w:rsidR="00A35E3D" w:rsidRPr="00AD7179" w:rsidRDefault="00A35E3D" w:rsidP="00E002CD">
            <w:pPr>
              <w:jc w:val="center"/>
            </w:pPr>
            <w:r w:rsidRPr="00AD7179">
              <w:t>2.</w:t>
            </w:r>
          </w:p>
        </w:tc>
        <w:tc>
          <w:tcPr>
            <w:tcW w:w="7667" w:type="dxa"/>
            <w:vAlign w:val="center"/>
          </w:tcPr>
          <w:p w:rsidR="00A35E3D" w:rsidRPr="00AD7179" w:rsidRDefault="00A35E3D" w:rsidP="00E002CD">
            <w:r w:rsidRPr="00AD7179">
              <w:t>Das Video erklärt die wesentlichen Eigenschaften eines Laplace-Experiments.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</w:tr>
      <w:tr w:rsidR="00A35E3D" w:rsidRPr="00AD7179" w:rsidTr="00E002CD">
        <w:trPr>
          <w:trHeight w:val="567"/>
        </w:trPr>
        <w:tc>
          <w:tcPr>
            <w:tcW w:w="421" w:type="dxa"/>
            <w:vAlign w:val="center"/>
          </w:tcPr>
          <w:p w:rsidR="00A35E3D" w:rsidRPr="00AD7179" w:rsidRDefault="00A35E3D" w:rsidP="00E002CD">
            <w:pPr>
              <w:jc w:val="center"/>
            </w:pPr>
            <w:r w:rsidRPr="00AD7179">
              <w:t>3.</w:t>
            </w:r>
          </w:p>
        </w:tc>
        <w:tc>
          <w:tcPr>
            <w:tcW w:w="7667" w:type="dxa"/>
            <w:vAlign w:val="center"/>
          </w:tcPr>
          <w:p w:rsidR="00A35E3D" w:rsidRPr="00AD7179" w:rsidRDefault="00A35E3D" w:rsidP="00E002CD">
            <w:r w:rsidRPr="00AD7179">
              <w:t>Aus dem Video wird deutlich, dass es von der Ergebnismenge abhängen kann, ob es sich um ein Laplace-Experiment handelt.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</w:tr>
      <w:tr w:rsidR="00A35E3D" w:rsidRPr="00AD7179" w:rsidTr="00E002CD">
        <w:trPr>
          <w:trHeight w:val="567"/>
        </w:trPr>
        <w:tc>
          <w:tcPr>
            <w:tcW w:w="421" w:type="dxa"/>
            <w:vAlign w:val="center"/>
          </w:tcPr>
          <w:p w:rsidR="00A35E3D" w:rsidRPr="00AD7179" w:rsidRDefault="00A35E3D" w:rsidP="00E002CD">
            <w:pPr>
              <w:jc w:val="center"/>
            </w:pPr>
            <w:r w:rsidRPr="00AD7179">
              <w:t>4.</w:t>
            </w:r>
          </w:p>
        </w:tc>
        <w:tc>
          <w:tcPr>
            <w:tcW w:w="7667" w:type="dxa"/>
            <w:vAlign w:val="center"/>
          </w:tcPr>
          <w:p w:rsidR="00A35E3D" w:rsidRPr="00AD7179" w:rsidRDefault="00A35E3D" w:rsidP="00E002CD">
            <w:r w:rsidRPr="00AD7179">
              <w:t>Das Video zeigt mir klar, dass nicht jedes Zufallsexperiment als Laplace-Experimente modelliert werden kann.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</w:tr>
      <w:tr w:rsidR="00A35E3D" w:rsidRPr="00AD7179" w:rsidTr="00E002CD">
        <w:trPr>
          <w:trHeight w:val="405"/>
        </w:trPr>
        <w:tc>
          <w:tcPr>
            <w:tcW w:w="421" w:type="dxa"/>
            <w:vAlign w:val="center"/>
          </w:tcPr>
          <w:p w:rsidR="00A35E3D" w:rsidRPr="00AD7179" w:rsidRDefault="00A35E3D" w:rsidP="00E002CD">
            <w:pPr>
              <w:jc w:val="center"/>
            </w:pPr>
            <w:r w:rsidRPr="00AD7179">
              <w:t>5.</w:t>
            </w:r>
          </w:p>
        </w:tc>
        <w:tc>
          <w:tcPr>
            <w:tcW w:w="7667" w:type="dxa"/>
            <w:vAlign w:val="center"/>
          </w:tcPr>
          <w:p w:rsidR="00A35E3D" w:rsidRPr="00AD7179" w:rsidRDefault="00A35E3D" w:rsidP="00E002CD">
            <w:r w:rsidRPr="00AD7179">
              <w:t>Die Beispiele waren anschaulich und passend gewählt.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</w:tr>
      <w:tr w:rsidR="00A35E3D" w:rsidRPr="00AD7179" w:rsidTr="00E002CD">
        <w:trPr>
          <w:trHeight w:val="412"/>
        </w:trPr>
        <w:tc>
          <w:tcPr>
            <w:tcW w:w="421" w:type="dxa"/>
            <w:vAlign w:val="center"/>
          </w:tcPr>
          <w:p w:rsidR="00A35E3D" w:rsidRPr="00AD7179" w:rsidRDefault="00A35E3D" w:rsidP="00E002CD">
            <w:pPr>
              <w:jc w:val="center"/>
            </w:pPr>
            <w:r w:rsidRPr="00AD7179">
              <w:t>6.</w:t>
            </w:r>
          </w:p>
        </w:tc>
        <w:tc>
          <w:tcPr>
            <w:tcW w:w="7667" w:type="dxa"/>
            <w:vAlign w:val="center"/>
          </w:tcPr>
          <w:p w:rsidR="00A35E3D" w:rsidRPr="00AD7179" w:rsidRDefault="00A35E3D" w:rsidP="00E002CD">
            <w:r w:rsidRPr="00AD7179">
              <w:t>Es wird in angemessenem Tempo gesprochen (zu schnell/langsam?)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</w:tr>
      <w:tr w:rsidR="00A35E3D" w:rsidRPr="00AD7179" w:rsidTr="00E002CD">
        <w:trPr>
          <w:trHeight w:val="418"/>
        </w:trPr>
        <w:tc>
          <w:tcPr>
            <w:tcW w:w="421" w:type="dxa"/>
            <w:vAlign w:val="center"/>
          </w:tcPr>
          <w:p w:rsidR="00A35E3D" w:rsidRPr="00AD7179" w:rsidRDefault="00A35E3D" w:rsidP="00E002CD">
            <w:pPr>
              <w:jc w:val="center"/>
            </w:pPr>
            <w:r w:rsidRPr="00AD7179">
              <w:t>7.</w:t>
            </w:r>
          </w:p>
        </w:tc>
        <w:tc>
          <w:tcPr>
            <w:tcW w:w="7667" w:type="dxa"/>
            <w:vAlign w:val="center"/>
          </w:tcPr>
          <w:p w:rsidR="00A35E3D" w:rsidRPr="00AD7179" w:rsidRDefault="00A35E3D" w:rsidP="00E002CD">
            <w:r w:rsidRPr="00AD7179">
              <w:t>Das Video ist kurzweilig, interessant und motivierend.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64" w:type="dxa"/>
            <w:shd w:val="clear" w:color="auto" w:fill="FBE4D5" w:themeFill="accent2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43" w:type="dxa"/>
            <w:shd w:val="clear" w:color="auto" w:fill="FFF2CC" w:themeFill="accent4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A35E3D" w:rsidRPr="00AD7179" w:rsidRDefault="00A35E3D" w:rsidP="00E002CD">
            <w:pPr>
              <w:rPr>
                <w:b/>
              </w:rPr>
            </w:pPr>
          </w:p>
        </w:tc>
      </w:tr>
    </w:tbl>
    <w:p w:rsidR="00A35E3D" w:rsidRDefault="00A35E3D" w:rsidP="00A35E3D">
      <w:pPr>
        <w:spacing w:line="240" w:lineRule="auto"/>
        <w:rPr>
          <w:rFonts w:cstheme="minorHAnsi"/>
        </w:rPr>
      </w:pPr>
    </w:p>
    <w:p w:rsidR="00A35E3D" w:rsidRPr="00AD7179" w:rsidRDefault="00A35E3D" w:rsidP="00A35E3D">
      <w:pPr>
        <w:spacing w:line="240" w:lineRule="auto"/>
        <w:rPr>
          <w:rFonts w:cstheme="minorHAnsi"/>
        </w:rPr>
      </w:pPr>
      <w:r w:rsidRPr="00AD7179">
        <w:rPr>
          <w:rFonts w:cstheme="minorHAnsi"/>
        </w:rPr>
        <w:t>Bemerkungen (z.B. Was war deiner Meinung nach besonders gut/ schlecht?)</w:t>
      </w:r>
    </w:p>
    <w:p w:rsidR="00547C74" w:rsidRDefault="00A35E3D" w:rsidP="00A35E3D">
      <w:pPr>
        <w:rPr>
          <w:rFonts w:ascii="Bradley Hand ITC" w:hAnsi="Bradley Hand ITC" w:cs="Times New Roman"/>
          <w:sz w:val="32"/>
        </w:rPr>
      </w:pPr>
      <w:r>
        <w:rPr>
          <w:rFonts w:ascii="Bradley Hand ITC" w:hAnsi="Bradley Hand ITC" w:cs="Times New Roman"/>
          <w:sz w:val="32"/>
        </w:rPr>
        <w:t>_________________________________________________________________________________________________________________________________________________________________________________________________________________</w:t>
      </w:r>
    </w:p>
    <w:p w:rsidR="00547C74" w:rsidRPr="00AD7179" w:rsidRDefault="00547C74" w:rsidP="00547C74">
      <w:pPr>
        <w:pStyle w:val="Listenabsatz"/>
        <w:numPr>
          <w:ilvl w:val="0"/>
          <w:numId w:val="1"/>
        </w:numPr>
        <w:rPr>
          <w:rFonts w:ascii="Bradley Hand ITC" w:hAnsi="Bradley Hand ITC" w:cs="Times New Roman"/>
          <w:b/>
          <w:sz w:val="28"/>
          <w:szCs w:val="28"/>
          <w:u w:val="single"/>
        </w:rPr>
      </w:pPr>
      <w:r>
        <w:rPr>
          <w:rFonts w:ascii="Bradley Hand ITC" w:hAnsi="Bradley Hand ITC"/>
          <w:b/>
          <w:sz w:val="28"/>
          <w:szCs w:val="28"/>
          <w:u w:val="single"/>
        </w:rPr>
        <w:lastRenderedPageBreak/>
        <w:t>Team Apple-</w:t>
      </w:r>
      <w:r>
        <w:rPr>
          <w:rFonts w:ascii="Cambria Math" w:hAnsi="Cambria Math"/>
          <w:b/>
          <w:sz w:val="28"/>
          <w:szCs w:val="28"/>
          <w:u w:val="single"/>
        </w:rPr>
        <w:t>π</w:t>
      </w:r>
    </w:p>
    <w:tbl>
      <w:tblPr>
        <w:tblStyle w:val="Tabellenraster"/>
        <w:tblW w:w="9936" w:type="dxa"/>
        <w:tblInd w:w="-289" w:type="dxa"/>
        <w:tblLook w:val="04A0" w:firstRow="1" w:lastRow="0" w:firstColumn="1" w:lastColumn="0" w:noHBand="0" w:noVBand="1"/>
      </w:tblPr>
      <w:tblGrid>
        <w:gridCol w:w="384"/>
        <w:gridCol w:w="7415"/>
        <w:gridCol w:w="515"/>
        <w:gridCol w:w="564"/>
        <w:gridCol w:w="543"/>
        <w:gridCol w:w="515"/>
      </w:tblGrid>
      <w:tr w:rsidR="00547C74" w:rsidRPr="00AD7179" w:rsidTr="004B65B8">
        <w:trPr>
          <w:cantSplit/>
          <w:trHeight w:val="1992"/>
        </w:trPr>
        <w:tc>
          <w:tcPr>
            <w:tcW w:w="284" w:type="dxa"/>
          </w:tcPr>
          <w:p w:rsidR="00547C74" w:rsidRPr="00AD7179" w:rsidRDefault="00547C74" w:rsidP="004B65B8">
            <w:pPr>
              <w:jc w:val="center"/>
              <w:rPr>
                <w:b/>
              </w:rPr>
            </w:pPr>
          </w:p>
        </w:tc>
        <w:tc>
          <w:tcPr>
            <w:tcW w:w="7513" w:type="dxa"/>
            <w:vAlign w:val="center"/>
          </w:tcPr>
          <w:p w:rsidR="00547C74" w:rsidRPr="00AD7179" w:rsidRDefault="00547C74" w:rsidP="004B65B8">
            <w:pPr>
              <w:jc w:val="center"/>
              <w:rPr>
                <w:b/>
              </w:rPr>
            </w:pPr>
            <w:r>
              <w:rPr>
                <w:b/>
                <w:noProof/>
                <w:lang w:eastAsia="de-DE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368300</wp:posOffset>
                  </wp:positionH>
                  <wp:positionV relativeFrom="paragraph">
                    <wp:posOffset>-82550</wp:posOffset>
                  </wp:positionV>
                  <wp:extent cx="1136015" cy="982980"/>
                  <wp:effectExtent l="0" t="0" r="6985" b="7620"/>
                  <wp:wrapNone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pplePi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015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D7179">
              <w:rPr>
                <w:b/>
              </w:rPr>
              <w:t>Kreuze zutreffendes an.</w:t>
            </w:r>
          </w:p>
        </w:tc>
        <w:tc>
          <w:tcPr>
            <w:tcW w:w="515" w:type="dxa"/>
            <w:shd w:val="clear" w:color="auto" w:fill="E2EFD9" w:themeFill="accent6" w:themeFillTint="33"/>
            <w:textDirection w:val="btLr"/>
          </w:tcPr>
          <w:p w:rsidR="00547C74" w:rsidRPr="00AD7179" w:rsidRDefault="00547C74" w:rsidP="004B65B8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 xml:space="preserve">Trifft zu </w:t>
            </w:r>
          </w:p>
        </w:tc>
        <w:tc>
          <w:tcPr>
            <w:tcW w:w="565" w:type="dxa"/>
            <w:shd w:val="clear" w:color="auto" w:fill="FBE4D5" w:themeFill="accent2" w:themeFillTint="33"/>
            <w:textDirection w:val="btLr"/>
          </w:tcPr>
          <w:p w:rsidR="00547C74" w:rsidRPr="00AD7179" w:rsidRDefault="00547C74" w:rsidP="004B65B8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eher zu</w:t>
            </w:r>
          </w:p>
        </w:tc>
        <w:tc>
          <w:tcPr>
            <w:tcW w:w="544" w:type="dxa"/>
            <w:shd w:val="clear" w:color="auto" w:fill="FFF2CC" w:themeFill="accent4" w:themeFillTint="33"/>
            <w:textDirection w:val="btLr"/>
          </w:tcPr>
          <w:p w:rsidR="00547C74" w:rsidRPr="00AD7179" w:rsidRDefault="00547C74" w:rsidP="004B65B8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eher nicht zu</w:t>
            </w:r>
          </w:p>
        </w:tc>
        <w:tc>
          <w:tcPr>
            <w:tcW w:w="515" w:type="dxa"/>
            <w:shd w:val="clear" w:color="auto" w:fill="D9E2F3" w:themeFill="accent5" w:themeFillTint="33"/>
            <w:textDirection w:val="btLr"/>
          </w:tcPr>
          <w:p w:rsidR="00547C74" w:rsidRPr="00AD7179" w:rsidRDefault="00547C74" w:rsidP="004B65B8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nicht zu</w:t>
            </w:r>
          </w:p>
        </w:tc>
      </w:tr>
      <w:tr w:rsidR="00547C74" w:rsidRPr="00AD7179" w:rsidTr="004B65B8">
        <w:trPr>
          <w:trHeight w:val="567"/>
        </w:trPr>
        <w:tc>
          <w:tcPr>
            <w:tcW w:w="284" w:type="dxa"/>
            <w:vAlign w:val="center"/>
          </w:tcPr>
          <w:p w:rsidR="00547C74" w:rsidRPr="00AD7179" w:rsidRDefault="00547C74" w:rsidP="004B65B8">
            <w:pPr>
              <w:jc w:val="center"/>
            </w:pPr>
            <w:r w:rsidRPr="00AD7179">
              <w:t>1.</w:t>
            </w:r>
          </w:p>
        </w:tc>
        <w:tc>
          <w:tcPr>
            <w:tcW w:w="7513" w:type="dxa"/>
            <w:vAlign w:val="center"/>
          </w:tcPr>
          <w:p w:rsidR="00547C74" w:rsidRPr="00AD7179" w:rsidRDefault="00547C74" w:rsidP="004B65B8">
            <w:r w:rsidRPr="00AD7179">
              <w:t>Das Video beschreibt verständlich und nachvollziehbar ein Beispiel für ein Zufallsexperiment, das ein Laplace-Experiment ist.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</w:tr>
      <w:tr w:rsidR="00547C74" w:rsidRPr="00AD7179" w:rsidTr="004B65B8">
        <w:trPr>
          <w:trHeight w:val="567"/>
        </w:trPr>
        <w:tc>
          <w:tcPr>
            <w:tcW w:w="284" w:type="dxa"/>
            <w:vAlign w:val="center"/>
          </w:tcPr>
          <w:p w:rsidR="00547C74" w:rsidRPr="00AD7179" w:rsidRDefault="00547C74" w:rsidP="004B65B8">
            <w:pPr>
              <w:jc w:val="center"/>
            </w:pPr>
            <w:r w:rsidRPr="00AD7179">
              <w:t>2.</w:t>
            </w:r>
          </w:p>
        </w:tc>
        <w:tc>
          <w:tcPr>
            <w:tcW w:w="7513" w:type="dxa"/>
            <w:vAlign w:val="center"/>
          </w:tcPr>
          <w:p w:rsidR="00547C74" w:rsidRPr="00AD7179" w:rsidRDefault="00547C74" w:rsidP="004B65B8">
            <w:r w:rsidRPr="00AD7179">
              <w:t>Das Video erklärt die wesentlichen Eigenschaften eines Laplace-Experiments.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</w:tr>
      <w:tr w:rsidR="00547C74" w:rsidRPr="00AD7179" w:rsidTr="004B65B8">
        <w:trPr>
          <w:trHeight w:val="567"/>
        </w:trPr>
        <w:tc>
          <w:tcPr>
            <w:tcW w:w="284" w:type="dxa"/>
            <w:vAlign w:val="center"/>
          </w:tcPr>
          <w:p w:rsidR="00547C74" w:rsidRPr="00AD7179" w:rsidRDefault="00547C74" w:rsidP="004B65B8">
            <w:pPr>
              <w:jc w:val="center"/>
            </w:pPr>
            <w:r w:rsidRPr="00AD7179">
              <w:t>3.</w:t>
            </w:r>
          </w:p>
        </w:tc>
        <w:tc>
          <w:tcPr>
            <w:tcW w:w="7513" w:type="dxa"/>
            <w:vAlign w:val="center"/>
          </w:tcPr>
          <w:p w:rsidR="00547C74" w:rsidRPr="00AD7179" w:rsidRDefault="00547C74" w:rsidP="004B65B8">
            <w:r w:rsidRPr="00AD7179">
              <w:t>Aus dem Video wird deutlich, dass es von der Ergebnismenge abhängen kann, ob es sich um ein Laplace-Experiment handelt.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</w:tr>
      <w:tr w:rsidR="00547C74" w:rsidRPr="00AD7179" w:rsidTr="004B65B8">
        <w:trPr>
          <w:trHeight w:val="567"/>
        </w:trPr>
        <w:tc>
          <w:tcPr>
            <w:tcW w:w="284" w:type="dxa"/>
            <w:vAlign w:val="center"/>
          </w:tcPr>
          <w:p w:rsidR="00547C74" w:rsidRPr="00AD7179" w:rsidRDefault="00547C74" w:rsidP="004B65B8">
            <w:pPr>
              <w:jc w:val="center"/>
            </w:pPr>
            <w:r w:rsidRPr="00AD7179">
              <w:t>4.</w:t>
            </w:r>
          </w:p>
        </w:tc>
        <w:tc>
          <w:tcPr>
            <w:tcW w:w="7513" w:type="dxa"/>
            <w:vAlign w:val="center"/>
          </w:tcPr>
          <w:p w:rsidR="00547C74" w:rsidRPr="00AD7179" w:rsidRDefault="00547C74" w:rsidP="004B65B8">
            <w:r w:rsidRPr="00AD7179">
              <w:t>Das Video zeigt mir klar, dass nicht jedes Zufallsexperiment als Laplace-Experimente modelliert werden kann.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</w:tr>
      <w:tr w:rsidR="00547C74" w:rsidRPr="00AD7179" w:rsidTr="004B65B8">
        <w:trPr>
          <w:trHeight w:val="567"/>
        </w:trPr>
        <w:tc>
          <w:tcPr>
            <w:tcW w:w="284" w:type="dxa"/>
            <w:vAlign w:val="center"/>
          </w:tcPr>
          <w:p w:rsidR="00547C74" w:rsidRPr="00AD7179" w:rsidRDefault="00547C74" w:rsidP="004B65B8">
            <w:pPr>
              <w:jc w:val="center"/>
            </w:pPr>
            <w:r w:rsidRPr="00AD7179">
              <w:t>5.</w:t>
            </w:r>
          </w:p>
        </w:tc>
        <w:tc>
          <w:tcPr>
            <w:tcW w:w="7513" w:type="dxa"/>
            <w:vAlign w:val="center"/>
          </w:tcPr>
          <w:p w:rsidR="00547C74" w:rsidRPr="00AD7179" w:rsidRDefault="00547C74" w:rsidP="004B65B8">
            <w:r w:rsidRPr="00AD7179">
              <w:t>Die Beispiele waren anschaulich und passend gewählt.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</w:tr>
      <w:tr w:rsidR="00547C74" w:rsidRPr="00AD7179" w:rsidTr="004B65B8">
        <w:trPr>
          <w:trHeight w:val="567"/>
        </w:trPr>
        <w:tc>
          <w:tcPr>
            <w:tcW w:w="284" w:type="dxa"/>
            <w:vAlign w:val="center"/>
          </w:tcPr>
          <w:p w:rsidR="00547C74" w:rsidRPr="00AD7179" w:rsidRDefault="00547C74" w:rsidP="004B65B8">
            <w:pPr>
              <w:jc w:val="center"/>
            </w:pPr>
            <w:r w:rsidRPr="00AD7179">
              <w:t>6.</w:t>
            </w:r>
          </w:p>
        </w:tc>
        <w:tc>
          <w:tcPr>
            <w:tcW w:w="7513" w:type="dxa"/>
            <w:vAlign w:val="center"/>
          </w:tcPr>
          <w:p w:rsidR="00547C74" w:rsidRPr="00AD7179" w:rsidRDefault="00547C74" w:rsidP="004B65B8">
            <w:r w:rsidRPr="00AD7179">
              <w:t>Es wird in angemessenem Tempo gesprochen (zu schnell/langsam?)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</w:tr>
      <w:tr w:rsidR="00547C74" w:rsidRPr="00AD7179" w:rsidTr="004B65B8">
        <w:trPr>
          <w:trHeight w:val="567"/>
        </w:trPr>
        <w:tc>
          <w:tcPr>
            <w:tcW w:w="284" w:type="dxa"/>
            <w:vAlign w:val="center"/>
          </w:tcPr>
          <w:p w:rsidR="00547C74" w:rsidRPr="00AD7179" w:rsidRDefault="00547C74" w:rsidP="004B65B8">
            <w:pPr>
              <w:jc w:val="center"/>
            </w:pPr>
            <w:r w:rsidRPr="00AD7179">
              <w:t>7.</w:t>
            </w:r>
          </w:p>
        </w:tc>
        <w:tc>
          <w:tcPr>
            <w:tcW w:w="7513" w:type="dxa"/>
            <w:vAlign w:val="center"/>
          </w:tcPr>
          <w:p w:rsidR="00547C74" w:rsidRPr="00AD7179" w:rsidRDefault="00547C74" w:rsidP="004B65B8">
            <w:r w:rsidRPr="00AD7179">
              <w:t>Das Video ist kurzweilig, interessant und motivierend.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547C74" w:rsidRPr="00AD7179" w:rsidRDefault="00547C74" w:rsidP="004B65B8">
            <w:pPr>
              <w:spacing w:line="360" w:lineRule="auto"/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</w:tr>
    </w:tbl>
    <w:p w:rsidR="00547C74" w:rsidRPr="00AD7179" w:rsidRDefault="00547C74" w:rsidP="00547C74">
      <w:pPr>
        <w:spacing w:line="240" w:lineRule="auto"/>
        <w:rPr>
          <w:rFonts w:cstheme="minorHAnsi"/>
        </w:rPr>
      </w:pPr>
      <w:r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  <w:r w:rsidRPr="00AD7179">
        <w:rPr>
          <w:rFonts w:cstheme="minorHAnsi"/>
        </w:rPr>
        <w:t>Bemerkungen (z.B. Was war deiner Meinung nach besonders gut/ schlecht?)</w:t>
      </w:r>
    </w:p>
    <w:p w:rsidR="00547C74" w:rsidRDefault="00547C74" w:rsidP="00547C74">
      <w:pPr>
        <w:rPr>
          <w:rFonts w:ascii="Bradley Hand ITC" w:hAnsi="Bradley Hand ITC" w:cs="Times New Roman"/>
          <w:sz w:val="32"/>
        </w:rPr>
      </w:pPr>
      <w:r>
        <w:rPr>
          <w:rFonts w:ascii="Bradley Hand ITC" w:hAnsi="Bradley Hand ITC" w:cs="Times New Roman"/>
          <w:noProof/>
          <w:sz w:val="32"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0364D3" wp14:editId="1A3FC60D">
                <wp:simplePos x="0" y="0"/>
                <wp:positionH relativeFrom="column">
                  <wp:posOffset>-777875</wp:posOffset>
                </wp:positionH>
                <wp:positionV relativeFrom="paragraph">
                  <wp:posOffset>546100</wp:posOffset>
                </wp:positionV>
                <wp:extent cx="7185660" cy="15240"/>
                <wp:effectExtent l="19050" t="19050" r="34290" b="2286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5660" cy="1524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70608" id="Gerader Verbinder 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25pt,43pt" to="504.5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" strokecolor="#7030a0" strokeweight="2.25pt">
                <v:stroke joinstyle="miter"/>
              </v:line>
            </w:pict>
          </mc:Fallback>
        </mc:AlternateContent>
      </w:r>
      <w:r>
        <w:rPr>
          <w:rFonts w:ascii="Bradley Hand ITC" w:hAnsi="Bradley Hand ITC" w:cs="Times New Roman"/>
          <w:sz w:val="32"/>
        </w:rPr>
        <w:t>____________________________________________________________________________________________________________________________________________</w:t>
      </w:r>
    </w:p>
    <w:p w:rsidR="00547C74" w:rsidRPr="00AD7179" w:rsidRDefault="00547C74" w:rsidP="00547C74">
      <w:pPr>
        <w:pStyle w:val="Listenabsatz"/>
        <w:numPr>
          <w:ilvl w:val="0"/>
          <w:numId w:val="6"/>
        </w:numPr>
        <w:rPr>
          <w:rFonts w:ascii="Bradley Hand ITC" w:hAnsi="Bradley Hand ITC" w:cs="Times New Roman"/>
          <w:b/>
          <w:sz w:val="28"/>
          <w:szCs w:val="28"/>
          <w:u w:val="single"/>
        </w:rPr>
      </w:pPr>
      <w:r w:rsidRPr="00AD7179">
        <w:rPr>
          <w:rFonts w:ascii="Bradley Hand ITC" w:hAnsi="Bradley Hand ITC"/>
          <w:b/>
          <w:sz w:val="28"/>
          <w:szCs w:val="28"/>
          <w:u w:val="single"/>
        </w:rPr>
        <w:t>Team</w:t>
      </w:r>
      <w:r w:rsidRPr="00AD7179">
        <w:rPr>
          <w:rFonts w:ascii="Bradley Hand ITC" w:hAnsi="Bradley Hand ITC" w:cs="Times New Roman"/>
          <w:b/>
          <w:sz w:val="28"/>
          <w:szCs w:val="28"/>
          <w:u w:val="single"/>
        </w:rPr>
        <w:t xml:space="preserve"> </w:t>
      </w:r>
      <w:r w:rsidRPr="00AD7179">
        <w:rPr>
          <w:rFonts w:ascii="Bradley Hand ITC" w:hAnsi="Bradley Hand ITC" w:cs="Times New Roman"/>
          <w:b/>
          <w:sz w:val="28"/>
          <w:szCs w:val="28"/>
          <w:u w:val="single"/>
        </w:rPr>
        <w:tab/>
      </w:r>
      <w:r w:rsidRPr="00547C74">
        <w:rPr>
          <w:rFonts w:ascii="Bradley Hand ITC" w:hAnsi="Bradley Hand ITC" w:cs="Times New Roman"/>
          <w:b/>
          <w:color w:val="7030A0"/>
          <w:sz w:val="28"/>
          <w:szCs w:val="28"/>
          <w:u w:val="single"/>
        </w:rPr>
        <w:t>Einhornbrez</w:t>
      </w:r>
      <w:r w:rsidR="004B65B8">
        <w:rPr>
          <w:rFonts w:ascii="Bradley Hand ITC" w:hAnsi="Bradley Hand ITC" w:cs="Times New Roman"/>
          <w:b/>
          <w:color w:val="7030A0"/>
          <w:sz w:val="28"/>
          <w:szCs w:val="28"/>
          <w:u w:val="single"/>
        </w:rPr>
        <w:t>e</w:t>
      </w:r>
      <w:bookmarkStart w:id="0" w:name="_GoBack"/>
      <w:bookmarkEnd w:id="0"/>
      <w:r w:rsidRPr="00547C74">
        <w:rPr>
          <w:rFonts w:ascii="Bradley Hand ITC" w:hAnsi="Bradley Hand ITC" w:cs="Times New Roman"/>
          <w:b/>
          <w:color w:val="7030A0"/>
          <w:sz w:val="28"/>
          <w:szCs w:val="28"/>
          <w:u w:val="single"/>
        </w:rPr>
        <w:t>l</w:t>
      </w:r>
    </w:p>
    <w:tbl>
      <w:tblPr>
        <w:tblStyle w:val="Tabellenraster"/>
        <w:tblW w:w="9936" w:type="dxa"/>
        <w:tblInd w:w="-289" w:type="dxa"/>
        <w:tblLook w:val="04A0" w:firstRow="1" w:lastRow="0" w:firstColumn="1" w:lastColumn="0" w:noHBand="0" w:noVBand="1"/>
      </w:tblPr>
      <w:tblGrid>
        <w:gridCol w:w="384"/>
        <w:gridCol w:w="7415"/>
        <w:gridCol w:w="515"/>
        <w:gridCol w:w="564"/>
        <w:gridCol w:w="543"/>
        <w:gridCol w:w="515"/>
      </w:tblGrid>
      <w:tr w:rsidR="00547C74" w:rsidRPr="00AD7179" w:rsidTr="004B65B8">
        <w:trPr>
          <w:cantSplit/>
          <w:trHeight w:val="1992"/>
        </w:trPr>
        <w:tc>
          <w:tcPr>
            <w:tcW w:w="284" w:type="dxa"/>
          </w:tcPr>
          <w:p w:rsidR="00547C74" w:rsidRPr="00AD7179" w:rsidRDefault="00547C74" w:rsidP="004B65B8">
            <w:pPr>
              <w:jc w:val="center"/>
              <w:rPr>
                <w:b/>
              </w:rPr>
            </w:pPr>
          </w:p>
        </w:tc>
        <w:tc>
          <w:tcPr>
            <w:tcW w:w="7513" w:type="dxa"/>
            <w:vAlign w:val="center"/>
          </w:tcPr>
          <w:p w:rsidR="00547C74" w:rsidRPr="00AD7179" w:rsidRDefault="00547C74" w:rsidP="004B65B8">
            <w:pPr>
              <w:jc w:val="center"/>
              <w:rPr>
                <w:b/>
              </w:rPr>
            </w:pPr>
            <w:r>
              <w:rPr>
                <w:b/>
                <w:noProof/>
                <w:lang w:eastAsia="de-DE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-44450</wp:posOffset>
                  </wp:positionV>
                  <wp:extent cx="1371600" cy="1051560"/>
                  <wp:effectExtent l="0" t="0" r="0" b="0"/>
                  <wp:wrapNone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inhornbrezl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D7179">
              <w:rPr>
                <w:b/>
              </w:rPr>
              <w:t>Kreuze zutreffendes an.</w:t>
            </w:r>
          </w:p>
        </w:tc>
        <w:tc>
          <w:tcPr>
            <w:tcW w:w="515" w:type="dxa"/>
            <w:shd w:val="clear" w:color="auto" w:fill="E2EFD9" w:themeFill="accent6" w:themeFillTint="33"/>
            <w:textDirection w:val="btLr"/>
          </w:tcPr>
          <w:p w:rsidR="00547C74" w:rsidRPr="00AD7179" w:rsidRDefault="00547C74" w:rsidP="004B65B8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 xml:space="preserve">Trifft zu </w:t>
            </w:r>
          </w:p>
        </w:tc>
        <w:tc>
          <w:tcPr>
            <w:tcW w:w="565" w:type="dxa"/>
            <w:shd w:val="clear" w:color="auto" w:fill="FBE4D5" w:themeFill="accent2" w:themeFillTint="33"/>
            <w:textDirection w:val="btLr"/>
          </w:tcPr>
          <w:p w:rsidR="00547C74" w:rsidRPr="00AD7179" w:rsidRDefault="00547C74" w:rsidP="004B65B8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eher zu</w:t>
            </w:r>
          </w:p>
        </w:tc>
        <w:tc>
          <w:tcPr>
            <w:tcW w:w="544" w:type="dxa"/>
            <w:shd w:val="clear" w:color="auto" w:fill="FFF2CC" w:themeFill="accent4" w:themeFillTint="33"/>
            <w:textDirection w:val="btLr"/>
          </w:tcPr>
          <w:p w:rsidR="00547C74" w:rsidRPr="00AD7179" w:rsidRDefault="00547C74" w:rsidP="004B65B8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eher nicht zu</w:t>
            </w:r>
          </w:p>
        </w:tc>
        <w:tc>
          <w:tcPr>
            <w:tcW w:w="515" w:type="dxa"/>
            <w:shd w:val="clear" w:color="auto" w:fill="D9E2F3" w:themeFill="accent5" w:themeFillTint="33"/>
            <w:textDirection w:val="btLr"/>
          </w:tcPr>
          <w:p w:rsidR="00547C74" w:rsidRPr="00AD7179" w:rsidRDefault="00547C74" w:rsidP="004B65B8">
            <w:pPr>
              <w:ind w:left="113" w:right="113"/>
              <w:rPr>
                <w:b/>
              </w:rPr>
            </w:pPr>
            <w:r w:rsidRPr="00AD7179">
              <w:rPr>
                <w:b/>
              </w:rPr>
              <w:t>Trifft nicht zu</w:t>
            </w:r>
          </w:p>
        </w:tc>
      </w:tr>
      <w:tr w:rsidR="00547C74" w:rsidRPr="00AD7179" w:rsidTr="004B65B8">
        <w:trPr>
          <w:trHeight w:val="567"/>
        </w:trPr>
        <w:tc>
          <w:tcPr>
            <w:tcW w:w="284" w:type="dxa"/>
            <w:vAlign w:val="center"/>
          </w:tcPr>
          <w:p w:rsidR="00547C74" w:rsidRPr="00AD7179" w:rsidRDefault="00547C74" w:rsidP="004B65B8">
            <w:pPr>
              <w:jc w:val="center"/>
            </w:pPr>
            <w:r w:rsidRPr="00AD7179">
              <w:t>1.</w:t>
            </w:r>
          </w:p>
        </w:tc>
        <w:tc>
          <w:tcPr>
            <w:tcW w:w="7513" w:type="dxa"/>
            <w:vAlign w:val="center"/>
          </w:tcPr>
          <w:p w:rsidR="00547C74" w:rsidRPr="00AD7179" w:rsidRDefault="00547C74" w:rsidP="004B65B8">
            <w:r w:rsidRPr="00AD7179">
              <w:t>Das Video beschreibt verständlich und nachvollziehbar ein Beispiel für ein Zufallsexperiment, das ein Laplace-Experiment ist.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</w:tr>
      <w:tr w:rsidR="00547C74" w:rsidRPr="00AD7179" w:rsidTr="00296DA3">
        <w:trPr>
          <w:trHeight w:val="381"/>
        </w:trPr>
        <w:tc>
          <w:tcPr>
            <w:tcW w:w="284" w:type="dxa"/>
            <w:vAlign w:val="center"/>
          </w:tcPr>
          <w:p w:rsidR="00547C74" w:rsidRPr="00AD7179" w:rsidRDefault="00547C74" w:rsidP="004B65B8">
            <w:pPr>
              <w:jc w:val="center"/>
            </w:pPr>
            <w:r w:rsidRPr="00AD7179">
              <w:t>2.</w:t>
            </w:r>
          </w:p>
        </w:tc>
        <w:tc>
          <w:tcPr>
            <w:tcW w:w="7513" w:type="dxa"/>
            <w:vAlign w:val="center"/>
          </w:tcPr>
          <w:p w:rsidR="00547C74" w:rsidRPr="00AD7179" w:rsidRDefault="00547C74" w:rsidP="004B65B8">
            <w:r w:rsidRPr="00AD7179">
              <w:t>Das Video erklärt die wesentlichen Eigenschaften eines Laplace-Experiments.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</w:tr>
      <w:tr w:rsidR="00547C74" w:rsidRPr="00AD7179" w:rsidTr="00296DA3">
        <w:trPr>
          <w:trHeight w:val="401"/>
        </w:trPr>
        <w:tc>
          <w:tcPr>
            <w:tcW w:w="284" w:type="dxa"/>
            <w:vAlign w:val="center"/>
          </w:tcPr>
          <w:p w:rsidR="00547C74" w:rsidRPr="00AD7179" w:rsidRDefault="00547C74" w:rsidP="004B65B8">
            <w:pPr>
              <w:jc w:val="center"/>
            </w:pPr>
            <w:r w:rsidRPr="00AD7179">
              <w:t>3.</w:t>
            </w:r>
          </w:p>
        </w:tc>
        <w:tc>
          <w:tcPr>
            <w:tcW w:w="7513" w:type="dxa"/>
            <w:vAlign w:val="center"/>
          </w:tcPr>
          <w:p w:rsidR="00547C74" w:rsidRPr="00AD7179" w:rsidRDefault="00547C74" w:rsidP="004B65B8">
            <w:r w:rsidRPr="00AD7179">
              <w:t>Aus dem Video wird deutlich, dass es von der Ergebnismenge abhängen kann, ob es sich um ein Laplace-Experiment handelt.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</w:tr>
      <w:tr w:rsidR="00547C74" w:rsidRPr="00AD7179" w:rsidTr="004B65B8">
        <w:trPr>
          <w:trHeight w:val="567"/>
        </w:trPr>
        <w:tc>
          <w:tcPr>
            <w:tcW w:w="284" w:type="dxa"/>
            <w:vAlign w:val="center"/>
          </w:tcPr>
          <w:p w:rsidR="00547C74" w:rsidRPr="00AD7179" w:rsidRDefault="00547C74" w:rsidP="004B65B8">
            <w:pPr>
              <w:jc w:val="center"/>
            </w:pPr>
            <w:r w:rsidRPr="00AD7179">
              <w:t>4.</w:t>
            </w:r>
          </w:p>
        </w:tc>
        <w:tc>
          <w:tcPr>
            <w:tcW w:w="7513" w:type="dxa"/>
            <w:vAlign w:val="center"/>
          </w:tcPr>
          <w:p w:rsidR="00547C74" w:rsidRPr="00AD7179" w:rsidRDefault="00547C74" w:rsidP="004B65B8">
            <w:r w:rsidRPr="00AD7179">
              <w:t>Das Video zeigt mir klar, dass nicht jedes Zufallsexperiment als Laplace-Experimente modelliert werden kann.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</w:tr>
      <w:tr w:rsidR="00547C74" w:rsidRPr="00AD7179" w:rsidTr="00296DA3">
        <w:trPr>
          <w:trHeight w:val="431"/>
        </w:trPr>
        <w:tc>
          <w:tcPr>
            <w:tcW w:w="284" w:type="dxa"/>
            <w:vAlign w:val="center"/>
          </w:tcPr>
          <w:p w:rsidR="00547C74" w:rsidRPr="00AD7179" w:rsidRDefault="00547C74" w:rsidP="004B65B8">
            <w:pPr>
              <w:jc w:val="center"/>
            </w:pPr>
            <w:r w:rsidRPr="00AD7179">
              <w:t>5.</w:t>
            </w:r>
          </w:p>
        </w:tc>
        <w:tc>
          <w:tcPr>
            <w:tcW w:w="7513" w:type="dxa"/>
            <w:vAlign w:val="center"/>
          </w:tcPr>
          <w:p w:rsidR="00547C74" w:rsidRPr="00AD7179" w:rsidRDefault="00547C74" w:rsidP="004B65B8">
            <w:r w:rsidRPr="00AD7179">
              <w:t>Die Beispiele waren anschaulich und passend gewählt.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</w:tr>
      <w:tr w:rsidR="00547C74" w:rsidRPr="00AD7179" w:rsidTr="00296DA3">
        <w:trPr>
          <w:trHeight w:val="409"/>
        </w:trPr>
        <w:tc>
          <w:tcPr>
            <w:tcW w:w="284" w:type="dxa"/>
            <w:vAlign w:val="center"/>
          </w:tcPr>
          <w:p w:rsidR="00547C74" w:rsidRPr="00AD7179" w:rsidRDefault="00547C74" w:rsidP="004B65B8">
            <w:pPr>
              <w:jc w:val="center"/>
            </w:pPr>
            <w:r w:rsidRPr="00AD7179">
              <w:t>6.</w:t>
            </w:r>
          </w:p>
        </w:tc>
        <w:tc>
          <w:tcPr>
            <w:tcW w:w="7513" w:type="dxa"/>
            <w:vAlign w:val="center"/>
          </w:tcPr>
          <w:p w:rsidR="00547C74" w:rsidRPr="00AD7179" w:rsidRDefault="00547C74" w:rsidP="004B65B8">
            <w:r w:rsidRPr="00AD7179">
              <w:t>Es wird in angemessenem Tempo gesprochen (zu schnell/langsam?)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</w:tr>
      <w:tr w:rsidR="00547C74" w:rsidRPr="00AD7179" w:rsidTr="00296DA3">
        <w:trPr>
          <w:trHeight w:val="273"/>
        </w:trPr>
        <w:tc>
          <w:tcPr>
            <w:tcW w:w="284" w:type="dxa"/>
            <w:vAlign w:val="center"/>
          </w:tcPr>
          <w:p w:rsidR="00547C74" w:rsidRPr="00AD7179" w:rsidRDefault="00547C74" w:rsidP="004B65B8">
            <w:pPr>
              <w:jc w:val="center"/>
            </w:pPr>
            <w:r w:rsidRPr="00AD7179">
              <w:t>7.</w:t>
            </w:r>
          </w:p>
        </w:tc>
        <w:tc>
          <w:tcPr>
            <w:tcW w:w="7513" w:type="dxa"/>
            <w:vAlign w:val="center"/>
          </w:tcPr>
          <w:p w:rsidR="00547C74" w:rsidRPr="00AD7179" w:rsidRDefault="00547C74" w:rsidP="004B65B8">
            <w:r w:rsidRPr="00AD7179">
              <w:t>Das Video ist kurzweilig, interessant und motivierend.</w:t>
            </w:r>
          </w:p>
        </w:tc>
        <w:tc>
          <w:tcPr>
            <w:tcW w:w="515" w:type="dxa"/>
            <w:shd w:val="clear" w:color="auto" w:fill="E2EFD9" w:themeFill="accent6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65" w:type="dxa"/>
            <w:shd w:val="clear" w:color="auto" w:fill="FBE4D5" w:themeFill="accent2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  <w:tc>
          <w:tcPr>
            <w:tcW w:w="544" w:type="dxa"/>
            <w:shd w:val="clear" w:color="auto" w:fill="FFF2CC" w:themeFill="accent4" w:themeFillTint="33"/>
          </w:tcPr>
          <w:p w:rsidR="00547C74" w:rsidRPr="00AD7179" w:rsidRDefault="00547C74" w:rsidP="004B65B8">
            <w:pPr>
              <w:spacing w:line="360" w:lineRule="auto"/>
              <w:rPr>
                <w:b/>
              </w:rPr>
            </w:pPr>
          </w:p>
        </w:tc>
        <w:tc>
          <w:tcPr>
            <w:tcW w:w="515" w:type="dxa"/>
            <w:shd w:val="clear" w:color="auto" w:fill="D9E2F3" w:themeFill="accent5" w:themeFillTint="33"/>
          </w:tcPr>
          <w:p w:rsidR="00547C74" w:rsidRPr="00AD7179" w:rsidRDefault="00547C74" w:rsidP="004B65B8">
            <w:pPr>
              <w:rPr>
                <w:b/>
              </w:rPr>
            </w:pPr>
          </w:p>
        </w:tc>
      </w:tr>
    </w:tbl>
    <w:p w:rsidR="00547C74" w:rsidRPr="00AD7179" w:rsidRDefault="00547C74" w:rsidP="00547C74">
      <w:pPr>
        <w:spacing w:line="240" w:lineRule="auto"/>
        <w:rPr>
          <w:rFonts w:cstheme="minorHAnsi"/>
        </w:rPr>
      </w:pPr>
      <w:r>
        <w:rPr>
          <w:rFonts w:cstheme="minorHAns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  <w:r w:rsidRPr="00AD7179">
        <w:rPr>
          <w:rFonts w:cstheme="minorHAnsi"/>
        </w:rPr>
        <w:t>Bemerkungen (z.B. Was war deiner Meinung nach besonders gut/ schlecht?)</w:t>
      </w:r>
    </w:p>
    <w:p w:rsidR="00547C74" w:rsidRPr="00A35E3D" w:rsidRDefault="00547C74" w:rsidP="00547C74">
      <w:pPr>
        <w:rPr>
          <w:sz w:val="32"/>
        </w:rPr>
      </w:pPr>
      <w:r>
        <w:rPr>
          <w:rFonts w:ascii="Bradley Hand ITC" w:hAnsi="Bradley Hand ITC" w:cs="Times New Roman"/>
          <w:sz w:val="32"/>
        </w:rPr>
        <w:t>____________________________________________________________________________________________________________________________________________</w:t>
      </w:r>
    </w:p>
    <w:sectPr w:rsidR="00547C74" w:rsidRPr="00A35E3D" w:rsidSect="00547C74">
      <w:pgSz w:w="11906" w:h="16838"/>
      <w:pgMar w:top="851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187" w:rsidRDefault="00530187" w:rsidP="002B6977">
      <w:pPr>
        <w:spacing w:after="0" w:line="240" w:lineRule="auto"/>
      </w:pPr>
      <w:r>
        <w:separator/>
      </w:r>
    </w:p>
  </w:endnote>
  <w:endnote w:type="continuationSeparator" w:id="0">
    <w:p w:rsidR="00530187" w:rsidRDefault="00530187" w:rsidP="002B6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187" w:rsidRDefault="00530187" w:rsidP="002B6977">
      <w:pPr>
        <w:spacing w:after="0" w:line="240" w:lineRule="auto"/>
      </w:pPr>
      <w:r>
        <w:separator/>
      </w:r>
    </w:p>
  </w:footnote>
  <w:footnote w:type="continuationSeparator" w:id="0">
    <w:p w:rsidR="00530187" w:rsidRDefault="00530187" w:rsidP="002B6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59E6"/>
    <w:multiLevelType w:val="hybridMultilevel"/>
    <w:tmpl w:val="0B26FA8A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C06E5"/>
    <w:multiLevelType w:val="hybridMultilevel"/>
    <w:tmpl w:val="DE981586"/>
    <w:lvl w:ilvl="0" w:tplc="C96243B2">
      <w:start w:val="1"/>
      <w:numFmt w:val="upperRoman"/>
      <w:lvlText w:val="%1."/>
      <w:lvlJc w:val="right"/>
      <w:pPr>
        <w:ind w:left="644" w:hanging="360"/>
      </w:pPr>
      <w:rPr>
        <w:rFonts w:ascii="Bradley Hand ITC" w:hAnsi="Bradley Hand ITC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82DE1"/>
    <w:multiLevelType w:val="hybridMultilevel"/>
    <w:tmpl w:val="616A9634"/>
    <w:lvl w:ilvl="0" w:tplc="C96243B2">
      <w:start w:val="1"/>
      <w:numFmt w:val="upperRoman"/>
      <w:lvlText w:val="%1."/>
      <w:lvlJc w:val="right"/>
      <w:pPr>
        <w:ind w:left="644" w:hanging="360"/>
      </w:pPr>
      <w:rPr>
        <w:rFonts w:ascii="Bradley Hand ITC" w:hAnsi="Bradley Hand ITC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30C24"/>
    <w:multiLevelType w:val="hybridMultilevel"/>
    <w:tmpl w:val="4C44259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16701"/>
    <w:multiLevelType w:val="hybridMultilevel"/>
    <w:tmpl w:val="616A9634"/>
    <w:lvl w:ilvl="0" w:tplc="C96243B2">
      <w:start w:val="1"/>
      <w:numFmt w:val="upperRoman"/>
      <w:lvlText w:val="%1."/>
      <w:lvlJc w:val="right"/>
      <w:pPr>
        <w:ind w:left="644" w:hanging="360"/>
      </w:pPr>
      <w:rPr>
        <w:rFonts w:ascii="Bradley Hand ITC" w:hAnsi="Bradley Hand ITC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F159E"/>
    <w:multiLevelType w:val="hybridMultilevel"/>
    <w:tmpl w:val="5DF4CC9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38"/>
    <w:rsid w:val="000C159F"/>
    <w:rsid w:val="00130CD7"/>
    <w:rsid w:val="0023690C"/>
    <w:rsid w:val="00266808"/>
    <w:rsid w:val="00296DA3"/>
    <w:rsid w:val="002B6977"/>
    <w:rsid w:val="004B65B8"/>
    <w:rsid w:val="004E61B4"/>
    <w:rsid w:val="00530187"/>
    <w:rsid w:val="00547C74"/>
    <w:rsid w:val="007878DF"/>
    <w:rsid w:val="007A2A66"/>
    <w:rsid w:val="007C6120"/>
    <w:rsid w:val="0096320A"/>
    <w:rsid w:val="00970DF2"/>
    <w:rsid w:val="00A35E3D"/>
    <w:rsid w:val="00AD7179"/>
    <w:rsid w:val="00B205E9"/>
    <w:rsid w:val="00CF2670"/>
    <w:rsid w:val="00D174F6"/>
    <w:rsid w:val="00D226E5"/>
    <w:rsid w:val="00D83C19"/>
    <w:rsid w:val="00DB392D"/>
    <w:rsid w:val="00E002CD"/>
    <w:rsid w:val="00E03B96"/>
    <w:rsid w:val="00F73638"/>
    <w:rsid w:val="00F9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CEF3C"/>
  <w15:chartTrackingRefBased/>
  <w15:docId w15:val="{E1CE9066-DEE1-439E-94E1-FDED1B56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7363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B6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6977"/>
  </w:style>
  <w:style w:type="paragraph" w:styleId="Fuzeile">
    <w:name w:val="footer"/>
    <w:basedOn w:val="Standard"/>
    <w:link w:val="FuzeileZchn"/>
    <w:uiPriority w:val="99"/>
    <w:unhideWhenUsed/>
    <w:rsid w:val="002B69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6977"/>
  </w:style>
  <w:style w:type="table" w:styleId="Tabellenraster">
    <w:name w:val="Table Grid"/>
    <w:basedOn w:val="NormaleTabelle"/>
    <w:uiPriority w:val="39"/>
    <w:rsid w:val="002B6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266808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65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65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1103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Kronawitter</dc:creator>
  <cp:keywords/>
  <dc:description/>
  <cp:lastModifiedBy>Julia Kronawitter</cp:lastModifiedBy>
  <cp:revision>8</cp:revision>
  <cp:lastPrinted>2017-06-27T09:25:00Z</cp:lastPrinted>
  <dcterms:created xsi:type="dcterms:W3CDTF">2017-06-18T17:38:00Z</dcterms:created>
  <dcterms:modified xsi:type="dcterms:W3CDTF">2017-06-27T18:32:00Z</dcterms:modified>
</cp:coreProperties>
</file>