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  <w:t>→ () Motivo :</w:t>
      </w:r>
    </w:p>
    <w:p>
      <w:pPr>
        <w:pStyle w:val="Normal"/>
        <w:rPr/>
      </w:pPr>
      <w:r>
        <w:rPr/>
        <w:tab/>
        <w:t>...</w:t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–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LibreOffice/6.0.3.2$Windows_X86_64 LibreOffice_project/8f48d515416608e3a835360314dac7e47fd0b821</Application>
  <Pages>1</Pages>
  <Words>26</Words>
  <Characters>131</Characters>
  <CharactersWithSpaces>161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2018-06-13T14:08:21Z</dcterms:modified>
  <cp:revision>1</cp:revision>
  <dc:subject/>
  <dc:title/>
</cp:coreProperties>
</file>