
<file path=[Content_Types].xml><?xml version="1.0" encoding="utf-8"?>
<Types xmlns="http://schemas.openxmlformats.org/package/2006/content-types">
  <Default Extension="wmf" ContentType="image/x-wmf"/>
  <Default Extension="bin" ContentType="application/vnd.openxmlformats-officedocument.oleObject"/>
  <Default Extension="rels" ContentType="application/vnd.openxmlformats-package.relationships+xml"/>
  <Default Extension="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>
  <w:body>
    <w:p>
      <w:pPr>
        <w:numPr>
          <w:ilvl w:val="0"/>
          <w:numId w:val="0"/>
        </w:numPr>
        <w:jc w:val="center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44"/>
          <w:szCs w:val="44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1"/>
          <w:color w:val="auto"/>
          <w:position w:val="0"/>
          <w:sz w:val="44"/>
          <w:szCs w:val="44"/>
          <w:rFonts w:ascii="맑은 고딕" w:eastAsia="맑은 고딕" w:hAnsi="맑은 고딕" w:hint="default"/>
        </w:rPr>
        <w:t xml:space="preserve">이오스 메인넷 런칭에 따른 사용법</w:t>
      </w:r>
    </w:p>
    <w:p>
      <w:pPr>
        <w:numPr>
          <w:ilvl w:val="0"/>
          <w:numId w:val="0"/>
        </w:numPr>
        <w:jc w:val="righ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4"/>
          <w:szCs w:val="24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1"/>
          <w:color w:val="auto"/>
          <w:position w:val="0"/>
          <w:sz w:val="24"/>
          <w:szCs w:val="24"/>
          <w:rFonts w:ascii="맑은 고딕" w:eastAsia="맑은 고딕" w:hAnsi="맑은 고딕" w:hint="default"/>
        </w:rPr>
        <w:t xml:space="preserve">윤대원 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1. 메인넷 이오스 지갑 생성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hyperlink r:id="rId5">
        <w:r>
          <w:rPr>
            <w:spacing w:val="0"/>
            <w:color w:val="0000FF"/>
            <w:position w:val="0"/>
            <w:sz w:val="20"/>
            <w:szCs w:val="20"/>
            <w:u w:val="single"/>
            <w:rFonts w:ascii="맑은 고딕" w:eastAsia="맑은 고딕" w:hAnsi="맑은 고딕" w:hint="default"/>
          </w:rPr>
          <w:t>https://eosflare.io/</w:t>
        </w:r>
      </w:hyperlink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: 이오스 계정 확인 가능한 주소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hyperlink r:id="rId6">
        <w:r>
          <w:rPr>
            <w:spacing w:val="0"/>
            <w:color w:val="0000FF"/>
            <w:position w:val="0"/>
            <w:sz w:val="20"/>
            <w:szCs w:val="20"/>
            <w:u w:val="single"/>
            <w:rFonts w:ascii="맑은 고딕" w:eastAsia="맑은 고딕" w:hAnsi="맑은 고딕" w:hint="default"/>
          </w:rPr>
          <w:t>https://www.zeos.co</w:t>
        </w:r>
      </w:hyperlink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: 이오스 계정 생성 주소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 이오스는 지갑 주소가 아닌 12자리의 계정 이름으로 사용자를 구분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 하지만 입찰(Bidding) 시스템을 통해서 더 짧거나 dot(.)을 포함시킬 수 있습니다.(.com / .io etc)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 위의 주소로 들어가 계정을 생성.  (수수료가 발생)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 EOS 메인넷 런칭 전 개인지갑에 이오스를 보유하고 있던 사람중 EOSIO 홈페이지에 등록한 </w:t>
      </w: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사람들만이 퍼블릭키와 프라이빗키를 소유하고 있음. 현재 신규 가입 안됨.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 위의 계정은 모 계정으로 자식 계정을 여러 개 만들 수 있음. ( 신규 계정들은 이 모 계정을 </w:t>
      </w: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이용하여 계정을 생성 해야함 )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2. 메인넷 이오스 옮기는 법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hyperlink r:id="rId7">
        <w:r>
          <w:rPr>
            <w:spacing w:val="0"/>
            <w:color w:val="0000FF"/>
            <w:position w:val="0"/>
            <w:sz w:val="20"/>
            <w:szCs w:val="20"/>
            <w:u w:val="single"/>
            <w:rFonts w:ascii="맑은 고딕" w:eastAsia="맑은 고딕" w:hAnsi="맑은 고딕" w:hint="default"/>
          </w:rPr>
          <w:t>https://blog.naver.com/ksw1985v/221307492718</w:t>
        </w:r>
      </w:hyperlink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그레이메스를 이용한 이오스 전송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3. 스캐터 사용 방법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</w:t>
      </w:r>
      <w:hyperlink r:id="rId8">
        <w:r>
          <w:rPr>
            <w:spacing w:val="0"/>
            <w:color w:val="0000FF"/>
            <w:position w:val="0"/>
            <w:sz w:val="20"/>
            <w:szCs w:val="20"/>
            <w:u w:val="single"/>
            <w:rFonts w:ascii="맑은 고딕" w:eastAsia="맑은 고딕" w:hAnsi="맑은 고딕" w:hint="default"/>
          </w:rPr>
          <w:t>https://blog.naver.com/cyber_house/221311788905</w:t>
        </w:r>
      </w:hyperlink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스캐터는 이더리움과 이오스 지갑을 메인넷에 연동해 주는 구글 크롬 확장 프로그램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</w:t>
      </w:r>
      <w:r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1) 설치</w:t>
      </w:r>
    </w:p>
    <w:p>
      <w:pPr>
        <w:numPr>
          <w:ilvl w:val="0"/>
          <w:numId w:val="0"/>
        </w:numPr>
        <w:jc w:val="left"/>
        <w:spacing w:lineRule="auto" w:line="240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9" type="#_x0000_t75" style="position:static;width:415.5pt;height:309.0pt;z-index:251624960" o:ole="" filled="t">
            <v:imagedata r:id="rId9" o:title=" "/>
            <w10:wrap type="none"/>
            <w10:anchorlock/>
          </v:shape>
          <o:OLEObject Type="Embed" ShapeID="_x0000_s9" DrawAspect="Content" ObjectID="9" ProgID="Package" r:id="rId10"/>
        </w:object>
      </w:r>
    </w:p>
    <w:p>
      <w:pPr>
        <w:numPr>
          <w:ilvl w:val="0"/>
          <w:numId w:val="0"/>
        </w:numPr>
        <w:jc w:val="left"/>
        <w:spacing w:lineRule="auto" w:line="240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" type="#_x0000_t75" style="position:static;width:415.5pt;height:305.2pt;z-index:251624961" o:ole="" filled="t">
            <v:imagedata r:id="rId11" o:title=" "/>
            <w10:wrap type="none"/>
            <w10:anchorlock/>
          </v:shape>
          <o:OLEObject Type="Embed" ShapeID="_x0000_s10" DrawAspect="Content" ObjectID="10" ProgID="Package" r:id="rId12"/>
        </w:object>
      </w:r>
    </w:p>
    <w:p>
      <w:pPr>
        <w:numPr>
          <w:ilvl w:val="0"/>
          <w:numId w:val="0"/>
        </w:numPr>
        <w:jc w:val="left"/>
        <w:spacing w:lineRule="auto" w:line="240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" type="#_x0000_t75" style="position:static;width:415.5pt;height:189.0pt;z-index:251624962" o:ole="" filled="t">
            <v:imagedata r:id="rId13" o:title=" "/>
            <w10:wrap type="none"/>
            <w10:anchorlock/>
          </v:shape>
          <o:OLEObject Type="Embed" ShapeID="_x0000_s11" DrawAspect="Content" ObjectID="11" ProgID="Package" r:id="rId14"/>
        </w:object>
      </w:r>
    </w:p>
    <w:p>
      <w:pPr>
        <w:numPr>
          <w:ilvl w:val="0"/>
          <w:numId w:val="0"/>
        </w:numPr>
        <w:jc w:val="left"/>
        <w:spacing w:lineRule="auto" w:line="240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</w:t>
      </w:r>
      <w:r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2) 계정 연동</w:t>
      </w:r>
    </w:p>
    <w:p>
      <w:pPr>
        <w:numPr>
          <w:ilvl w:val="0"/>
          <w:numId w:val="0"/>
        </w:numPr>
        <w:jc w:val="left"/>
        <w:spacing w:lineRule="auto" w:line="240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2" type="#_x0000_t75" style="position:static;width:273.6pt;height:452.2pt;z-index:251624963" o:ole="" filled="t">
            <v:imagedata r:id="rId15" o:title=" "/>
            <w10:wrap type="none"/>
            <w10:anchorlock/>
          </v:shape>
          <o:OLEObject Type="Embed" ShapeID="_x0000_s12" DrawAspect="Content" ObjectID="12" ProgID="Package" r:id="rId16"/>
        </w:object>
      </w:r>
    </w:p>
    <w:p>
      <w:pPr>
        <w:numPr>
          <w:ilvl w:val="0"/>
          <w:numId w:val="0"/>
        </w:numPr>
        <w:jc w:val="left"/>
        <w:spacing w:lineRule="auto" w:line="240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5" type="#_x0000_t75" style="position:static;width:275.1pt;height:442.4pt;z-index:251624964" o:ole="" filled="t">
            <v:imagedata r:id="rId17" o:title=" "/>
            <w10:wrap type="none"/>
            <w10:anchorlock/>
          </v:shape>
          <o:OLEObject Type="Embed" ShapeID="_x0000_s15" DrawAspect="Content" ObjectID="15" ProgID="Package" r:id="rId18"/>
        </w:object>
      </w:r>
    </w:p>
    <w:p>
      <w:pPr>
        <w:numPr>
          <w:ilvl w:val="0"/>
          <w:numId w:val="0"/>
        </w:numPr>
        <w:jc w:val="left"/>
        <w:spacing w:lineRule="auto" w:line="240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6" type="#_x0000_t75" style="position:static;width:415.5pt;height:153.7pt;z-index:251624965" o:ole="" filled="t">
            <v:imagedata r:id="rId19" o:title=" "/>
            <w10:wrap type="none"/>
            <w10:anchorlock/>
          </v:shape>
          <o:OLEObject Type="Embed" ShapeID="_x0000_s16" DrawAspect="Content" ObjectID="16" ProgID="Package" r:id="rId20"/>
        </w:object>
      </w:r>
    </w:p>
    <w:p>
      <w:pPr>
        <w:numPr>
          <w:ilvl w:val="0"/>
          <w:numId w:val="0"/>
        </w:numPr>
        <w:jc w:val="left"/>
        <w:spacing w:lineRule="auto" w:line="240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4. 램 구매 및 판매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hyperlink r:id="rId21">
        <w:r>
          <w:rPr>
            <w:spacing w:val="0"/>
            <w:color w:val="0000FF"/>
            <w:position w:val="0"/>
            <w:sz w:val="20"/>
            <w:szCs w:val="20"/>
            <w:u w:val="single"/>
            <w:rFonts w:ascii="맑은 고딕" w:eastAsia="맑은 고딕" w:hAnsi="맑은 고딕" w:hint="default"/>
          </w:rPr>
          <w:t>https://eos.feexplorer.io/</w:t>
        </w:r>
      </w:hyperlink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이오스 시세 확인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hyperlink r:id="rId22">
        <w:r>
          <w:rPr>
            <w:spacing w:val="0"/>
            <w:color w:val="0000FF"/>
            <w:position w:val="0"/>
            <w:sz w:val="20"/>
            <w:szCs w:val="20"/>
            <w:u w:val="single"/>
            <w:rFonts w:ascii="맑은 고딕" w:eastAsia="맑은 고딕" w:hAnsi="맑은 고딕" w:hint="default"/>
          </w:rPr>
          <w:t>https://eostoolkit.io/</w:t>
        </w:r>
      </w:hyperlink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이오스 램 구매 및 판매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1) 구매</w:t>
      </w:r>
    </w:p>
    <w:p>
      <w:pPr>
        <w:numPr>
          <w:ilvl w:val="0"/>
          <w:numId w:val="0"/>
        </w:numPr>
        <w:jc w:val="left"/>
        <w:spacing w:lineRule="auto" w:line="240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7" type="#_x0000_t75" style="position:static;width:415.5pt;height:275.1pt;z-index:251624966" o:ole="" filled="t">
            <v:imagedata r:id="rId23" o:title=" "/>
            <w10:wrap type="none"/>
            <w10:anchorlock/>
          </v:shape>
          <o:OLEObject Type="Embed" ShapeID="_x0000_s17" DrawAspect="Content" ObjectID="17" ProgID="Package" r:id="rId24"/>
        </w:objec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(1) RAM을 받을 계정과 구입할 양을 입력합니다. (이오스 12자리 계정명 입력)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(2) Purchase unit(구매단위)는 이오스 혹은 ram용량으로 선택해서 기입 후 Purchase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(3) 스캐터로 최종 승인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 구입된 RAM 보유 현황은 EOSflare, EOSPark, Greymass 등에서 확인 가능합니다.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</w:t>
      </w:r>
      <w:r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2) 판매</w:t>
      </w:r>
    </w:p>
    <w:p>
      <w:pPr>
        <w:numPr>
          <w:ilvl w:val="0"/>
          <w:numId w:val="0"/>
        </w:numPr>
        <w:jc w:val="left"/>
        <w:spacing w:lineRule="auto" w:line="240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z w:val="20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8" type="#_x0000_t75" style="position:static;width:415.5pt;height:278.1pt;z-index:251624967" o:ole="" filled="t">
            <v:imagedata r:id="rId25" o:title=" "/>
            <w10:wrap type="none"/>
            <w10:anchorlock/>
          </v:shape>
          <o:OLEObject Type="Embed" ShapeID="_x0000_s18" DrawAspect="Content" ObjectID="18" ProgID="Package" r:id="rId26"/>
        </w:objec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(1) RAM을 팔 계정과 판매할 양을 입력. (이오스 12자리 계정명 입력)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(2) Sell 버튼 클릭 후 스캐터로 최종 승인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- 참고로 RAM 구매시 EOS 수수료 0.5% 발생 =&gt; 이를 통해 EOS 인플레이션되는 물량 상쇄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5. 메인넷에 이오스 컨트랙트 올릴때 램 계산법 및 사용량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 </w:t>
      </w: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이오스 메인넷에 계정을 생성할 때 필요한 것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1) 메인넷 계정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2) 최소의 리소스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(1) cpu : 0.1 EOS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(2) net : 0.1 EOS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(3) ram : 4kbyte 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- (1) (2) 는 EOS를 스테이킹 하면 되지만, RAM은 램시장을 통해 구입해야 한다.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- 현재 이오스램이 가격이 약 0.61102647 EOS/KB 이므로 2.44410588 EOS 정도가 필요함.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- 이더는 수수료를 부과해서 컨트랙트 배포 시 램 사용료를 받아 공간을 주지만, 이오스는 이오스 </w:t>
      </w: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코인으로 사용권한을 사야함. 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즉, 토큰을 발행한다고 치면 이오스계정 정보와 숫자 정보가 들어갈 램공간은 반드시 사놓아야 </w:t>
      </w: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>한다.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 - RAM의 가격은 사이드 체인마다 다르다. 따라서 Dapp 개발자는 가장 저렴한 가격의 </w:t>
      </w: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사이드체인(sidechain)에서 작동하도록 선택할 수 있다. 본질적으로 이것은 사이드체인 간의 </w:t>
      </w:r>
      <w:r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t xml:space="preserve">건전한 경쟁을 창출 할 것이다.</w:t>
      </w: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b w:val="1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p>
      <w:pPr>
        <w:numPr>
          <w:ilvl w:val="0"/>
          <w:numId w:val="0"/>
        </w:numPr>
        <w:jc w:val="left"/>
        <w:spacing w:lineRule="auto" w:line="276" w:before="0" w:after="200"/>
        <w:ind w:right="0" w:firstLine="0"/>
        <w:rPr>
          <w:spacing w:val="0"/>
          <w:color w:val="auto"/>
          <w:position w:val="0"/>
          <w:sz w:val="20"/>
          <w:szCs w:val="20"/>
          <w:rFonts w:ascii="맑은 고딕" w:eastAsia="맑은 고딕" w:hAnsi="맑은 고딕" w:hint="default"/>
        </w:rPr>
        <w:autoSpaceDE w:val="1"/>
        <w:autoSpaceDN w:val="1"/>
      </w:pPr>
    </w:p>
    <w:sect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&quot;Source Serif Pro&quot;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0"/>
        <w:szCs w:val="20"/>
        <w:w w:val="100"/>
      </w:rPr>
    </w:rPrDefault>
  </w:docDefaults>
  <w:style w:default="1" w:styleId="PO1" w:type="paragraph">
    <w:name w:val="Normal"/>
    <w:link w:val="PO-1"/>
    <w:qFormat/>
    <w:uiPriority w:val="1"/>
    <w:pPr>
      <w:jc w:val="both"/>
    </w:pPr>
    <w:rPr>
      <w:shd w:val="clear"/>
      <w:sz w:val="20"/>
      <w:szCs w:val="20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0"/>
      <w:szCs w:val="20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0"/>
      <w:szCs w:val="20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0"/>
      <w:szCs w:val="20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0"/>
      <w:szCs w:val="20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0"/>
      <w:szCs w:val="20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0"/>
      <w:szCs w:val="20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0"/>
      <w:szCs w:val="20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0"/>
      <w:szCs w:val="20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0"/>
      <w:szCs w:val="20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0"/>
      <w:szCs w:val="20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0"/>
      <w:szCs w:val="20"/>
      <w:w w:val="100"/>
    </w:rPr>
  </w:style>
  <w:style w:styleId="PO18" w:type="character">
    <w:name w:val="Emphasis"/>
    <w:qFormat/>
    <w:uiPriority w:val="18"/>
    <w:rPr>
      <w:i/>
      <w:shd w:val="clear"/>
      <w:sz w:val="20"/>
      <w:szCs w:val="20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0"/>
      <w:szCs w:val="20"/>
      <w:w w:val="100"/>
    </w:rPr>
  </w:style>
  <w:style w:styleId="PO20" w:type="character">
    <w:name w:val="Strong"/>
    <w:qFormat/>
    <w:uiPriority w:val="20"/>
    <w:rPr>
      <w:b/>
      <w:shd w:val="clear"/>
      <w:sz w:val="20"/>
      <w:szCs w:val="20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0"/>
      <w:szCs w:val="20"/>
      <w:w w:val="100"/>
    </w:rPr>
  </w:style>
  <w:style w:styleId="PO22" w:type="paragraph">
    <w:name w:val="Intense Quote"/>
    <w:link w:val="PO-1"/>
    <w:qFormat/>
    <w:uiPriority w:val="22"/>
    <w:pPr>
      <w:ind w:left="950" w:right="950" w:firstLine="0"/>
      <w:jc w:val="center"/>
    </w:pPr>
    <w:rPr>
      <w:color w:val="5B9BD5"/>
      <w:i/>
      <w:shd w:val="clear"/>
      <w:sz w:val="20"/>
      <w:szCs w:val="20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0"/>
      <w:szCs w:val="20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0"/>
      <w:szCs w:val="20"/>
      <w:w w:val="100"/>
    </w:rPr>
  </w:style>
  <w:style w:styleId="PO25" w:type="character">
    <w:name w:val="Book Title"/>
    <w:qFormat/>
    <w:uiPriority w:val="25"/>
    <w:rPr>
      <w:i/>
      <w:b/>
      <w:shd w:val="clear"/>
      <w:sz w:val="20"/>
      <w:szCs w:val="20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0"/>
      <w:szCs w:val="20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0"/>
      <w:szCs w:val="20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0"/>
      <w:szCs w:val="20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0"/>
      <w:szCs w:val="20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0"/>
      <w:szCs w:val="20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0"/>
      <w:szCs w:val="20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0"/>
      <w:szCs w:val="20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0"/>
      <w:szCs w:val="20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0"/>
      <w:szCs w:val="20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0"/>
      <w:szCs w:val="20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yperlink" Target="https://eosflare.io/" TargetMode="External"></Relationship><Relationship Id="rId6" Type="http://schemas.openxmlformats.org/officeDocument/2006/relationships/hyperlink" Target="https://www.zeos.co/" TargetMode="External"></Relationship><Relationship Id="rId7" Type="http://schemas.openxmlformats.org/officeDocument/2006/relationships/hyperlink" Target="https://blog.naver.com/ksw1985v/221307492718" TargetMode="External"></Relationship><Relationship Id="rId8" Type="http://schemas.openxmlformats.org/officeDocument/2006/relationships/hyperlink" Target="https://blog.naver.com/cyber_house/221311788905" TargetMode="External"></Relationship><Relationship Id="rId9" Type="http://schemas.openxmlformats.org/officeDocument/2006/relationships/image" Target="media/image0.wmf"></Relationship><Relationship Id="rId10" Type="http://schemas.openxmlformats.org/officeDocument/2006/relationships/oleObject" Target="embeddings/oleObject0.bin"></Relationship><Relationship Id="rId11" Type="http://schemas.openxmlformats.org/officeDocument/2006/relationships/image" Target="media/image1.wmf"></Relationship><Relationship Id="rId12" Type="http://schemas.openxmlformats.org/officeDocument/2006/relationships/oleObject" Target="embeddings/oleObject1.bin"></Relationship><Relationship Id="rId13" Type="http://schemas.openxmlformats.org/officeDocument/2006/relationships/image" Target="media/image2.wmf"></Relationship><Relationship Id="rId14" Type="http://schemas.openxmlformats.org/officeDocument/2006/relationships/oleObject" Target="embeddings/oleObject2.bin"></Relationship><Relationship Id="rId15" Type="http://schemas.openxmlformats.org/officeDocument/2006/relationships/image" Target="media/image3.wmf"></Relationship><Relationship Id="rId16" Type="http://schemas.openxmlformats.org/officeDocument/2006/relationships/oleObject" Target="embeddings/oleObject3.bin"></Relationship><Relationship Id="rId17" Type="http://schemas.openxmlformats.org/officeDocument/2006/relationships/image" Target="media/image4.wmf"></Relationship><Relationship Id="rId18" Type="http://schemas.openxmlformats.org/officeDocument/2006/relationships/oleObject" Target="embeddings/oleObject4.bin"></Relationship><Relationship Id="rId19" Type="http://schemas.openxmlformats.org/officeDocument/2006/relationships/image" Target="media/image5.wmf"></Relationship><Relationship Id="rId20" Type="http://schemas.openxmlformats.org/officeDocument/2006/relationships/oleObject" Target="embeddings/oleObject5.bin"></Relationship><Relationship Id="rId21" Type="http://schemas.openxmlformats.org/officeDocument/2006/relationships/hyperlink" Target="https://eos.feexplorer.io/" TargetMode="External"></Relationship><Relationship Id="rId22" Type="http://schemas.openxmlformats.org/officeDocument/2006/relationships/hyperlink" Target="https://eostoolkit.io/" TargetMode="External"></Relationship><Relationship Id="rId23" Type="http://schemas.openxmlformats.org/officeDocument/2006/relationships/image" Target="media/image6.wmf"></Relationship><Relationship Id="rId24" Type="http://schemas.openxmlformats.org/officeDocument/2006/relationships/oleObject" Target="embeddings/oleObject6.bin"></Relationship><Relationship Id="rId25" Type="http://schemas.openxmlformats.org/officeDocument/2006/relationships/image" Target="media/image7.wmf"></Relationship><Relationship Id="rId26" Type="http://schemas.openxmlformats.org/officeDocument/2006/relationships/oleObject" Target="embeddings/oleObject7.bin"></Relationship><Relationship Id="rId27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9</Pages>
  <Paragraphs>0</Paragraphs>
  <Words>0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cp:lastModifiedBy/>
</cp:coreProperties>
</file>