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맑은 고딕" w:hAnsi="맑은 고딕"/>
        </w:rPr>
        <w:t>1.1 사용자 요구사항 정의서</w:t>
      </w:r>
    </w:p>
    <w:p>
      <w:r>
        <w:rPr>
          <w:rFonts w:ascii="맑은 고딕" w:hAnsi="맑은 고딕"/>
          <w:b/>
        </w:rPr>
        <w:t>【산출물 양식】</w:t>
      </w:r>
    </w:p>
    <w:p>
      <w:r>
        <w:rPr>
          <w:rFonts w:ascii="맑은 고딕" w:hAnsi="맑은 고딕"/>
        </w:rPr>
        <w:t>■ 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날짜</w:t>
            </w:r>
          </w:p>
        </w:tc>
        <w:tc>
          <w:tcPr>
            <w:tcW w:type="dxa" w:w="210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버전</w:t>
            </w:r>
          </w:p>
        </w:tc>
        <w:tc>
          <w:tcPr>
            <w:tcW w:type="dxa" w:w="210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작성자</w:t>
            </w:r>
          </w:p>
        </w:tc>
        <w:tc>
          <w:tcPr>
            <w:tcW w:type="dxa" w:w="210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승인자</w:t>
            </w:r>
          </w:p>
        </w:tc>
        <w:tc>
          <w:tcPr>
            <w:tcW w:type="dxa" w:w="210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814"/>
        <w:gridCol w:w="907"/>
        <w:gridCol w:w="3118"/>
        <w:gridCol w:w="1814"/>
        <w:gridCol w:w="1474"/>
        <w:gridCol w:w="907"/>
        <w:gridCol w:w="1474"/>
        <w:gridCol w:w="1474"/>
        <w:gridCol w:w="850"/>
      </w:tblGrid>
      <w:tr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6"/>
              </w:rPr>
              <w:t>R1</w:t>
            </w:r>
          </w:p>
        </w:tc>
        <w:tc>
          <w:tcPr>
            <w:tcW w:type="dxa" w:w="9486"/>
            <w:gridSpan w:val="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6"/>
              </w:rPr>
              <w:t>사용자 요구사항 정의서</w:t>
            </w:r>
          </w:p>
        </w:tc>
      </w:tr>
      <w:tr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시스템명</w:t>
            </w:r>
          </w:p>
        </w:tc>
        <w:tc>
          <w:tcPr>
            <w:tcW w:type="dxa" w:w="3162"/>
            <w:gridSpan w:val="3"/>
          </w:tcPr>
          <w:p/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서브시스템명</w:t>
            </w:r>
          </w:p>
        </w:tc>
        <w:tc>
          <w:tcPr>
            <w:tcW w:type="dxa" w:w="3162"/>
            <w:gridSpan w:val="3"/>
          </w:tcPr>
          <w:p/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버전</w:t>
            </w:r>
          </w:p>
        </w:tc>
        <w:tc>
          <w:tcPr>
            <w:tcW w:type="dxa" w:w="1054"/>
          </w:tcPr>
          <w:p/>
        </w:tc>
      </w:tr>
      <w:tr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단계명</w:t>
            </w:r>
          </w:p>
        </w:tc>
        <w:tc>
          <w:tcPr>
            <w:tcW w:type="dxa" w:w="316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분석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작성일자</w:t>
            </w:r>
          </w:p>
        </w:tc>
        <w:tc>
          <w:tcPr>
            <w:tcW w:type="dxa" w:w="3162"/>
            <w:gridSpan w:val="3"/>
          </w:tcPr>
          <w:p/>
        </w:tc>
        <w:tc>
          <w:tcPr>
            <w:tcW w:type="dxa" w:w="1054"/>
          </w:tcPr>
          <w:p/>
        </w:tc>
        <w:tc>
          <w:tcPr>
            <w:tcW w:type="dxa" w:w="1054"/>
          </w:tcPr>
          <w:p/>
        </w:tc>
      </w:tr>
      <w:tr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요구사항</w:t>
              <w:br/>
              <w:t>ID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요구사항명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구분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요구사항 설명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요구사항 출처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제약사항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중요도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해결방안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검수기준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상태</w:t>
            </w:r>
          </w:p>
        </w:tc>
      </w:tr>
      <w:tr>
        <w:tc>
          <w:tcPr>
            <w:tcW w:type="dxa" w:w="1054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REQ-001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AI 챗봇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기능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서비스 제공하여야 한다.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FUR-001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상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테스트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신규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