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67" w:rsidRPr="004E4740" w:rsidRDefault="009C40D9" w:rsidP="00A63CB7">
      <w:pPr>
        <w:spacing w:line="240" w:lineRule="auto"/>
        <w:rPr>
          <w:rStyle w:val="a3"/>
          <w:rFonts w:asciiTheme="majorHAnsi" w:eastAsiaTheme="majorHAnsi" w:hAnsiTheme="majorHAnsi"/>
          <w:sz w:val="24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안녕하세요, 동계 대학생 S/W 알고리즘 특강의 세번째 시간인 오늘은 완전 탐색</w:t>
      </w:r>
      <w:r w:rsidR="0000110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&amp; 그리디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에 대해 다루어보도록 하겠습니다.</w:t>
      </w:r>
      <w:r w:rsidRPr="004E4740">
        <w:rPr>
          <w:rFonts w:asciiTheme="majorHAnsi" w:eastAsiaTheme="majorHAnsi" w:hAnsiTheme="majorHAnsi" w:hint="eastAsia"/>
          <w:szCs w:val="20"/>
        </w:rPr>
        <w:br/>
      </w:r>
      <w:r w:rsidRPr="004E4740">
        <w:rPr>
          <w:rFonts w:asciiTheme="majorHAnsi" w:eastAsiaTheme="majorHAnsi" w:hAnsiTheme="majorHAnsi" w:hint="eastAsia"/>
          <w:szCs w:val="20"/>
        </w:rPr>
        <w:br/>
      </w:r>
      <w:r w:rsidRPr="004E4740">
        <w:rPr>
          <w:rStyle w:val="a3"/>
          <w:rFonts w:asciiTheme="majorHAnsi" w:eastAsiaTheme="majorHAnsi" w:hAnsiTheme="majorHAnsi" w:hint="eastAsia"/>
          <w:sz w:val="24"/>
          <w:szCs w:val="20"/>
          <w:bdr w:val="none" w:sz="0" w:space="0" w:color="auto" w:frame="1"/>
          <w:shd w:val="clear" w:color="auto" w:fill="FFFFFF"/>
        </w:rPr>
        <w:t>1. 기초 강의</w:t>
      </w:r>
    </w:p>
    <w:p w:rsidR="00957360" w:rsidRPr="00FD080E" w:rsidRDefault="00957360" w:rsidP="0095736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485E35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동영상 강의 컨텐츠 확인 &gt; </w:t>
      </w:r>
      <w:r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>7. 그리디</w:t>
      </w:r>
      <w:r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br/>
      </w:r>
      <w:r w:rsidRPr="00870F32">
        <w:rPr>
          <w:sz w:val="18"/>
        </w:rPr>
        <w:t xml:space="preserve">Link : </w:t>
      </w:r>
      <w:hyperlink r:id="rId6" w:history="1">
        <w:r w:rsidR="00CE2A8C">
          <w:rPr>
            <w:rStyle w:val="a6"/>
          </w:rPr>
          <w:t>https://swexpertacademy.com/main/learn/course/subjectDetail.do?courseId=CONTENTS_REVIEW&amp;subjectId=AYVXpFT6QtwDFARs</w:t>
        </w:r>
      </w:hyperlink>
      <w:r>
        <w:br/>
      </w:r>
      <w:r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</w:t>
      </w:r>
      <w:r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 xml:space="preserve"> </w:t>
      </w:r>
      <w:r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출석은 강의 수강 내역으로 확인합니다</w:t>
      </w:r>
      <w:r w:rsidRPr="00FD080E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2D4B67" w:rsidRPr="00957360" w:rsidRDefault="002D4B67" w:rsidP="00A63CB7">
      <w:pPr>
        <w:spacing w:line="240" w:lineRule="auto"/>
        <w:rPr>
          <w:rStyle w:val="a6"/>
          <w:rFonts w:asciiTheme="majorHAnsi" w:eastAsiaTheme="majorHAnsi" w:hAnsiTheme="majorHAnsi"/>
          <w:color w:val="auto"/>
          <w:szCs w:val="20"/>
          <w:bdr w:val="none" w:sz="0" w:space="0" w:color="auto" w:frame="1"/>
          <w:shd w:val="clear" w:color="auto" w:fill="FFFFFF"/>
        </w:rPr>
      </w:pPr>
    </w:p>
    <w:p w:rsidR="008D3F53" w:rsidRPr="004E4740" w:rsidRDefault="00A63CB7" w:rsidP="008D3F53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asciiTheme="majorHAnsi" w:eastAsiaTheme="majorHAnsi" w:hAnsiTheme="majorHAnsi" w:hint="eastAsia"/>
          <w:szCs w:val="20"/>
        </w:rPr>
        <w:br/>
      </w:r>
      <w:r w:rsidR="009C40D9" w:rsidRPr="004E4740">
        <w:rPr>
          <w:rStyle w:val="a3"/>
          <w:rFonts w:asciiTheme="majorHAnsi" w:eastAsiaTheme="majorHAnsi" w:hAnsiTheme="majorHAnsi" w:hint="eastAsia"/>
          <w:sz w:val="24"/>
          <w:szCs w:val="20"/>
          <w:bdr w:val="none" w:sz="0" w:space="0" w:color="auto" w:frame="1"/>
          <w:shd w:val="clear" w:color="auto" w:fill="FFFFFF"/>
        </w:rPr>
        <w:t>2. 실전 강의</w:t>
      </w:r>
      <w:r w:rsidRPr="004E4740">
        <w:rPr>
          <w:rFonts w:asciiTheme="majorHAnsi" w:eastAsiaTheme="majorHAnsi" w:hAnsiTheme="majorHAnsi" w:hint="eastAsia"/>
          <w:szCs w:val="20"/>
        </w:rPr>
        <w:br/>
      </w:r>
      <w:r w:rsidR="00185462" w:rsidRPr="004E4740">
        <w:rPr>
          <w:rFonts w:asciiTheme="majorHAnsi" w:eastAsiaTheme="majorHAnsi" w:hAnsiTheme="majorHAnsi" w:hint="eastAsia"/>
          <w:b/>
          <w:szCs w:val="20"/>
          <w:bdr w:val="none" w:sz="0" w:space="0" w:color="auto" w:frame="1"/>
          <w:shd w:val="clear" w:color="auto" w:fill="FFFFFF"/>
        </w:rPr>
        <w:t>2</w:t>
      </w:r>
      <w:r w:rsidR="00185462" w:rsidRPr="004E4740">
        <w:rPr>
          <w:rFonts w:asciiTheme="majorHAnsi" w:eastAsiaTheme="majorHAnsi" w:hAnsiTheme="majorHAnsi"/>
          <w:b/>
          <w:szCs w:val="20"/>
          <w:bdr w:val="none" w:sz="0" w:space="0" w:color="auto" w:frame="1"/>
          <w:shd w:val="clear" w:color="auto" w:fill="FFFFFF"/>
        </w:rPr>
        <w:t xml:space="preserve">-1. </w:t>
      </w:r>
      <w:r w:rsidR="00185462" w:rsidRPr="004E4740">
        <w:rPr>
          <w:rFonts w:asciiTheme="majorHAnsi" w:eastAsiaTheme="majorHAnsi" w:hAnsiTheme="majorHAnsi" w:hint="eastAsia"/>
          <w:b/>
          <w:szCs w:val="20"/>
          <w:bdr w:val="none" w:sz="0" w:space="0" w:color="auto" w:frame="1"/>
          <w:shd w:val="clear" w:color="auto" w:fill="FFFFFF"/>
        </w:rPr>
        <w:t>완전탐색</w:t>
      </w:r>
    </w:p>
    <w:p w:rsidR="00D94261" w:rsidRPr="004E4740" w:rsidRDefault="00FE7C4F" w:rsidP="008D3F53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완전탐색은 문제를 해결하기 위한 간단하고 쉬운 접근법입니다. </w:t>
      </w:r>
      <w:r w:rsidR="00CC6E05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대부분의 문제에 적용 가능하고 상대적으로 빠른 시간 안에 알고리즘을 설계하여 </w:t>
      </w:r>
      <w:r w:rsidR="00904BC5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문제를 해결</w:t>
      </w:r>
      <w:r w:rsidR="00CC6E05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할 수 있습니다.</w:t>
      </w:r>
      <w:r w:rsidR="00CC6E05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CC6E05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문제에 포함된 자료의 크기가 작을 때 </w:t>
      </w:r>
      <w:r w:rsidR="00904BC5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더욱 </w:t>
      </w:r>
      <w:r w:rsidR="00CC6E05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유용하고,</w:t>
      </w:r>
      <w:r w:rsidR="00CC6E05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CC6E05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학술적 또는 교육적 목적에서 알고리즘의 효율성 판단을 위한 척도로 사용됩니다.</w:t>
      </w:r>
    </w:p>
    <w:p w:rsidR="00D94261" w:rsidRPr="004E4740" w:rsidRDefault="00173BEA" w:rsidP="00D94261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다음은 자료들의 리스트에서 키 값을 찾기 위해 완전탐색을 사용하는 예시입니다.</w:t>
      </w:r>
    </w:p>
    <w:p w:rsidR="00D94261" w:rsidRPr="004E4740" w:rsidRDefault="00D94261" w:rsidP="00D94261">
      <w:pPr>
        <w:spacing w:line="240" w:lineRule="auto"/>
        <w:rPr>
          <w:rFonts w:eastAsiaTheme="minorHAnsi"/>
          <w:szCs w:val="20"/>
          <w:bdr w:val="none" w:sz="0" w:space="0" w:color="auto" w:frame="1"/>
          <w:shd w:val="clear" w:color="auto" w:fill="FFFFFF"/>
        </w:rPr>
      </w:pPr>
      <w:r w:rsidRPr="00186F98">
        <w:rPr>
          <w:rFonts w:eastAsiaTheme="minorHAnsi" w:hint="eastAsia"/>
          <w:b/>
          <w:bCs/>
          <w:szCs w:val="20"/>
          <w:bdr w:val="none" w:sz="0" w:space="0" w:color="auto" w:frame="1"/>
          <w:shd w:val="clear" w:color="auto" w:fill="FFFFFF"/>
        </w:rPr>
        <w:t>EX)</w:t>
      </w:r>
      <w:r w:rsidRPr="004E4740">
        <w:rPr>
          <w:rFonts w:eastAsiaTheme="minorHAnsi"/>
          <w:bCs/>
          <w:szCs w:val="20"/>
          <w:bdr w:val="none" w:sz="0" w:space="0" w:color="auto" w:frame="1"/>
          <w:shd w:val="clear" w:color="auto" w:fill="FFFFFF"/>
        </w:rPr>
        <w:br/>
      </w:r>
      <w:r w:rsidR="00BB5E01" w:rsidRPr="004E4740">
        <w:rPr>
          <w:rFonts w:eastAsiaTheme="minorHAnsi"/>
          <w:bCs/>
          <w:szCs w:val="20"/>
          <w:bdr w:val="none" w:sz="0" w:space="0" w:color="auto" w:frame="1"/>
          <w:shd w:val="clear" w:color="auto" w:fill="FFFFFF"/>
        </w:rPr>
        <w:t>SequentialSearch(</w:t>
      </w:r>
      <w:r w:rsidRPr="004E4740">
        <w:rPr>
          <w:rFonts w:eastAsiaTheme="minorHAnsi"/>
          <w:bCs/>
          <w:szCs w:val="20"/>
          <w:bdr w:val="none" w:sz="0" w:space="0" w:color="auto" w:frame="1"/>
          <w:shd w:val="clear" w:color="auto" w:fill="FFFFFF"/>
        </w:rPr>
        <w:t>A[0 .. n], k)</w:t>
      </w:r>
      <w:r w:rsidRPr="004E4740">
        <w:rPr>
          <w:rFonts w:eastAsiaTheme="minorHAnsi"/>
          <w:bCs/>
          <w:szCs w:val="20"/>
          <w:bdr w:val="none" w:sz="0" w:space="0" w:color="auto" w:frame="1"/>
          <w:shd w:val="clear" w:color="auto" w:fill="FFFFFF"/>
        </w:rPr>
        <w:tab/>
      </w:r>
    </w:p>
    <w:p w:rsidR="00D94261" w:rsidRPr="004E4740" w:rsidRDefault="00D94261" w:rsidP="00D94261">
      <w:pPr>
        <w:spacing w:line="240" w:lineRule="auto"/>
        <w:rPr>
          <w:rFonts w:eastAsiaTheme="min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ab/>
        <w:t xml:space="preserve">A[n] ← k  </w:t>
      </w:r>
    </w:p>
    <w:p w:rsidR="00D94261" w:rsidRPr="004E4740" w:rsidRDefault="00D94261" w:rsidP="00D94261">
      <w:pPr>
        <w:spacing w:line="240" w:lineRule="auto"/>
        <w:rPr>
          <w:rFonts w:eastAsiaTheme="min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ab/>
        <w:t>i ← 0</w:t>
      </w:r>
    </w:p>
    <w:p w:rsidR="00D94261" w:rsidRPr="004E4740" w:rsidRDefault="00D94261" w:rsidP="00D94261">
      <w:pPr>
        <w:spacing w:line="240" w:lineRule="auto"/>
        <w:rPr>
          <w:rFonts w:eastAsiaTheme="min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eastAsiaTheme="minorHAnsi"/>
          <w:bCs/>
          <w:szCs w:val="20"/>
          <w:bdr w:val="none" w:sz="0" w:space="0" w:color="auto" w:frame="1"/>
          <w:shd w:val="clear" w:color="auto" w:fill="FFFFFF"/>
        </w:rPr>
        <w:tab/>
        <w:t>while</w:t>
      </w:r>
      <w:r w:rsidR="007A5B7B"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 xml:space="preserve"> A[i] ≠ k</w:t>
      </w:r>
    </w:p>
    <w:p w:rsidR="00D94261" w:rsidRPr="004E4740" w:rsidRDefault="00D94261" w:rsidP="00D94261">
      <w:pPr>
        <w:spacing w:line="240" w:lineRule="auto"/>
        <w:rPr>
          <w:rFonts w:eastAsiaTheme="min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ab/>
      </w: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ab/>
        <w:t>i++</w:t>
      </w:r>
    </w:p>
    <w:p w:rsidR="00D94261" w:rsidRPr="004E4740" w:rsidRDefault="00D94261" w:rsidP="00D94261">
      <w:pPr>
        <w:spacing w:line="240" w:lineRule="auto"/>
        <w:rPr>
          <w:rFonts w:eastAsiaTheme="min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ab/>
      </w:r>
      <w:r w:rsidRPr="004E4740">
        <w:rPr>
          <w:rFonts w:eastAsiaTheme="minorHAnsi"/>
          <w:bCs/>
          <w:szCs w:val="20"/>
          <w:bdr w:val="none" w:sz="0" w:space="0" w:color="auto" w:frame="1"/>
          <w:shd w:val="clear" w:color="auto" w:fill="FFFFFF"/>
        </w:rPr>
        <w:t>if</w:t>
      </w: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 xml:space="preserve">   i &lt; n </w:t>
      </w:r>
      <w:r w:rsidRPr="004E4740">
        <w:rPr>
          <w:rFonts w:eastAsiaTheme="minorHAnsi"/>
          <w:bCs/>
          <w:szCs w:val="20"/>
          <w:bdr w:val="none" w:sz="0" w:space="0" w:color="auto" w:frame="1"/>
          <w:shd w:val="clear" w:color="auto" w:fill="FFFFFF"/>
        </w:rPr>
        <w:t>:</w:t>
      </w: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 xml:space="preserve">  </w:t>
      </w:r>
      <w:r w:rsidRPr="004E4740">
        <w:rPr>
          <w:rFonts w:eastAsiaTheme="minorHAnsi"/>
          <w:bCs/>
          <w:szCs w:val="20"/>
          <w:bdr w:val="none" w:sz="0" w:space="0" w:color="auto" w:frame="1"/>
          <w:shd w:val="clear" w:color="auto" w:fill="FFFFFF"/>
        </w:rPr>
        <w:t>return</w:t>
      </w: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 xml:space="preserve">   i</w:t>
      </w:r>
    </w:p>
    <w:p w:rsidR="00D94261" w:rsidRPr="004E4740" w:rsidRDefault="00D94261" w:rsidP="00D94261">
      <w:pPr>
        <w:spacing w:line="240" w:lineRule="auto"/>
        <w:rPr>
          <w:rFonts w:eastAsiaTheme="min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ab/>
        <w:t xml:space="preserve">else      </w:t>
      </w:r>
      <w:r w:rsidRPr="004E4740">
        <w:rPr>
          <w:rFonts w:eastAsiaTheme="minorHAnsi"/>
          <w:bCs/>
          <w:szCs w:val="20"/>
          <w:bdr w:val="none" w:sz="0" w:space="0" w:color="auto" w:frame="1"/>
          <w:shd w:val="clear" w:color="auto" w:fill="FFFFFF"/>
        </w:rPr>
        <w:t>:</w:t>
      </w: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 xml:space="preserve">  </w:t>
      </w:r>
      <w:r w:rsidRPr="004E4740">
        <w:rPr>
          <w:rFonts w:eastAsiaTheme="minorHAnsi"/>
          <w:bCs/>
          <w:szCs w:val="20"/>
          <w:bdr w:val="none" w:sz="0" w:space="0" w:color="auto" w:frame="1"/>
          <w:shd w:val="clear" w:color="auto" w:fill="FFFFFF"/>
        </w:rPr>
        <w:t>return</w:t>
      </w: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 xml:space="preserve"> </w:t>
      </w:r>
      <w:r w:rsidRPr="004E4740">
        <w:rPr>
          <w:rFonts w:ascii="바탕" w:eastAsia="바탕" w:hAnsi="바탕" w:cs="바탕" w:hint="eastAsia"/>
          <w:szCs w:val="20"/>
          <w:bdr w:val="none" w:sz="0" w:space="0" w:color="auto" w:frame="1"/>
          <w:shd w:val="clear" w:color="auto" w:fill="FFFFFF"/>
        </w:rPr>
        <w:t>−</w:t>
      </w:r>
      <w:r w:rsidRPr="004E4740">
        <w:rPr>
          <w:rFonts w:eastAsiaTheme="minorHAnsi"/>
          <w:szCs w:val="20"/>
          <w:bdr w:val="none" w:sz="0" w:space="0" w:color="auto" w:frame="1"/>
          <w:shd w:val="clear" w:color="auto" w:fill="FFFFFF"/>
        </w:rPr>
        <w:t>1</w:t>
      </w:r>
    </w:p>
    <w:p w:rsidR="00D94261" w:rsidRPr="004E4740" w:rsidRDefault="00D94261" w:rsidP="008D3F53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</w:p>
    <w:p w:rsidR="001E0D03" w:rsidRDefault="00A912E4" w:rsidP="00887FEB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완전탐색은 </w:t>
      </w:r>
      <w:r w:rsidR="001E0D03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모든 경우의 수를 생성하고 테스트하기 때문에 수행 속도는 느리지만 해답을 찾아내지 못할 확률이 적습니다.</w:t>
      </w:r>
      <w:r w:rsidR="001E0D03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887FEB" w:rsidRPr="00887FE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이를</w:t>
      </w:r>
      <w:r w:rsidR="00887FEB" w:rsidRPr="00887FE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기반으로 하여 그리디 기법이나 동적 계획법와 조합하여 효율적인 알고리즘을 만들 수 있습니다.</w:t>
      </w:r>
    </w:p>
    <w:p w:rsidR="00887FEB" w:rsidRPr="004E4740" w:rsidRDefault="00887FEB" w:rsidP="00887FEB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185462" w:rsidRPr="004E4740" w:rsidRDefault="00185462" w:rsidP="008D3F53">
      <w:pPr>
        <w:spacing w:line="240" w:lineRule="auto"/>
        <w:rPr>
          <w:rFonts w:asciiTheme="majorHAnsi" w:eastAsiaTheme="majorHAnsi" w:hAnsiTheme="majorHAnsi"/>
          <w:b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asciiTheme="majorHAnsi" w:eastAsiaTheme="majorHAnsi" w:hAnsiTheme="majorHAnsi" w:hint="eastAsia"/>
          <w:b/>
          <w:szCs w:val="20"/>
          <w:bdr w:val="none" w:sz="0" w:space="0" w:color="auto" w:frame="1"/>
          <w:shd w:val="clear" w:color="auto" w:fill="FFFFFF"/>
        </w:rPr>
        <w:t>2-2. 그리디</w:t>
      </w:r>
    </w:p>
    <w:p w:rsidR="001E0D03" w:rsidRPr="004E4740" w:rsidRDefault="001E0D03" w:rsidP="00887FEB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lastRenderedPageBreak/>
        <w:t>그리디 알고리즘은 최적</w:t>
      </w:r>
      <w:r w:rsidR="00940CA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해를 구할 때 사용하는 근시안적인 방법입니다.</w:t>
      </w:r>
      <w:r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여러 경우 중 하나를 선택할 때마다 그 순간에 최적인 해를 선택해 나가면서 최종적인 해답에 도달합니다.</w:t>
      </w:r>
      <w:r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887FEB" w:rsidRPr="00887FE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각</w:t>
      </w:r>
      <w:r w:rsidR="00887FEB" w:rsidRPr="00887FE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선택 시점에서 이루어지는 결정이 지역적으로는 최적이라면, 그 결정들이 모여서 만든 답이 최적 해라는 보장이 있어야 그리디 알고리즘으로 문제를 접근할 수 있습니다. 그래서, 한번 선택한 결정은 번복하지 않기 때문에 대부분의 그리디 알고리즘은 단순하며 제한적인 문제들에 적용됩니다.</w:t>
      </w:r>
    </w:p>
    <w:p w:rsidR="009C0DD4" w:rsidRPr="004E4740" w:rsidRDefault="008277C9" w:rsidP="008D3F53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그리디</w:t>
      </w:r>
      <w:r w:rsidR="009C0DD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알고리즘의 동작 과정은 다음과 같습니다.</w:t>
      </w:r>
      <w:r w:rsidR="009C0DD4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br/>
        <w:t xml:space="preserve">1) </w:t>
      </w:r>
      <w:r w:rsidR="009C0DD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해 선택: 현재 상태에서 부분 문제의 최적 해를 구한 뒤, 이를 부분</w:t>
      </w:r>
      <w:r w:rsidR="00940CA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</w:t>
      </w:r>
      <w:r w:rsidR="009C0DD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해 집합에 추가한다.</w:t>
      </w:r>
      <w:r w:rsidR="009C0DD4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br/>
      </w:r>
      <w:r w:rsidR="002F00DC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br/>
      </w:r>
      <w:r w:rsidR="009C0DD4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2) </w:t>
      </w:r>
      <w:r w:rsidR="009C0DD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실행 가능성 검사: 새로운 부분</w:t>
      </w:r>
      <w:r w:rsidR="00940CA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</w:t>
      </w:r>
      <w:r w:rsidR="009C0DD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해 집합이 실행가능한지 확인한다.</w:t>
      </w:r>
      <w:r w:rsidR="009C0DD4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(</w:t>
      </w:r>
      <w:r w:rsidR="009C0DD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문제의 제약 조건을 위반하지 않는 지 검사한다.</w:t>
      </w:r>
      <w:r w:rsidR="009C0DD4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)</w:t>
      </w:r>
      <w:r w:rsidR="009C0DD4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br/>
      </w:r>
      <w:r w:rsidR="002F00DC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br/>
      </w:r>
      <w:r w:rsidR="009C0DD4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3) </w:t>
      </w:r>
      <w:r w:rsidR="009C0DD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해 검사: 새로운 부분 해 집합이 문제의 해가 되는지 확인한다.</w:t>
      </w:r>
      <w:r w:rsidR="009C0DD4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9C0DD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아직 전체 문제의 해가 완성되지 않았다면 </w:t>
      </w:r>
      <w:r w:rsidR="009C0DD4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1) </w:t>
      </w:r>
      <w:r w:rsidR="009C0DD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해 선택부터 다시 시작한다.</w:t>
      </w:r>
    </w:p>
    <w:p w:rsidR="008277C9" w:rsidRPr="004E4740" w:rsidRDefault="008277C9" w:rsidP="008D3F53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그리디 알고리즘은 두가지 필수 요소가 있습니다.</w:t>
      </w:r>
      <w:r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첫번째는 탐욕적 선택 속성(</w:t>
      </w:r>
      <w:r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greedy choice property)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입니다. 탐욕적 선택은 최적 해로 갈 수 있음을 보이는 것이고</w:t>
      </w:r>
      <w:r w:rsidR="005D371F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, 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탐욕적 선택은 항상 안전하다는 것을 확인할 수 있어야합니다.</w:t>
      </w:r>
      <w:r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두번째는 최적 부분 구조(</w:t>
      </w:r>
      <w:r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optimal substructure property)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입니다.</w:t>
      </w:r>
      <w:r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최적화 문제를 정형화 해야한다는 의미이고,</w:t>
      </w:r>
      <w:r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하나의 선택을 하면 풀어야 할 하나의 하위 문제가 남아야 합니다.</w:t>
      </w:r>
      <w:r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F2232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정리하면 </w:t>
      </w:r>
      <w:r w:rsidR="00776298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‘</w:t>
      </w:r>
      <w:r w:rsidR="00F2232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원 문제의 최적 </w:t>
      </w:r>
      <w:r w:rsidR="00776298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해 =</w:t>
      </w:r>
      <w:r w:rsidR="00F2232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탐욕적 선택</w:t>
      </w:r>
      <w:r w:rsidR="00E862FB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+ </w:t>
      </w:r>
      <w:r w:rsidR="00F2232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하위 문제의 최적 해</w:t>
      </w:r>
      <w:r w:rsidR="00776298" w:rsidRPr="004E4740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’</w:t>
      </w:r>
      <w:r w:rsidR="00F22324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임을 증명해야 합니다.</w:t>
      </w:r>
    </w:p>
    <w:p w:rsidR="00975C29" w:rsidRPr="004E4740" w:rsidRDefault="009C40D9" w:rsidP="00DC5352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4E4740">
        <w:rPr>
          <w:rStyle w:val="a3"/>
          <w:rFonts w:asciiTheme="majorHAnsi" w:eastAsiaTheme="majorHAnsi" w:hAnsiTheme="majorHAnsi" w:hint="eastAsia"/>
          <w:sz w:val="24"/>
          <w:szCs w:val="20"/>
          <w:bdr w:val="none" w:sz="0" w:space="0" w:color="auto" w:frame="1"/>
          <w:shd w:val="clear" w:color="auto" w:fill="FFFFFF"/>
        </w:rPr>
        <w:t>3. 기본 문제</w:t>
      </w:r>
      <w:r w:rsidR="00F246DA"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  <w:t>    · 최장 공통 부분 수열</w:t>
      </w:r>
      <w:r w:rsidRPr="004E474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  <w:t>    · 0/1 Knapsack</w:t>
      </w:r>
      <w:r w:rsidRPr="004E4740">
        <w:rPr>
          <w:rFonts w:asciiTheme="majorHAnsi" w:eastAsiaTheme="majorHAnsi" w:hAnsiTheme="majorHAnsi" w:hint="eastAsia"/>
          <w:szCs w:val="20"/>
        </w:rPr>
        <w:br/>
      </w:r>
      <w:r w:rsidR="00A63CB7" w:rsidRPr="004E4740">
        <w:rPr>
          <w:rFonts w:asciiTheme="majorHAnsi" w:eastAsiaTheme="majorHAnsi" w:hAnsiTheme="majorHAnsi"/>
          <w:szCs w:val="20"/>
        </w:rPr>
        <w:br/>
      </w:r>
    </w:p>
    <w:sectPr w:rsidR="00975C29" w:rsidRPr="004E47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46E" w:rsidRDefault="00D5046E" w:rsidP="00A63CB7">
      <w:pPr>
        <w:spacing w:after="0" w:line="240" w:lineRule="auto"/>
      </w:pPr>
      <w:r>
        <w:separator/>
      </w:r>
    </w:p>
  </w:endnote>
  <w:endnote w:type="continuationSeparator" w:id="0">
    <w:p w:rsidR="00D5046E" w:rsidRDefault="00D5046E" w:rsidP="00A6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46E" w:rsidRDefault="00D5046E" w:rsidP="00A63CB7">
      <w:pPr>
        <w:spacing w:after="0" w:line="240" w:lineRule="auto"/>
      </w:pPr>
      <w:r>
        <w:separator/>
      </w:r>
    </w:p>
  </w:footnote>
  <w:footnote w:type="continuationSeparator" w:id="0">
    <w:p w:rsidR="00D5046E" w:rsidRDefault="00D5046E" w:rsidP="00A63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D9"/>
    <w:rsid w:val="00001104"/>
    <w:rsid w:val="000D1BC4"/>
    <w:rsid w:val="0010670D"/>
    <w:rsid w:val="00111338"/>
    <w:rsid w:val="0016407D"/>
    <w:rsid w:val="00173BEA"/>
    <w:rsid w:val="00185462"/>
    <w:rsid w:val="00186F98"/>
    <w:rsid w:val="00195B5D"/>
    <w:rsid w:val="001E0D03"/>
    <w:rsid w:val="001E2552"/>
    <w:rsid w:val="00246598"/>
    <w:rsid w:val="002D4B67"/>
    <w:rsid w:val="002F00DC"/>
    <w:rsid w:val="00306D3E"/>
    <w:rsid w:val="00311F09"/>
    <w:rsid w:val="003569E6"/>
    <w:rsid w:val="003F6F9F"/>
    <w:rsid w:val="004E4740"/>
    <w:rsid w:val="00515386"/>
    <w:rsid w:val="005D371F"/>
    <w:rsid w:val="0074607D"/>
    <w:rsid w:val="00776298"/>
    <w:rsid w:val="007A5B7B"/>
    <w:rsid w:val="008277C9"/>
    <w:rsid w:val="008457EA"/>
    <w:rsid w:val="0086509B"/>
    <w:rsid w:val="00887FEB"/>
    <w:rsid w:val="008D3F53"/>
    <w:rsid w:val="0090177E"/>
    <w:rsid w:val="00904BC5"/>
    <w:rsid w:val="0092009B"/>
    <w:rsid w:val="00940CA4"/>
    <w:rsid w:val="0095600E"/>
    <w:rsid w:val="00957360"/>
    <w:rsid w:val="00975C29"/>
    <w:rsid w:val="00985CCD"/>
    <w:rsid w:val="009C0DD4"/>
    <w:rsid w:val="009C40D9"/>
    <w:rsid w:val="009F7900"/>
    <w:rsid w:val="00A63CB7"/>
    <w:rsid w:val="00A900E9"/>
    <w:rsid w:val="00A912E4"/>
    <w:rsid w:val="00AE23D7"/>
    <w:rsid w:val="00AE6005"/>
    <w:rsid w:val="00B10CB9"/>
    <w:rsid w:val="00B86366"/>
    <w:rsid w:val="00BB5E01"/>
    <w:rsid w:val="00C82600"/>
    <w:rsid w:val="00CC6E05"/>
    <w:rsid w:val="00CE2A8C"/>
    <w:rsid w:val="00D13ABC"/>
    <w:rsid w:val="00D5046E"/>
    <w:rsid w:val="00D90AE2"/>
    <w:rsid w:val="00D94261"/>
    <w:rsid w:val="00DC5352"/>
    <w:rsid w:val="00DF235B"/>
    <w:rsid w:val="00E81D6B"/>
    <w:rsid w:val="00E862FB"/>
    <w:rsid w:val="00EB304E"/>
    <w:rsid w:val="00ED0423"/>
    <w:rsid w:val="00F22324"/>
    <w:rsid w:val="00F246DA"/>
    <w:rsid w:val="00F64A03"/>
    <w:rsid w:val="00FA3226"/>
    <w:rsid w:val="00FB4AE2"/>
    <w:rsid w:val="00FE7C4F"/>
    <w:rsid w:val="00F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1A554"/>
  <w15:chartTrackingRefBased/>
  <w15:docId w15:val="{3C72D9E8-FCD4-42B1-AA76-C29CECBA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40D9"/>
    <w:rPr>
      <w:b/>
      <w:bCs/>
    </w:rPr>
  </w:style>
  <w:style w:type="paragraph" w:styleId="a4">
    <w:name w:val="header"/>
    <w:basedOn w:val="a"/>
    <w:link w:val="Char"/>
    <w:uiPriority w:val="99"/>
    <w:unhideWhenUsed/>
    <w:rsid w:val="00A63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3CB7"/>
  </w:style>
  <w:style w:type="paragraph" w:styleId="a5">
    <w:name w:val="footer"/>
    <w:basedOn w:val="a"/>
    <w:link w:val="Char0"/>
    <w:uiPriority w:val="99"/>
    <w:unhideWhenUsed/>
    <w:rsid w:val="00A63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3CB7"/>
  </w:style>
  <w:style w:type="character" w:styleId="a6">
    <w:name w:val="Hyperlink"/>
    <w:basedOn w:val="a0"/>
    <w:uiPriority w:val="99"/>
    <w:unhideWhenUsed/>
    <w:rsid w:val="00A63CB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04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expertacademy.com/main/learn/course/subjectDetail.do?courseId=CONTENTS_REVIEW&amp;subjectId=AYVXpFT6QtwDFAR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김한비</dc:creator>
  <cp:keywords/>
  <dc:description/>
  <cp:lastModifiedBy>Administrator</cp:lastModifiedBy>
  <cp:revision>47</cp:revision>
  <dcterms:created xsi:type="dcterms:W3CDTF">2022-01-10T06:53:00Z</dcterms:created>
  <dcterms:modified xsi:type="dcterms:W3CDTF">2023-01-26T05:50:00Z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1af425421ab5b22dcb8b5fb74cb966d18760f404e00d5aabedb5128e3780be70a4b6fe2e6f46595594ba2bacd9643c4cb2c64faca88ac78ff25f60be3b491ba5</vt:lpwstr>
  </property>
</Properties>
</file>