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2</wp:posOffset>
            </wp:positionH>
            <wp:positionV relativeFrom="paragraph">
              <wp:posOffset>57150</wp:posOffset>
            </wp:positionV>
            <wp:extent cx="1408176" cy="533400"/>
            <wp:effectExtent b="0" l="0" r="0" t="0"/>
            <wp:wrapSquare wrapText="bothSides" distB="57150" distT="57150" distL="57150" distR="571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8176" cy="53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IS Consulting Project (67-373)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mbria" w:cs="Cambria" w:eastAsia="Cambria" w:hAnsi="Cambria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Project Roles and Responsibilities Outline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Directions: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As a team, review, discuss and assign responsibilities for your project. Next, identify a team member name for 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each numbered bullet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below (type the assigned name next to the responsibility). Print one copy of the list and bring it to your next advisor breakout meeting on February 17, 2020 for discussion.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Project Management Responsibilities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Creates agendas for all meetings: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yellow"/>
          <w:rtl w:val="0"/>
        </w:rPr>
        <w:t xml:space="preserve">Lena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 meetings w/o written agenda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Cambria" w:cs="Cambria" w:eastAsia="Cambria" w:hAnsi="Cambria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Agenda must be sent to the team’s faculty advisor &lt;&lt;x hours&gt;&gt;  in advance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Tracks action items for each team member: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yellow"/>
          <w:rtl w:val="0"/>
        </w:rPr>
        <w:t xml:space="preserve">Lena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Before meeting ends, all team members must have at least one clear action item for next meeting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(note: all action items are due at next meeting even if person responsible is out of town, at an interview, etc.)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Sends out list of action items with meeting minutes 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Sends reminders / checks in with team members regarding progress prior to meetings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Reviews action items at the beginning of each meeting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Identifies gaps in delivery of previous action items and works with team member to rectify gaps during each meeting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Compiles weekly sprint reports and submits to Canvas 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yellow"/>
          <w:rtl w:val="0"/>
        </w:rPr>
        <w:t xml:space="preserve">Lena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Additional responsibilities as the team decides &lt;&lt;list below&gt;&gt;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yellow"/>
          <w:rtl w:val="0"/>
        </w:rPr>
        <w:t xml:space="preserve">Lena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Client Relationship Management Responsibilities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Schedules weekly meetings with client (and renegotiates when necessary)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yellow"/>
          <w:rtl w:val="0"/>
        </w:rPr>
        <w:t xml:space="preserve">Mark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Sends agendas &lt;&lt;x hours/days&gt;&gt; before meetings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yellow"/>
          <w:rtl w:val="0"/>
        </w:rPr>
        <w:t xml:space="preserve">Mark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Sends &lt;&lt;updates?&gt;&gt; &lt;&lt;x hours/days&gt;&gt; after meetings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yellow"/>
          <w:rtl w:val="0"/>
        </w:rPr>
        <w:t xml:space="preserve">Mark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Coordinates logistics of and implements client formative evaluations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yellow"/>
          <w:rtl w:val="0"/>
        </w:rPr>
        <w:t xml:space="preserve">Mark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Additional responsibilities as the team decides &lt;&lt;list below&gt;&gt;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yellow"/>
          <w:rtl w:val="0"/>
        </w:rPr>
        <w:t xml:space="preserve">Mark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Quality Assurance (QA) Responsibilities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Establishes clear, concise coding standards that code needs to adhere to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yellow"/>
          <w:rtl w:val="0"/>
        </w:rPr>
        <w:t xml:space="preserve">Vaishnav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Maintains responsibility for master code repository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yellow"/>
          <w:rtl w:val="0"/>
        </w:rPr>
        <w:t xml:space="preserve">Vaishnav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All pull requests must be tested by the QA before merging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All pull requests must be reviewed by QA within 24 hours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Any not-accepted pull requests must be corrected by submitter in timely fashion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Any accepted pull request that is later shown to be flawed or broken is the QA’s responsibility to correct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Additional responsibilities as the team decides &lt;&lt;list below&gt;&gt;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yellow"/>
          <w:rtl w:val="0"/>
        </w:rPr>
        <w:t xml:space="preserve">Vaishnav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Client Transition Responsibilities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Coordinates scheduling capacity-building time with client (and additional staff if applicable)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yellow"/>
          <w:rtl w:val="0"/>
        </w:rPr>
        <w:t xml:space="preserve">Cindy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Plans and works with client to ensure the sustainability of the project (e.g. hosting and deployment plans, licensing or deployment costs, etc.)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yellow"/>
          <w:rtl w:val="0"/>
        </w:rPr>
        <w:t xml:space="preserve">Cindy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Coordinates the deployment and/or transition of the solution to the client (e.g. hosting, technical support, backing-up critical data, updating software, software handover to existing external consultants if they have them)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yellow"/>
          <w:rtl w:val="0"/>
        </w:rPr>
        <w:t xml:space="preserve">Cindy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Additional responsibilities as the team decides &lt;&lt;list below&gt;&gt;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yellow"/>
          <w:rtl w:val="0"/>
        </w:rPr>
        <w:t xml:space="preserve">Cindy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