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"SysClock.h"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System_Clock_Init(void)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Select MSI as system clock source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RCC-&gt;CFGR &amp;= ~RCC_CFGR_SW; // [TODO] - Replace with value that will make MSI the system clock source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RCC-&gt;CFGR |= RCC_CFGR_SW_MSI;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MSI clock 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RCC-&gt;CR &amp;= ~RCC_CR_MSIRANGE;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RCC-&gt;CR |= RCC_CR_MSIRANGE_7; // [TODO] - Replace with value that will make range 8 MHz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the MSI clock range that is defined in RCC_CR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RCC-&gt;CR |= RCC_CR_MSIRGSEL; // [TODO] - Replace with value that will select range in RCC-&gt;CR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MSI oscillator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RCC-&gt;CR |= RCC_CR_MSIPLLEN; // [TODO] - Replace with value that will enable MSI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Wait until MSI is ready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while((RCC-&gt;CR &amp; RCC_CR_MSIRDY /* [TODO] - Replace with value that checks whether MSI is ready */) == 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