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9536" w14:textId="77777777" w:rsidR="00801032" w:rsidRDefault="00801032">
      <w:pPr>
        <w:spacing w:before="2600"/>
      </w:pPr>
    </w:p>
    <w:p w14:paraId="7A7F37B1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 워크벤치</w:t>
      </w:r>
    </w:p>
    <w:p w14:paraId="7D8883E6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 설명서</w:t>
      </w:r>
    </w:p>
    <w:p w14:paraId="7938FF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 xml:space="preserve">9편 — 브리핑</w:t>
      </w:r>
    </w:p>
    <w:p w14:paraId="1AAD949C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 xml:space="preserve">기능별 분책 · 전체 10편 · 공통 내용은 1편</w:t>
      </w:r>
    </w:p>
    <w:p w14:paraId="102ADB73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573175C9" w14:textId="77777777" w:rsidR="00801032" w:rsidRDefault="00DD3A66">
      <w:r>
        <w:rPr>
          <w:color w:val="57606A"/>
          <w:sz w:val="18"/>
          <w:szCs w:val="18"/>
        </w:rPr>
        <w:t>문서 기준: 2026년 10월 · 화면은 각 도구의 기본 템플릿 상태</w:t>
      </w:r>
    </w:p>
    <w:p w14:paraId="1F8083E7" w14:textId="77777777" w:rsidR="00801032" w:rsidRDefault="00DD3A66">
      <w:r>
        <w:br w:type="page"/>
      </w:r>
    </w:p>
    <w:p>
      <w:pPr>
        <w:spacing w:before="200" w:after="120"/>
        <w:tabs>
          <w:tab w:val="left" w:pos="300"/>
        </w:tabs>
        <w:ind w:left="0"/>
        <w:shd w:val="clear" w:color="auto" w:fill="EEF2F8"/>
      </w:pPr>
      <w:r>
        <w:tab/>
      </w:r>
      <w:r>
        <w:rPr>
          <w:b/>
          <w:color w:val="1F4E9A"/>
          <w:sz w:val="36"/>
          <w:szCs w:val="36"/>
        </w:rPr>
        <w:t>차례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color w:val="1F4E9A"/>
        </w:rPr>
        <w:t xml:space="preserve">이 편을 읽기 전에</w:t>
      </w:r>
      <w:r>
        <w:rPr>
          <w:b/>
          <w:color w:val="1F4E9A"/>
        </w:rPr>
        <w:tab/>
      </w:r>
      <w:r>
        <w:rPr>
          <w:b/>
          <w:color w:val="1F4E9A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이 편의 구성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1편에 있는 공통 내용 (이 편에는 없음)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전체 편 목록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9. 브리핑</w:t>
      </w:r>
      <w:r>
        <w:rPr>
          <w:b/>
          <w:color w:val="1F4E9A"/>
        </w:rPr>
        <w:tab/>
      </w:r>
      <w:r>
        <w:rPr>
          <w:b/>
          <w:color w:val="1F4E9A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9.1 화면 구성</w:t>
      </w:r>
      <w:r>
        <w:rPr>
          <w:color w:val="333333"/>
        </w:rPr>
        <w:tab/>
      </w:r>
      <w:r>
        <w:rPr>
          <w:color w:val="333333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9.2 탭별 지표와 목표</w:t>
      </w:r>
      <w:r>
        <w:rPr>
          <w:color w:val="333333"/>
        </w:rPr>
        <w:tab/>
      </w:r>
      <w:r>
        <w:rPr>
          <w:color w:val="333333"/>
        </w:rPr>
        <w:t>6</w:t>
      </w:r>
    </w:p>
    <w:p>
      <w:pPr>
        <w:pStyle w:val="20"/>
        <w:tabs>
          <w:tab w:val="right" w:leader="dot" w:pos="9340"/>
        </w:tabs>
        <w:spacing w:before="0" w:after="32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9.3 회의 직전 5분 사용법</w:t>
      </w:r>
      <w:r>
        <w:rPr>
          <w:color w:val="333333"/>
        </w:rPr>
        <w:tab/>
      </w:r>
      <w:r>
        <w:rPr>
          <w:color w:val="333333"/>
        </w:rPr>
        <w:t>7</w:t>
      </w:r>
      <w:r>
        <w:fldChar w:fldCharType="end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80D15B8" w14:textId="77777777" w:rsidR="00801032" w:rsidRDefault="00DD3A66">
      <w:pPr>
        <w:pStyle w:val="1"/>
      </w:pPr>
      <w:r>
        <w:lastRenderedPageBreak/>
        <w:t xml:space="preserve">이 편을 읽기 전에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이 문서는 「기획 워크벤치 사용 설명서」를 기능별로 나눈 열 편 가운데 9편, 「브리핑」 편입니다. 이 편만 펼쳐도 도구를 쓰고 계산 원리를 확인할 수 있도록 본문 9장과 그 도구의 부록을 함께 담았습니다. 모든 도구에 똑같이 적용되는 내용은 되풀이하지 않고 1편의 절 번호로 가리킵니다.</w:t>
      </w:r>
    </w:p>
    <w:p w14:paraId="290784E9" w14:textId="77777777" w:rsidR="00801032" w:rsidRDefault="00DD3A66">
      <w:pPr>
        <w:pStyle w:val="2"/>
      </w:pPr>
      <w:r>
        <w:t xml:space="preserve">이 편의 구성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9장 브리핑 — 원본 설명서의 9장 전체</w:t>
      </w:r>
    </w:p>
    <w:p w14:paraId="290784E9" w14:textId="77777777" w:rsidR="00801032" w:rsidRDefault="00DD3A66">
      <w:pPr>
        <w:pStyle w:val="2"/>
      </w:pPr>
      <w:r>
        <w:t xml:space="preserve">1편에 있는 공통 내용 (이 편에는 없음)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실행과 데이터, 헤더·도구 머리·공통 버튼, 스냅샷과 프로젝트 파일 — 1편 1.3~1.6절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공식 계산과 시뮬레이션의 기본 원칙 — 1편 1.7절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용어 툴팁 (i), 시행 횟수·랜덤 시드, 입력 검증, 결과 분포(P10·P50·P90·P99), 프리셋 저장·A/B 비교, 기획서 영역 — 1편 1.8절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몬테카를로 시뮬레이션, 기대값·중앙값·분위수, 동적 계획법, 이분 탐색·공통 난수 — 1편 부록 A.1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팀과 공유하기, 자주 묻는 질문 — 1편 11.5~11.6절</w:t>
      </w:r>
    </w:p>
    <w:p w14:paraId="290784E9" w14:textId="77777777" w:rsidR="00801032" w:rsidRDefault="00DD3A66">
      <w:pPr>
        <w:pStyle w:val="2"/>
      </w:pPr>
      <w:r>
        <w:t xml:space="preserve">전체 편 목록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1편 시작하기와 공통 기능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2편 강화 확률·비용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3편 가챠·수집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4편 스탯·전투 밸런스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5편 데이터 테이블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6편 전투 시뮬레이터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7편 패턴 프레임 검증기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8편 성장 표 템플릿 (엑셀)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9편 브리핑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10편 부가 도구 — 다이어그램과 PDF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0595C9CF" w14:textId="77777777" w:rsidR="00801032" w:rsidRDefault="00DD3A66">
      <w:pPr>
        <w:pStyle w:val="1"/>
      </w:pPr>
      <w:bookmarkStart w:id="90" w:name="_Toc243436752"/>
      <w:r>
        <w:lastRenderedPageBreak/>
        <w:t>9. 브리핑</w:t>
      </w:r>
      <w:bookmarkEnd w:id="90"/>
    </w:p>
    <w:p w14:paraId="5E6BB54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>강화·가챠·성장 표·스탯 전투·프레임 탭의 핵심 지표와 검증 문장을 한 장으로 모으는 탭입니다. 스냅샷 대비 변화, 지표별 목표 통과·미달, 결론·근거·리스크·결정 요청 메모를 함께 PDF로 저장해 회의 자료로 씁니다.</w:t>
      </w:r>
    </w:p>
    <w:p w14:paraId="65167601" w14:textId="77777777" w:rsidR="00801032" w:rsidRDefault="00DD3A66">
      <w:pPr>
        <w:pStyle w:val="2"/>
      </w:pPr>
      <w:bookmarkStart w:id="91" w:name="_Toc243436753"/>
      <w:r>
        <w:t>9.1 화면 구성</w:t>
      </w:r>
      <w:bookmarkEnd w:id="91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6D5C8A9B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29B9DEF4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59540CD1" wp14:editId="087C951B">
                  <wp:extent cx="6096000" cy="3810000"/>
                  <wp:effectExtent l="0" t="0" r="0" b="0"/>
                  <wp:docPr id="1128445813" name="그림 1128445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B0145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72. 브리핑 — 설정과 요약</w:t>
            </w:r>
          </w:p>
        </w:tc>
      </w:tr>
      <w:tr w:rsidR="00801032" w14:paraId="0CF937F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23E54A6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20CF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PDF로 저장 (인쇄)</w:t>
            </w:r>
            <w:r>
              <w:rPr>
                <w:sz w:val="19"/>
                <w:szCs w:val="19"/>
              </w:rPr>
              <w:t xml:space="preserve"> — 브라우저 인쇄 창을 엽니다. "PDF로 저장"을 고르면 입력칸·헤더를 숨기고 값만 남긴 문서가 됩니다.</w:t>
            </w:r>
          </w:p>
        </w:tc>
      </w:tr>
      <w:tr w:rsidR="00801032" w14:paraId="68EEDF9F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FE450CC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950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기준 (비교 대상)</w:t>
            </w:r>
            <w:r>
              <w:rPr>
                <w:sz w:val="19"/>
                <w:szCs w:val="19"/>
              </w:rPr>
              <w:t xml:space="preserve"> — 스냅샷을 고르면 탭별 지표 옆에 기준 대비 변화가 나옵니다. 스냅샷이 없으면 헤더의 "스냅샷"에서 먼저 저장합니다.</w:t>
            </w:r>
          </w:p>
        </w:tc>
      </w:tr>
      <w:tr w:rsidR="00801032" w14:paraId="34AE19B3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F05D70A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77347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포함할 탭</w:t>
            </w:r>
            <w:r>
              <w:rPr>
                <w:sz w:val="19"/>
                <w:szCs w:val="19"/>
              </w:rPr>
              <w:t xml:space="preserve"> — 브리핑에 넣을 탭을 고릅니다. 위의 제목·작성자도 PDF 머리에 들어갑니다.</w:t>
            </w:r>
          </w:p>
        </w:tc>
      </w:tr>
    </w:tbl>
    <w:p w14:paraId="161CB6A1" w14:textId="77777777" w:rsidR="00801032" w:rsidRDefault="00801032">
      <w:pPr>
        <w:spacing w:after="160"/>
      </w:pPr>
    </w:p>
    <w:p w14:paraId="669706B8" w14:textId="77777777" w:rsidR="00801032" w:rsidRDefault="00DD3A66">
      <w:pPr>
        <w:spacing w:after="120"/>
      </w:pPr>
      <w:r>
        <w:lastRenderedPageBreak/>
        <w:t xml:space="preserve">요약 카드에는 </w:t>
      </w:r>
      <w:r>
        <w:rPr>
          <w:b/>
          <w:bCs/>
        </w:rPr>
        <w:t>목표 통과</w:t>
      </w:r>
      <w:r>
        <w:t xml:space="preserve">(목표를 넣은 지표 중 통과 수), </w:t>
      </w:r>
      <w:r>
        <w:rPr>
          <w:b/>
          <w:bCs/>
        </w:rPr>
        <w:t>심각한 검증 문장</w:t>
      </w:r>
      <w:r>
        <w:t xml:space="preserve">(각 탭의 "불가·심각" 등급 경고 수), </w:t>
      </w:r>
      <w:r>
        <w:rPr>
          <w:b/>
          <w:bCs/>
        </w:rPr>
        <w:t>기준</w:t>
      </w:r>
      <w:r>
        <w:t xml:space="preserve">(비교 대상)이 나옵니다. 그 아래 </w:t>
      </w:r>
      <w:r>
        <w:rPr>
          <w:b/>
          <w:bCs/>
        </w:rPr>
        <w:t>메모</w:t>
      </w:r>
      <w:r>
        <w:t>에 결론 · 근거·바뀐 것 · 리스크 · 결정 요청을 적습니다. 비워 둔 메모 칸은 PDF에 나오지 않습니다.</w:t>
      </w:r>
    </w:p>
    <w:p w14:paraId="4AE99E94" w14:textId="77777777" w:rsidR="00801032" w:rsidRDefault="00DD3A66">
      <w:pPr>
        <w:pStyle w:val="2"/>
      </w:pPr>
      <w:bookmarkStart w:id="92" w:name="_Toc243436754"/>
      <w:r>
        <w:t>9.2 탭별 지표와 목표</w:t>
      </w:r>
      <w:bookmarkEnd w:id="92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2B5343A3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7F757684" w14:textId="77777777" w:rsidR="00801032" w:rsidRDefault="00DD3A66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2E70E4DB" wp14:editId="3C087A4E">
                  <wp:extent cx="6096000" cy="2299607"/>
                  <wp:effectExtent l="0" t="0" r="0" b="0"/>
                  <wp:docPr id="933799151" name="그림 933799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29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0B597" w14:textId="77777777" w:rsidR="00801032" w:rsidRDefault="00DD3A66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73. 탭별 지표 표 (패턴 프레임 검증 예시 — 목표 두 개를 넣은 상태)</w:t>
            </w:r>
          </w:p>
        </w:tc>
      </w:tr>
      <w:tr w:rsidR="00801032" w14:paraId="1EBFAB93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4569FA1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6AE0A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— ≤ 또는 ≥를 고르고 목표값을 넣습니다. 퍼센트 지표는 퍼센트 단위로 넣습니다 (예: 승률 ≤ 60).</w:t>
            </w:r>
          </w:p>
        </w:tc>
      </w:tr>
      <w:tr w:rsidR="00801032" w14:paraId="3612E0C8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A25D648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A649E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— ✓ 통과 / ✗ 미달. 미달 목록은 요약에 모입니다.</w:t>
            </w:r>
          </w:p>
        </w:tc>
      </w:tr>
      <w:tr w:rsidR="00801032" w14:paraId="23295AC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D463B44" w14:textId="77777777" w:rsidR="00801032" w:rsidRDefault="00DD3A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C54AD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탭 열기 →</w:t>
            </w:r>
            <w:r>
              <w:rPr>
                <w:sz w:val="19"/>
                <w:szCs w:val="19"/>
              </w:rPr>
              <w:t xml:space="preserve"> — 그 탭으로 이동해 수치를 고칩니다.</w:t>
            </w:r>
          </w:p>
        </w:tc>
      </w:tr>
    </w:tbl>
    <w:p w14:paraId="048D17CF" w14:textId="77777777" w:rsidR="00801032" w:rsidRDefault="00801032">
      <w:pPr>
        <w:spacing w:after="160"/>
      </w:pPr>
    </w:p>
    <w:p w14:paraId="33D70F8E" w14:textId="77777777" w:rsidR="00801032" w:rsidRDefault="00DD3A66">
      <w:pPr>
        <w:spacing w:after="120"/>
      </w:pPr>
      <w:r>
        <w:t>탭마다 핵심 지표 3~6개와, 심각한 것부터 최대 4개의 검증 문장이 나옵니다. 더 있으면 "외 n건 — 탭에서 확인"으로 줄입니다. 지표는 각 탭의 계산 모듈을 그대로 호출해 계산하므로 탭에서 보는 값과 같습니다.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801032" w14:paraId="7EF18AD3" w14:textId="77777777">
        <w:trPr>
          <w:tblHeader/>
        </w:trPr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C8CA2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탭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BF8B8" w14:textId="77777777" w:rsidR="00801032" w:rsidRDefault="00DD3A66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브리핑 지표</w:t>
            </w:r>
          </w:p>
        </w:tc>
      </w:tr>
      <w:tr w:rsidR="00801032" w14:paraId="1F3C3BA6" w14:textId="77777777"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7B4A5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강화 확률 설계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9D850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기대 총비용, 기대 시도, 기대 파괴, 파괴 없이 도달</w:t>
            </w:r>
          </w:p>
        </w:tc>
      </w:tr>
      <w:tr w:rsidR="00801032" w14:paraId="1CC7BA01" w14:textId="77777777"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906D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가챠·수집 설계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7BD59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목표별 기대 비용</w:t>
            </w:r>
          </w:p>
        </w:tc>
      </w:tr>
      <w:tr w:rsidR="00AA161A" w14:paraId="3B00851C" w14:textId="77777777"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77475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성장 표 템플릿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B79E8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기준 세그먼트의 마일스톤 도달일, 세그먼트별 최장 무성장</w:t>
            </w:r>
          </w:p>
        </w:tc>
      </w:tr>
      <w:tr w:rsidR="00801032" w14:paraId="3DEEBD4A" w14:textId="77777777"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F561F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스탯·전투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799A8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기준 레벨 엔티티별 평균 승률, CP와 실제 순위 상관, CP가 높은데 지는 쌍</w:t>
            </w:r>
          </w:p>
        </w:tc>
      </w:tr>
      <w:tr w:rsidR="00801032" w14:paraId="215D3964" w14:textId="77777777">
        <w:tc>
          <w:tcPr>
            <w:tcW w:w="241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09202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패턴 프레임 검증</w:t>
            </w:r>
          </w:p>
        </w:tc>
        <w:tc>
          <w:tcPr>
            <w:tcW w:w="72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E0D33" w14:textId="77777777" w:rsidR="00801032" w:rsidRDefault="00DD3A66">
            <w:pPr>
              <w:spacing w:line="276" w:lineRule="auto"/>
            </w:pPr>
            <w:r>
              <w:rPr>
                <w:sz w:val="19"/>
                <w:szCs w:val="19"/>
              </w:rPr>
              <w:t>가장 빡빡한 회피 윈도우, 암기 필요 타격, 회피 불가, 반격 기회</w:t>
            </w:r>
          </w:p>
        </w:tc>
      </w:tr>
    </w:tbl>
    <w:p w14:paraId="106F7F55" w14:textId="77777777" w:rsidR="00801032" w:rsidRDefault="00801032">
      <w:pPr>
        <w:spacing w:after="120"/>
      </w:pPr>
    </w:p>
    <w:p w14:paraId="207496BB" w14:textId="77777777" w:rsidR="0060100E" w:rsidRDefault="0081550D">
      <w:pPr>
        <w:spacing w:after="120"/>
      </w:pPr>
      <w:r>
        <w:t>데이터 테이블과 전투 시뮬레이터는 브리핑 지표가 없습니다. 전투 시뮬레이터의 결과는 프리셋 비교의 결과 CSV(1.8절)로 정리해 메모에 붙이세요.</w:t>
      </w:r>
    </w:p>
    <w:p w14:paraId="33C735E9" w14:textId="77777777" w:rsidR="00801032" w:rsidRDefault="00DD3A66">
      <w:pPr>
        <w:pStyle w:val="2"/>
      </w:pPr>
      <w:bookmarkStart w:id="93" w:name="_Toc243436755"/>
      <w:r>
        <w:t>9.3 회의 직전 5분 사용법</w:t>
      </w:r>
      <w:bookmarkEnd w:id="93"/>
    </w:p>
    <w:p w14:paraId="7C6C0B66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 xml:space="preserve">수치를 고치기 </w:t>
      </w:r>
      <w:r>
        <w:rPr>
          <w:b/>
          <w:bCs/>
        </w:rPr>
        <w:t>전에</w:t>
      </w:r>
      <w:r>
        <w:t xml:space="preserve"> 헤더의 </w:t>
      </w:r>
      <w:r>
        <w:rPr>
          <w:b/>
          <w:bCs/>
        </w:rPr>
        <w:t>스냅샷</w:t>
      </w:r>
      <w:r>
        <w:t>에서 지금 설정을 저장합니다 (예: "10/18 회의 전").</w:t>
      </w:r>
    </w:p>
    <w:p w14:paraId="57FE4D80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>각 탭에서 수치를 고칩니다.</w:t>
      </w:r>
    </w:p>
    <w:p w14:paraId="51F014AB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 xml:space="preserve">브리핑 탭에서 </w:t>
      </w:r>
      <w:r>
        <w:rPr>
          <w:b/>
          <w:bCs/>
        </w:rPr>
        <w:t>기준</w:t>
      </w:r>
      <w:r>
        <w:t>으로 그 스냅샷을 고르면 바뀐 탭과 지표별 변화가 한 장에 모입니다.</w:t>
      </w:r>
    </w:p>
    <w:p w14:paraId="0255D6EA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t xml:space="preserve">중요한 지표에 </w:t>
      </w:r>
      <w:r>
        <w:rPr>
          <w:b/>
          <w:bCs/>
        </w:rPr>
        <w:t>목표</w:t>
      </w:r>
      <w:r>
        <w:t>를 넣어 통과·미달을 확인합니다 (예: 강화 기대 총비용 ≤ 25,000원).</w:t>
      </w:r>
    </w:p>
    <w:p w14:paraId="32228CFA" w14:textId="77777777" w:rsidR="00801032" w:rsidRDefault="00DD3A66">
      <w:pPr>
        <w:pStyle w:val="a4"/>
        <w:numPr>
          <w:ilvl w:val="0"/>
          <w:numId w:val="12"/>
        </w:numPr>
        <w:spacing w:after="70" w:line="288" w:lineRule="auto"/>
      </w:pPr>
      <w:r>
        <w:rPr>
          <w:b/>
          <w:bCs/>
        </w:rPr>
        <w:t>메모</w:t>
      </w:r>
      <w:r>
        <w:t xml:space="preserve">에 결론과 결정 요청을 적고 </w:t>
      </w:r>
      <w:r>
        <w:rPr>
          <w:b/>
          <w:bCs/>
        </w:rPr>
        <w:t>PDF로 저장</w:t>
      </w:r>
      <w:r>
        <w:t>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1032" w14:paraId="742CFCB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72870E9D" w14:textId="77777777" w:rsidR="00801032" w:rsidRDefault="00DD3A66">
            <w:pPr>
              <w:spacing w:after="100"/>
            </w:pPr>
            <w:r>
              <w:rPr>
                <w:b/>
                <w:bCs/>
                <w:color w:val="2A78D6"/>
              </w:rPr>
              <w:t xml:space="preserve">팁  </w:t>
            </w:r>
            <w:r>
              <w:rPr>
                <w:b/>
                <w:bCs/>
              </w:rPr>
              <w:t>목표와 메모는 이 브라우저에만 저장됩니다</w:t>
            </w:r>
          </w:p>
          <w:p w14:paraId="42488BEE" w14:textId="77777777" w:rsidR="00801032" w:rsidRDefault="00DD3A66">
            <w:pPr>
              <w:spacing w:after="120"/>
            </w:pPr>
            <w:r>
              <w:t xml:space="preserve">브리핑 설정(제목·작성자·목표·메모·포함 탭)은 이 브라우저에 자동 저장되지만, 스냅샷·프로젝트 파일에는 다섯 개 도구의 설정과 데이터 테이블만 들어가고 브리핑 메모는 들어가지 않습니다. 회의 결과는 </w:t>
            </w:r>
            <w:r>
              <w:rPr>
                <w:b/>
                <w:bCs/>
              </w:rPr>
              <w:t>PDF로 저장</w:t>
            </w:r>
            <w:r>
              <w:t>해 남기세요.</w:t>
            </w:r>
          </w:p>
        </w:tc>
      </w:tr>
    </w:tbl>
    <w:p w14:paraId="7CE77E06" w14:textId="77777777" w:rsidR="00801032" w:rsidRDefault="00801032">
      <w:pPr>
        <w:spacing w:after="120"/>
      </w:pPr>
    </w:p>
    <w:p w14:paraId="57DA971A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sectPr w:rsidR="00801032">
      <w:headerReference w:type="default" r:id="rId89"/>
      <w:footerReference w:type="default" r:id="rId90"/>
      <w:pgSz w:w="11906" w:h="16838"/>
      <w:pgMar w:top="1418" w:right="1134" w:bottom="1304" w:left="1134" w:header="76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943E" w14:textId="77777777" w:rsidR="00426BEA" w:rsidRDefault="00426BEA">
      <w:pPr>
        <w:spacing w:line="240" w:lineRule="auto"/>
      </w:pPr>
      <w:r>
        <w:separator/>
      </w:r>
    </w:p>
  </w:endnote>
  <w:endnote w:type="continuationSeparator" w:id="0">
    <w:p w14:paraId="2B86E62B" w14:textId="77777777" w:rsidR="00426BEA" w:rsidRDefault="00426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572E" w14:textId="77777777" w:rsidR="00651230" w:rsidRDefault="006512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198A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E541" w14:textId="77777777" w:rsidR="00651230" w:rsidRDefault="00651230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D2F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EAB2" w14:textId="77777777" w:rsidR="00426BEA" w:rsidRDefault="00426BEA">
      <w:pPr>
        <w:spacing w:line="240" w:lineRule="auto"/>
      </w:pPr>
      <w:r>
        <w:separator/>
      </w:r>
    </w:p>
  </w:footnote>
  <w:footnote w:type="continuationSeparator" w:id="0">
    <w:p w14:paraId="78299F16" w14:textId="77777777" w:rsidR="00426BEA" w:rsidRDefault="00426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3C9F" w14:textId="77777777" w:rsidR="00651230" w:rsidRDefault="006512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0BBF" w14:textId="77777777" w:rsidR="00801032" w:rsidRDefault="00DD3A66">
    <w:pPr>
      <w:pBdr>
        <w:bottom w:val="single" w:sz="4" w:space="4" w:color="B9CBE4"/>
      </w:pBdr>
      <w:jc w:val="right"/>
    </w:pPr>
    <w:r>
      <w:rPr>
        <w:color w:val="57606A"/>
        <w:sz w:val="16"/>
        <w:szCs w:val="16"/>
      </w:rPr>
      <w:t>기획 워크벤치 사용 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DF57" w14:textId="77777777" w:rsidR="00651230" w:rsidRDefault="0065123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6892" w14:textId="0F912B19" w:rsidR="00D908DA" w:rsidRDefault="00426BEA">
    <w:pPr>
      <w:pBdr>
        <w:bottom w:val="single" w:sz="4" w:space="4" w:color="B9CBE4"/>
      </w:pBdr>
      <w:tabs>
        <w:tab w:val="right" w:pos="9638"/>
      </w:tabs>
      <w:jc w:val="left"/>
    </w:pPr>
    <w:r>
      <w:rPr>
        <w:b/>
        <w:color w:val="1F4E9A"/>
        <w:sz w:val="16"/>
        <w:szCs w:val="16"/>
      </w:rPr>
      <w:fldChar w:fldCharType="begin"/>
    </w:r>
    <w:r>
      <w:rPr>
        <w:b/>
        <w:color w:val="1F4E9A"/>
        <w:sz w:val="16"/>
        <w:szCs w:val="16"/>
      </w:rPr>
      <w:instrText xml:space="preserve"> STYLEREF "</w:instrText>
    </w:r>
    <w:r>
      <w:rPr>
        <w:b/>
        <w:color w:val="1F4E9A"/>
        <w:sz w:val="16"/>
        <w:szCs w:val="16"/>
      </w:rPr>
      <w:instrText>제목</w:instrText>
    </w:r>
    <w:r>
      <w:rPr>
        <w:b/>
        <w:color w:val="1F4E9A"/>
        <w:sz w:val="16"/>
        <w:szCs w:val="16"/>
      </w:rPr>
      <w:instrText xml:space="preserve"> 1" </w:instrText>
    </w:r>
    <w:r>
      <w:rPr>
        <w:b/>
        <w:color w:val="1F4E9A"/>
        <w:sz w:val="16"/>
        <w:szCs w:val="16"/>
      </w:rPr>
      <w:fldChar w:fldCharType="separate"/>
    </w:r>
    <w:r w:rsidR="00651230">
      <w:rPr>
        <w:b/>
        <w:noProof/>
        <w:color w:val="1F4E9A"/>
        <w:sz w:val="16"/>
        <w:szCs w:val="16"/>
      </w:rPr>
      <w:t>1. 기획 워크벤치 소개</w:t>
    </w:r>
    <w:r>
      <w:rPr>
        <w:b/>
        <w:color w:val="1F4E9A"/>
        <w:sz w:val="16"/>
        <w:szCs w:val="16"/>
      </w:rPr>
      <w:fldChar w:fldCharType="end"/>
    </w:r>
    <w:r>
      <w:rPr>
        <w:color w:val="5E6E86"/>
        <w:sz w:val="16"/>
        <w:szCs w:val="16"/>
      </w:rPr>
      <w:tab/>
    </w:r>
    <w:r>
      <w:rPr>
        <w:color w:val="5E6E86"/>
        <w:sz w:val="16"/>
        <w:szCs w:val="16"/>
      </w:rPr>
      <w:t>기획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워크벤치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사용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  <w:num w:numId="18" w16cid:durableId="52315079">
    <w:abstractNumId w:val="1"/>
    <w:lvlOverride w:ilvl="0">
      <w:startOverride w:val="1"/>
    </w:lvlOverride>
  </w:num>
  <w:num w:numId="19" w16cid:durableId="250890957">
    <w:abstractNumId w:val="1"/>
    <w:lvlOverride w:ilvl="0">
      <w:startOverride w:val="1"/>
    </w:lvlOverride>
  </w:num>
  <w:num w:numId="20" w16cid:durableId="1262108449">
    <w:abstractNumId w:val="1"/>
    <w:lvlOverride w:ilvl="0">
      <w:startOverride w:val="1"/>
    </w:lvlOverride>
  </w:num>
  <w:num w:numId="21" w16cid:durableId="683021522">
    <w:abstractNumId w:val="1"/>
    <w:lvlOverride w:ilvl="0">
      <w:startOverride w:val="1"/>
    </w:lvlOverride>
  </w:num>
  <w:num w:numId="22" w16cid:durableId="636451009">
    <w:abstractNumId w:val="1"/>
    <w:lvlOverride w:ilvl="0">
      <w:startOverride w:val="1"/>
    </w:lvlOverride>
  </w:num>
  <w:num w:numId="23" w16cid:durableId="1438328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2053B2"/>
    <w:rsid w:val="002353DB"/>
    <w:rsid w:val="00426BEA"/>
    <w:rsid w:val="004C2F9A"/>
    <w:rsid w:val="004F7F89"/>
    <w:rsid w:val="0060100E"/>
    <w:rsid w:val="00651230"/>
    <w:rsid w:val="006B0509"/>
    <w:rsid w:val="0079467A"/>
    <w:rsid w:val="007A0019"/>
    <w:rsid w:val="007A765C"/>
    <w:rsid w:val="00801032"/>
    <w:rsid w:val="0081550D"/>
    <w:rsid w:val="008F72FF"/>
    <w:rsid w:val="00AA161A"/>
    <w:rsid w:val="00BF1FB5"/>
    <w:rsid w:val="00BF6A86"/>
    <w:rsid w:val="00D908DA"/>
    <w:rsid w:val="00DC4990"/>
    <w:rsid w:val="00DD3A66"/>
    <w:rsid w:val="00EF5726"/>
    <w:rsid w:val="00F20E39"/>
    <w:rsid w:val="00FB3260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D9C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uiPriority w:val="9"/>
    <w:qFormat/>
    <w:pPr>
      <w:pBdr>
        <w:top w:val="single" w:sz="4" w:space="5" w:color="DCE8F8"/>
        <w:left w:val="single" w:sz="4" w:space="8" w:color="DCE8F8"/>
        <w:bottom w:val="single" w:sz="18" w:space="3" w:color="1F4E9A"/>
        <w:right w:val="single" w:sz="4" w:space="8" w:color="DCE8F8"/>
      </w:pBdr>
      <w:shd w:val="clear" w:color="auto" w:fill="DCE8F8"/>
      <w:spacing w:before="200" w:after="280" w:line="240" w:lineRule="auto"/>
      <w:ind w:left="160" w:right="160"/>
      <w:outlineLvl w:val="0"/>
    </w:pPr>
    <w:rPr>
      <w:b/>
      <w:bCs/>
      <w:color w:val="1F4E9A"/>
      <w:sz w:val="40"/>
      <w:szCs w:val="40"/>
    </w:rPr>
  </w:style>
  <w:style w:type="paragraph" w:styleId="2">
    <w:name w:val="heading 2"/>
    <w:uiPriority w:val="9"/>
    <w:unhideWhenUsed/>
    <w:qFormat/>
    <w:pPr>
      <w:pBdr>
        <w:left w:val="single" w:sz="36" w:space="8" w:color="2A6FD6"/>
        <w:bottom w:val="single" w:sz="4" w:space="3" w:color="B9CBE4"/>
      </w:pBdr>
      <w:spacing w:before="400" w:after="180"/>
      <w:ind w:left="200"/>
      <w:outlineLvl w:val="1"/>
    </w:pPr>
    <w:rPr>
      <w:b/>
      <w:bCs/>
      <w:color w:val="1F4E9A"/>
      <w:sz w:val="27"/>
      <w:szCs w:val="27"/>
    </w:rPr>
  </w:style>
  <w:style w:type="paragraph" w:styleId="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A6FD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b/>
      <w:bCs/>
      <w:color w:val="1F4E9A"/>
    </w:rPr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4" Type="http://schemas.openxmlformats.org/officeDocument/2006/relationships/image" Target="media/image72.jpeg"/><Relationship Id="rId89" Type="http://schemas.openxmlformats.org/officeDocument/2006/relationships/header" Target="header4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90" Type="http://schemas.openxmlformats.org/officeDocument/2006/relationships/footer" Target="footer4.xml"/><Relationship Id="rId8" Type="http://schemas.openxmlformats.org/officeDocument/2006/relationships/header" Target="header2.xml"/><Relationship Id="rId85" Type="http://schemas.openxmlformats.org/officeDocument/2006/relationships/image" Target="media/image73.jpe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header" Target="header1.xml"/><Relationship Id="rId92" Type="http://schemas.openxmlformats.org/officeDocument/2006/relationships/theme" Target="theme/theme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164</Pages>
  <Words>17599</Words>
  <Characters>100319</Characters>
  <Application>Microsoft Office Word</Application>
  <DocSecurity>0</DocSecurity>
  <Lines>835</Lines>
  <Paragraphs>235</Paragraphs>
  <ScaleCrop>false</ScaleCrop>
  <Company/>
  <LinksUpToDate>false</LinksUpToDate>
  <CharactersWithSpaces>117683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 9편 — 브리핑</dc:title>
  <dc:creator>기획 워크벤치</dc:creator>
  <dc:description>기능별 사용 방법과 계산 원리</dc:description>
  <cp:lastModifiedBy>현영 전</cp:lastModifiedBy>
  <cp:revision>2</cp:revision>
  <dcterms:created xsi:type="dcterms:W3CDTF">2026-10-20T15:57:00Z</dcterms:created>
  <dcterms:modified xsi:type="dcterms:W3CDTF">2026-10-20T15:57:00Z</dcterms:modified>
</cp:coreProperties>
</file>