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28FD" w:rsidRDefault="00BF28FD" w:rsidP="00D950F7">
      <w:pPr>
        <w:rPr>
          <w:color w:val="911F94"/>
          <w:sz w:val="42"/>
          <w:szCs w:val="42"/>
        </w:rPr>
      </w:pPr>
      <w:bookmarkStart w:id="0" w:name="_tkegx6gqofit" w:colFirst="0" w:colLast="0"/>
      <w:bookmarkEnd w:id="0"/>
    </w:p>
    <w:p w14:paraId="00000002" w14:textId="77777777" w:rsidR="00BF28FD" w:rsidRDefault="00BF28FD"/>
    <w:p w14:paraId="00000003" w14:textId="77777777" w:rsidR="00BF28FD" w:rsidRDefault="00BF28FD"/>
    <w:p w14:paraId="00000004" w14:textId="7B0B86C5" w:rsidR="00BF28FD" w:rsidRPr="00B34A4D" w:rsidRDefault="00A774BC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DAM</w:t>
      </w:r>
      <w:r w:rsidRPr="00B34A4D">
        <w:rPr>
          <w:b/>
          <w:sz w:val="40"/>
          <w:szCs w:val="40"/>
          <w:u w:val="single"/>
          <w:lang w:val="es-ES"/>
        </w:rPr>
        <w:t xml:space="preserve"> 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DUAL </w:t>
      </w:r>
      <w:r w:rsidRPr="00B34A4D">
        <w:rPr>
          <w:b/>
          <w:sz w:val="40"/>
          <w:szCs w:val="40"/>
          <w:u w:val="single"/>
          <w:lang w:val="es-ES"/>
        </w:rPr>
        <w:t>1º</w:t>
      </w:r>
    </w:p>
    <w:p w14:paraId="00000008" w14:textId="34BBB078" w:rsidR="00BF28FD" w:rsidRPr="00B34A4D" w:rsidRDefault="00A774BC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SISTEMAS INFORMÁTICOS</w:t>
      </w:r>
    </w:p>
    <w:p w14:paraId="00000009" w14:textId="77777777" w:rsidR="00BF28FD" w:rsidRPr="00B34A4D" w:rsidRDefault="00BF28FD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</w:p>
    <w:p w14:paraId="6B1DE892" w14:textId="1F6DAC8F" w:rsidR="002C7B93" w:rsidRPr="00B34A4D" w:rsidRDefault="00000000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bookmarkStart w:id="1" w:name="_gjdgxs" w:colFirst="0" w:colLast="0"/>
      <w:bookmarkEnd w:id="1"/>
      <w:r w:rsidRPr="00B34A4D">
        <w:rPr>
          <w:b/>
          <w:sz w:val="40"/>
          <w:szCs w:val="40"/>
          <w:u w:val="single"/>
          <w:lang w:val="es-ES"/>
        </w:rPr>
        <w:t>PR</w:t>
      </w:r>
      <w:r w:rsidR="008E3DA8" w:rsidRPr="00B34A4D">
        <w:rPr>
          <w:b/>
          <w:sz w:val="40"/>
          <w:szCs w:val="40"/>
          <w:u w:val="single"/>
          <w:lang w:val="es-ES"/>
        </w:rPr>
        <w:t>Á</w:t>
      </w:r>
      <w:r w:rsidRPr="00B34A4D">
        <w:rPr>
          <w:b/>
          <w:sz w:val="40"/>
          <w:szCs w:val="40"/>
          <w:u w:val="single"/>
          <w:lang w:val="es-ES"/>
        </w:rPr>
        <w:t>CTICA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  <w:r w:rsidR="00A774BC">
        <w:rPr>
          <w:b/>
          <w:sz w:val="40"/>
          <w:szCs w:val="40"/>
          <w:u w:val="single"/>
          <w:lang w:val="es-ES"/>
        </w:rPr>
        <w:t>GLOBAL 2º CUATRIMESTRE</w:t>
      </w:r>
    </w:p>
    <w:p w14:paraId="0000000C" w14:textId="402C2AA7" w:rsidR="00BF28FD" w:rsidRPr="00B34A4D" w:rsidRDefault="00000000" w:rsidP="002C7B93">
      <w:pPr>
        <w:spacing w:after="160" w:line="259" w:lineRule="auto"/>
        <w:jc w:val="center"/>
        <w:rPr>
          <w:color w:val="050505"/>
          <w:sz w:val="45"/>
          <w:szCs w:val="45"/>
          <w:lang w:val="es-ES"/>
        </w:rPr>
        <w:sectPr w:rsidR="00BF28FD" w:rsidRPr="00B34A4D" w:rsidSect="00FD4931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B34A4D">
        <w:rPr>
          <w:b/>
          <w:sz w:val="40"/>
          <w:szCs w:val="40"/>
          <w:u w:val="single"/>
          <w:lang w:val="es-ES"/>
        </w:rPr>
        <w:t>CURSO 202</w:t>
      </w:r>
      <w:r w:rsidR="002B3494">
        <w:rPr>
          <w:b/>
          <w:sz w:val="40"/>
          <w:szCs w:val="40"/>
          <w:u w:val="single"/>
          <w:lang w:val="es-ES"/>
        </w:rPr>
        <w:t>3</w:t>
      </w:r>
      <w:r w:rsidRPr="00B34A4D">
        <w:rPr>
          <w:b/>
          <w:sz w:val="40"/>
          <w:szCs w:val="40"/>
          <w:u w:val="single"/>
          <w:lang w:val="es-ES"/>
        </w:rPr>
        <w:t>/202</w:t>
      </w:r>
      <w:r w:rsidR="002B3494">
        <w:rPr>
          <w:b/>
          <w:sz w:val="40"/>
          <w:szCs w:val="40"/>
          <w:u w:val="single"/>
          <w:lang w:val="es-ES"/>
        </w:rPr>
        <w:t>4</w:t>
      </w:r>
    </w:p>
    <w:p w14:paraId="0000000D" w14:textId="77777777" w:rsidR="00BF28FD" w:rsidRPr="00B34A4D" w:rsidRDefault="00BF28FD">
      <w:pPr>
        <w:rPr>
          <w:lang w:val="es-ES"/>
        </w:rPr>
      </w:pPr>
    </w:p>
    <w:p w14:paraId="0000000E" w14:textId="77777777" w:rsidR="00BF28FD" w:rsidRPr="00B34A4D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  <w:lang w:val="es-ES"/>
        </w:rPr>
      </w:pPr>
      <w:r w:rsidRPr="00B34A4D">
        <w:rPr>
          <w:b/>
          <w:sz w:val="24"/>
          <w:szCs w:val="24"/>
          <w:u w:val="single"/>
          <w:lang w:val="es-ES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4B693D26" w14:textId="2BA2CFCB" w:rsidR="005F7B9B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B34A4D">
            <w:fldChar w:fldCharType="begin"/>
          </w:r>
          <w:r w:rsidRPr="00D950F7">
            <w:rPr>
              <w:lang w:val="es-ES"/>
            </w:rPr>
            <w:instrText xml:space="preserve"> TOC \h \u \z </w:instrText>
          </w:r>
          <w:r w:rsidRPr="00B34A4D">
            <w:fldChar w:fldCharType="separate"/>
          </w:r>
          <w:hyperlink w:anchor="_Toc163199367" w:history="1">
            <w:r w:rsidR="005F7B9B" w:rsidRPr="00F73181">
              <w:rPr>
                <w:rStyle w:val="Hyperlink"/>
                <w:noProof/>
                <w:lang w:val="es-ES"/>
              </w:rPr>
              <w:t>DIRECTIVAS DE SEGURIDAD Y CREACIÓN DE UNA RED WINDOWS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_Toc163199367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1F5BC0B6" w14:textId="394C07DE" w:rsidR="005F7B9B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68" w:history="1">
            <w:r w:rsidR="005F7B9B" w:rsidRPr="00F73181">
              <w:rPr>
                <w:rStyle w:val="Hyperlink"/>
                <w:noProof/>
                <w:lang w:val="es-ES"/>
              </w:rPr>
              <w:t>Creación máquinas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_Toc163199368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1DFCBACB" w14:textId="24F73825" w:rsidR="005F7B9B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69" w:history="1">
            <w:r w:rsidR="005F7B9B" w:rsidRPr="00F73181">
              <w:rPr>
                <w:rStyle w:val="Hyperlink"/>
                <w:noProof/>
                <w:lang w:val="es-ES"/>
              </w:rPr>
              <w:t>Creación estructura en el Directorio Activo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_Toc163199369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0396CBD3" w14:textId="1FB6C0FB" w:rsidR="005F7B9B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70" w:history="1">
            <w:r w:rsidR="005F7B9B" w:rsidRPr="00F73181">
              <w:rPr>
                <w:rStyle w:val="Hyperlink"/>
                <w:noProof/>
                <w:lang w:val="es-ES"/>
              </w:rPr>
              <w:t>Configuración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_Toc163199370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0000002C" w14:textId="4B161B78" w:rsidR="00BF28FD" w:rsidRPr="00D950F7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  <w:lang w:val="es-ES"/>
            </w:rPr>
          </w:pPr>
          <w:r w:rsidRPr="00B34A4D">
            <w:fldChar w:fldCharType="end"/>
          </w:r>
        </w:p>
      </w:sdtContent>
    </w:sdt>
    <w:bookmarkStart w:id="2" w:name="_g84pc5w9ammu" w:colFirst="0" w:colLast="0" w:displacedByCustomXml="prev"/>
    <w:bookmarkEnd w:id="2" w:displacedByCustomXml="prev"/>
    <w:p w14:paraId="0000002D" w14:textId="77777777" w:rsidR="00BF28FD" w:rsidRPr="00D950F7" w:rsidRDefault="00BF28FD">
      <w:pPr>
        <w:rPr>
          <w:lang w:val="es-ES"/>
        </w:rPr>
      </w:pPr>
    </w:p>
    <w:p w14:paraId="5F7815A7" w14:textId="77777777" w:rsidR="008E3DA8" w:rsidRPr="00D950F7" w:rsidRDefault="008E3DA8">
      <w:pPr>
        <w:rPr>
          <w:lang w:val="es-ES"/>
        </w:rPr>
      </w:pPr>
      <w:r w:rsidRPr="00D950F7">
        <w:rPr>
          <w:lang w:val="es-ES"/>
        </w:rPr>
        <w:br w:type="page"/>
      </w:r>
    </w:p>
    <w:p w14:paraId="0897D20E" w14:textId="2622FB19" w:rsidR="00D950F7" w:rsidRDefault="005F7B9B" w:rsidP="00D950F7">
      <w:pPr>
        <w:pStyle w:val="Heading1"/>
        <w:rPr>
          <w:lang w:val="es-ES"/>
        </w:rPr>
      </w:pPr>
      <w:bookmarkStart w:id="3" w:name="_Toc163199367"/>
      <w:r>
        <w:rPr>
          <w:lang w:val="es-ES"/>
        </w:rPr>
        <w:lastRenderedPageBreak/>
        <w:t>DIRECTIVAS DE SEGURIDAD Y CREACIÓN DE UNA RED WINDOWS</w:t>
      </w:r>
      <w:bookmarkEnd w:id="3"/>
    </w:p>
    <w:p w14:paraId="101FD810" w14:textId="5107DA76" w:rsidR="005F7B9B" w:rsidRPr="005F7B9B" w:rsidRDefault="005F7B9B" w:rsidP="005F7B9B">
      <w:pPr>
        <w:pStyle w:val="Heading2"/>
        <w:rPr>
          <w:lang w:val="es-ES"/>
        </w:rPr>
      </w:pPr>
      <w:bookmarkStart w:id="4" w:name="_Toc163199368"/>
      <w:r w:rsidRPr="005F7B9B">
        <w:rPr>
          <w:lang w:val="es-ES"/>
        </w:rPr>
        <w:t>Creación máquinas</w:t>
      </w:r>
      <w:bookmarkEnd w:id="4"/>
    </w:p>
    <w:p w14:paraId="261128B9" w14:textId="77777777" w:rsidR="005F7B9B" w:rsidRDefault="005F7B9B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Escenario a crear de cero: </w:t>
      </w:r>
    </w:p>
    <w:p w14:paraId="7B53F7FA" w14:textId="77777777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1 máquina Windows Server 2019.</w:t>
      </w:r>
    </w:p>
    <w:p w14:paraId="5F5D298E" w14:textId="77777777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2 máquinas Windows 10 Pro.</w:t>
      </w:r>
    </w:p>
    <w:p w14:paraId="0CFE58FB" w14:textId="2EB7401E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Crea un dominio en la máquina Windows Server.</w:t>
      </w:r>
    </w:p>
    <w:p w14:paraId="6C37EC53" w14:textId="472381F6" w:rsidR="005F7B9B" w:rsidRPr="0055316E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Conecta todas las máquinas introduciendo las máquinas Windows 10 en el dominio creado en la máquina Windows Server.</w:t>
      </w:r>
    </w:p>
    <w:p w14:paraId="6ADFC839" w14:textId="6CEC35C7" w:rsidR="005F7B9B" w:rsidRPr="005F7B9B" w:rsidRDefault="005F7B9B" w:rsidP="005F7B9B">
      <w:pPr>
        <w:pStyle w:val="Heading2"/>
        <w:rPr>
          <w:lang w:val="es-ES"/>
        </w:rPr>
      </w:pPr>
      <w:bookmarkStart w:id="5" w:name="_Toc163199369"/>
      <w:r w:rsidRPr="005F7B9B">
        <w:rPr>
          <w:lang w:val="es-ES"/>
        </w:rPr>
        <w:t>Creación estructura en el Directorio Activo</w:t>
      </w:r>
      <w:bookmarkEnd w:id="5"/>
    </w:p>
    <w:p w14:paraId="59D3E5B5" w14:textId="77777777" w:rsidR="00EC70D3" w:rsidRDefault="00EC70D3" w:rsidP="00362919">
      <w:pPr>
        <w:shd w:val="clear" w:color="auto" w:fill="FFFFFF"/>
        <w:spacing w:after="150" w:line="240" w:lineRule="auto"/>
        <w:rPr>
          <w:rFonts w:eastAsia="Times New Roman"/>
          <w:color w:val="333333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0D3" w14:paraId="36A3F7CB" w14:textId="77777777" w:rsidTr="00EC70D3">
        <w:tc>
          <w:tcPr>
            <w:tcW w:w="3116" w:type="dxa"/>
          </w:tcPr>
          <w:p w14:paraId="7E3FA119" w14:textId="7C6F0CB8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UNIDAD ORGANIZATIVA</w:t>
            </w:r>
          </w:p>
        </w:tc>
        <w:tc>
          <w:tcPr>
            <w:tcW w:w="3117" w:type="dxa"/>
          </w:tcPr>
          <w:p w14:paraId="6A143FCE" w14:textId="4FC03202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3117" w:type="dxa"/>
          </w:tcPr>
          <w:p w14:paraId="25E0A844" w14:textId="3D912FEB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USUARIO</w:t>
            </w:r>
          </w:p>
        </w:tc>
      </w:tr>
      <w:tr w:rsidR="0055316E" w14:paraId="20510873" w14:textId="77777777" w:rsidTr="00EC70D3">
        <w:tc>
          <w:tcPr>
            <w:tcW w:w="3116" w:type="dxa"/>
            <w:vMerge w:val="restart"/>
          </w:tcPr>
          <w:p w14:paraId="4B65FE56" w14:textId="7E25FF68" w:rsidR="0055316E" w:rsidRDefault="008E62CC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 w:rsidR="0055316E">
              <w:rPr>
                <w:rFonts w:eastAsia="Times New Roman"/>
                <w:color w:val="333333"/>
                <w:sz w:val="24"/>
                <w:szCs w:val="24"/>
                <w:lang w:val="es-ES"/>
              </w:rPr>
              <w:t>_01</w:t>
            </w:r>
          </w:p>
        </w:tc>
        <w:tc>
          <w:tcPr>
            <w:tcW w:w="3117" w:type="dxa"/>
            <w:vMerge w:val="restart"/>
          </w:tcPr>
          <w:p w14:paraId="22DB100C" w14:textId="03E5EA4A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G</w:t>
            </w:r>
            <w:r w:rsidR="008E62CC"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1</w:t>
            </w:r>
          </w:p>
        </w:tc>
        <w:tc>
          <w:tcPr>
            <w:tcW w:w="3117" w:type="dxa"/>
          </w:tcPr>
          <w:p w14:paraId="490357ED" w14:textId="16C8FC08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tunombreA1</w:t>
            </w:r>
          </w:p>
        </w:tc>
      </w:tr>
      <w:tr w:rsidR="0055316E" w14:paraId="08A64005" w14:textId="77777777" w:rsidTr="00EC70D3">
        <w:tc>
          <w:tcPr>
            <w:tcW w:w="3116" w:type="dxa"/>
            <w:vMerge/>
          </w:tcPr>
          <w:p w14:paraId="5FBDE616" w14:textId="77777777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  <w:vMerge/>
          </w:tcPr>
          <w:p w14:paraId="1330D0AF" w14:textId="77777777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52C27242" w14:textId="6A3CF55D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tunombreA2</w:t>
            </w:r>
          </w:p>
        </w:tc>
      </w:tr>
      <w:tr w:rsidR="0055316E" w14:paraId="618FA383" w14:textId="77777777" w:rsidTr="00EC70D3">
        <w:tc>
          <w:tcPr>
            <w:tcW w:w="3116" w:type="dxa"/>
            <w:vMerge w:val="restart"/>
          </w:tcPr>
          <w:p w14:paraId="6CF2C4D3" w14:textId="072709FB" w:rsidR="0055316E" w:rsidRDefault="008E62CC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 w:rsidR="0055316E">
              <w:rPr>
                <w:rFonts w:eastAsia="Times New Roman"/>
                <w:color w:val="333333"/>
                <w:sz w:val="24"/>
                <w:szCs w:val="24"/>
                <w:lang w:val="es-ES"/>
              </w:rPr>
              <w:t>_02</w:t>
            </w:r>
          </w:p>
        </w:tc>
        <w:tc>
          <w:tcPr>
            <w:tcW w:w="3117" w:type="dxa"/>
            <w:vMerge w:val="restart"/>
          </w:tcPr>
          <w:p w14:paraId="3875B7A8" w14:textId="0B864781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G</w:t>
            </w:r>
            <w:r w:rsidR="008E62CC"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2</w:t>
            </w:r>
          </w:p>
        </w:tc>
        <w:tc>
          <w:tcPr>
            <w:tcW w:w="3117" w:type="dxa"/>
          </w:tcPr>
          <w:p w14:paraId="17137C2E" w14:textId="6451B803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tunombreB1</w:t>
            </w:r>
          </w:p>
        </w:tc>
      </w:tr>
      <w:tr w:rsidR="0055316E" w14:paraId="74011790" w14:textId="77777777" w:rsidTr="00EC70D3">
        <w:tc>
          <w:tcPr>
            <w:tcW w:w="3116" w:type="dxa"/>
            <w:vMerge/>
          </w:tcPr>
          <w:p w14:paraId="5E80B846" w14:textId="77777777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  <w:vMerge/>
          </w:tcPr>
          <w:p w14:paraId="0B2A2D8D" w14:textId="77777777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6C221EB6" w14:textId="42BF6E7C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tunombreB2</w:t>
            </w:r>
          </w:p>
        </w:tc>
      </w:tr>
    </w:tbl>
    <w:p w14:paraId="39C13E62" w14:textId="77777777" w:rsidR="00EC70D3" w:rsidRDefault="00EC70D3" w:rsidP="00362919">
      <w:pPr>
        <w:shd w:val="clear" w:color="auto" w:fill="FFFFFF"/>
        <w:spacing w:after="150" w:line="240" w:lineRule="auto"/>
        <w:rPr>
          <w:rFonts w:eastAsia="Times New Roman"/>
          <w:color w:val="333333"/>
          <w:sz w:val="24"/>
          <w:szCs w:val="24"/>
          <w:lang w:val="es-ES"/>
        </w:rPr>
      </w:pPr>
    </w:p>
    <w:p w14:paraId="364C1523" w14:textId="69298DA2" w:rsidR="005F7B9B" w:rsidRPr="00362919" w:rsidRDefault="005F7B9B" w:rsidP="005F7B9B">
      <w:pPr>
        <w:pStyle w:val="Heading2"/>
        <w:rPr>
          <w:lang w:val="es-ES"/>
        </w:rPr>
      </w:pPr>
      <w:bookmarkStart w:id="6" w:name="_Toc163199370"/>
      <w:r>
        <w:rPr>
          <w:lang w:val="es-ES"/>
        </w:rPr>
        <w:t>Configuración</w:t>
      </w:r>
      <w:bookmarkEnd w:id="6"/>
    </w:p>
    <w:p w14:paraId="3CCF2BC9" w14:textId="6CC8FB61" w:rsidR="00984E81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Comparte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en el Domain Controller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>
        <w:rPr>
          <w:rFonts w:eastAsia="Times New Roman"/>
          <w:color w:val="333333"/>
          <w:sz w:val="24"/>
          <w:szCs w:val="24"/>
          <w:lang w:val="es-ES"/>
        </w:rPr>
        <w:t>(en la máquina Servidor, en su escritorio)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una carpeta llamada “Docs” con permisos totales para administradores y usuarios del dominio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1C963D80" w14:textId="5DF376D7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En los permisos del recurso compartido 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asígnale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control total a “todos”, para después aplicar los permisos más restrictivos sobre NTFS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D1E5BE4" w14:textId="038842A4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vamos a aplicar los permisos NTFS que </w:t>
      </w:r>
      <w:r w:rsidR="00EC70D3">
        <w:rPr>
          <w:rFonts w:eastAsia="Times New Roman"/>
          <w:color w:val="333333"/>
          <w:sz w:val="24"/>
          <w:szCs w:val="24"/>
          <w:lang w:val="es-ES"/>
        </w:rPr>
        <w:t>hemos comentado.</w:t>
      </w:r>
    </w:p>
    <w:p w14:paraId="3CAD7574" w14:textId="529B339D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Permisos asignados.</w:t>
      </w:r>
    </w:p>
    <w:p w14:paraId="3478188F" w14:textId="04886F76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Comparte 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n el DC una carpeta llamada “Cosas” con permisos totales para los administradores y sólo lectura para el resto de usuarios del dominio.</w:t>
      </w:r>
    </w:p>
    <w:p w14:paraId="7E52F4D8" w14:textId="0F68DA27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lastRenderedPageBreak/>
        <w:t>Son los mismos pasos así que estos son los permisos dados.</w:t>
      </w:r>
    </w:p>
    <w:p w14:paraId="519A0D4E" w14:textId="64EB2CC9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Coloca en la carpeta “cosas”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una imagen cualquiera que </w:t>
      </w:r>
      <w:r>
        <w:rPr>
          <w:rFonts w:eastAsia="Times New Roman"/>
          <w:color w:val="333333"/>
          <w:sz w:val="24"/>
          <w:szCs w:val="24"/>
          <w:lang w:val="es-ES"/>
        </w:rPr>
        <w:t>se usara como fondo de pantalla.</w:t>
      </w:r>
    </w:p>
    <w:p w14:paraId="5833945C" w14:textId="1034A269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Descarga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el paquete MSI de Firefox y </w:t>
      </w:r>
      <w:r w:rsidR="00EC70D3">
        <w:rPr>
          <w:rFonts w:eastAsia="Times New Roman"/>
          <w:color w:val="333333"/>
          <w:sz w:val="24"/>
          <w:szCs w:val="24"/>
          <w:lang w:val="es-ES"/>
        </w:rPr>
        <w:t>guárdalo compartida “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cosas</w:t>
      </w:r>
      <w:r w:rsidR="00EC70D3">
        <w:rPr>
          <w:rFonts w:eastAsia="Times New Roman"/>
          <w:color w:val="333333"/>
          <w:sz w:val="24"/>
          <w:szCs w:val="24"/>
          <w:lang w:val="es-ES"/>
        </w:rPr>
        <w:t>”.</w:t>
      </w:r>
    </w:p>
    <w:p w14:paraId="05C0F78C" w14:textId="0D3E1F93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Crea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 u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na directiva para la unidad organizativa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_01 llamada “directivaA01”.</w:t>
      </w:r>
    </w:p>
    <w:p w14:paraId="374189B6" w14:textId="3DB95F35" w:rsidR="00984E81" w:rsidRPr="007F7888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Vincúlala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sobre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_01”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4B1C3024" w14:textId="4588419B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</w:t>
      </w:r>
      <w:r w:rsidR="001B5891">
        <w:rPr>
          <w:rFonts w:eastAsia="Times New Roman"/>
          <w:color w:val="333333"/>
          <w:sz w:val="24"/>
          <w:szCs w:val="24"/>
          <w:lang w:val="es-ES"/>
        </w:rPr>
        <w:t>modifica la directiva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en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Plantillas administrativas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para:</w:t>
      </w:r>
    </w:p>
    <w:p w14:paraId="136FBD62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Quitar del Escritorio el icono “Papelera de Reciclaje</w:t>
      </w:r>
      <w:proofErr w:type="gramStart"/>
      <w:r w:rsidRPr="007F7888">
        <w:rPr>
          <w:rFonts w:eastAsia="Times New Roman"/>
          <w:color w:val="333333"/>
          <w:sz w:val="24"/>
          <w:szCs w:val="24"/>
          <w:lang w:val="es-ES"/>
        </w:rPr>
        <w:t>” :</w:t>
      </w:r>
      <w:proofErr w:type="gramEnd"/>
    </w:p>
    <w:p w14:paraId="71274160" w14:textId="6A0D45A7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</w:t>
      </w:r>
      <w:r w:rsidR="00050D95">
        <w:rPr>
          <w:rFonts w:eastAsia="Times New Roman"/>
          <w:color w:val="333333"/>
          <w:sz w:val="24"/>
          <w:szCs w:val="24"/>
          <w:lang w:val="es-ES"/>
        </w:rPr>
        <w:t xml:space="preserve">Active Desktop/ quitar </w:t>
      </w:r>
      <w:proofErr w:type="gramStart"/>
      <w:r w:rsidR="00050D95">
        <w:rPr>
          <w:rFonts w:eastAsia="Times New Roman"/>
          <w:color w:val="333333"/>
          <w:sz w:val="24"/>
          <w:szCs w:val="24"/>
          <w:lang w:val="es-ES"/>
        </w:rPr>
        <w:t>icono papelera</w:t>
      </w:r>
      <w:proofErr w:type="gramEnd"/>
      <w:r w:rsidR="00050D95">
        <w:rPr>
          <w:rFonts w:eastAsia="Times New Roman"/>
          <w:color w:val="333333"/>
          <w:sz w:val="24"/>
          <w:szCs w:val="24"/>
          <w:lang w:val="es-ES"/>
        </w:rPr>
        <w:t xml:space="preserve"> de reciclaje</w:t>
      </w:r>
    </w:p>
    <w:p w14:paraId="0F58475F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Establecer el tiempo de espera del protector de pantalla en 300 segundos:</w:t>
      </w:r>
    </w:p>
    <w:p w14:paraId="6A50D978" w14:textId="02BD8042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</w:t>
      </w:r>
      <w:r w:rsidR="00CC46CD">
        <w:rPr>
          <w:rFonts w:eastAsia="Times New Roman"/>
          <w:color w:val="333333"/>
          <w:sz w:val="24"/>
          <w:szCs w:val="24"/>
          <w:lang w:val="es-ES"/>
        </w:rPr>
        <w:t>Control panel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/ personalización / Tiempo de espera del protector de pantalla</w:t>
      </w:r>
    </w:p>
    <w:p w14:paraId="2DA03532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Fijar como tapiz del Escritorio la imagen que hemos colocado en la carpeta compartida:</w:t>
      </w:r>
    </w:p>
    <w:p w14:paraId="57E70992" w14:textId="18B7905E" w:rsidR="009C270F" w:rsidRDefault="00050D95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/Active Desktop/Active Desktop/Tapiz de Escritorio</w:t>
      </w:r>
    </w:p>
    <w:p w14:paraId="2115F47B" w14:textId="77777777" w:rsidR="009C270F" w:rsidRDefault="009C270F" w:rsidP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Quitar el icono Red del menú de Inicio:</w:t>
      </w:r>
    </w:p>
    <w:p w14:paraId="6B61FF71" w14:textId="32C4DF13" w:rsidR="009C270F" w:rsidRPr="009C270F" w:rsidRDefault="009C270F" w:rsidP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/Menu Inicio y barra de tareas/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Quitar el icono Red del menú de Inicio</w:t>
      </w:r>
    </w:p>
    <w:p w14:paraId="4EEA1221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Prohibir el acceso al Panel de control:</w:t>
      </w:r>
    </w:p>
    <w:p w14:paraId="5F5E56F6" w14:textId="66BFA488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/Panel de control</w:t>
      </w:r>
    </w:p>
    <w:p w14:paraId="688EB3BF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Desactivar los gadgets de escritorio:</w:t>
      </w:r>
    </w:p>
    <w:p w14:paraId="566684C2" w14:textId="688B4149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</w:t>
      </w:r>
      <w:r w:rsidRP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gadgets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de escritorio</w:t>
      </w:r>
    </w:p>
    <w:p w14:paraId="31EDAD33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No permitir la ejecución de Windows Messenger:</w:t>
      </w:r>
    </w:p>
    <w:p w14:paraId="4B932AD0" w14:textId="219FE1BB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 Windows Messenger</w:t>
      </w:r>
    </w:p>
    <w:p w14:paraId="7A1168E6" w14:textId="77777777" w:rsidR="009C270F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Desactivar la funcionalidad de “Eliminar el historial de exploración” en Internet Explorer:</w:t>
      </w:r>
      <w:r w:rsid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</w:p>
    <w:p w14:paraId="4CB9B7D4" w14:textId="55B0C8BA" w:rsidR="00984E81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/Internet Explorer / Eliminar el historial de exploración / Impedir que se elimine los sitios web que ha visitado el usuario</w:t>
      </w:r>
    </w:p>
    <w:p w14:paraId="503CEA88" w14:textId="77777777" w:rsidR="009C270F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lastRenderedPageBreak/>
        <w:t>Impedir el acceso al símbolo del sistema:</w:t>
      </w:r>
      <w:r w:rsid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</w:p>
    <w:p w14:paraId="690C78D1" w14:textId="08F23DE3" w:rsidR="00984E81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/Sistema / Impedir acceso al símbolo del sistema</w:t>
      </w:r>
    </w:p>
    <w:p w14:paraId="4A56259C" w14:textId="565C3547" w:rsidR="00984E81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PRUEBAS:</w:t>
      </w:r>
    </w:p>
    <w:p w14:paraId="409D5FA4" w14:textId="47973004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Comprobamos la configuración entrando en una máquina del </w:t>
      </w:r>
      <w:r w:rsidR="002973AF">
        <w:rPr>
          <w:rFonts w:eastAsia="Times New Roman"/>
          <w:color w:val="333333"/>
          <w:sz w:val="24"/>
          <w:szCs w:val="24"/>
          <w:lang w:val="es-ES"/>
        </w:rPr>
        <w:t xml:space="preserve">dominio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A1 y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B1.</w:t>
      </w:r>
    </w:p>
    <w:p w14:paraId="706AF97B" w14:textId="0D62239D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Al hacer logon en la máquina Windows </w:t>
      </w:r>
      <w:r w:rsidR="002973AF">
        <w:rPr>
          <w:rFonts w:eastAsia="Times New Roman"/>
          <w:color w:val="333333"/>
          <w:sz w:val="24"/>
          <w:szCs w:val="24"/>
          <w:lang w:val="es-ES"/>
        </w:rPr>
        <w:t>10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del dominio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A1, todas las directivas de grupo que hemos configurado se harán efectivas, ya que este usuario está ubicado en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_01” que es dónde hemos vinculado la GPO configurada llamada “directivaA01”, cuando hacemos logon en la máquina Windows </w:t>
      </w:r>
      <w:r w:rsidR="002973AF">
        <w:rPr>
          <w:rFonts w:eastAsia="Times New Roman"/>
          <w:color w:val="333333"/>
          <w:sz w:val="24"/>
          <w:szCs w:val="24"/>
          <w:lang w:val="es-ES"/>
        </w:rPr>
        <w:t>10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del dominio con el usuario </w:t>
      </w:r>
      <w:r w:rsidR="002973AF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B1, estas directivas no serán aplicadas ya que no está vinculada sobre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_02”, que es donde se encuentra este usuario.</w:t>
      </w:r>
    </w:p>
    <w:p w14:paraId="52F1DAE5" w14:textId="2B36F7AC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A1, se han aplicado correctamente las directivas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75BD5756" w14:textId="6E023F7F" w:rsidR="001B589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A1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se puede acceder leer, leer, crear y modificar cualquier archivo contenido en la carpeta compartida Docs.</w:t>
      </w:r>
    </w:p>
    <w:p w14:paraId="084E64DA" w14:textId="58725E6E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Co</w:t>
      </w:r>
      <w:r w:rsidR="002973AF">
        <w:rPr>
          <w:rFonts w:eastAsia="Times New Roman"/>
          <w:color w:val="333333"/>
          <w:sz w:val="24"/>
          <w:szCs w:val="24"/>
          <w:lang w:val="es-ES"/>
        </w:rPr>
        <w:t xml:space="preserve">n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B1, nada de </w:t>
      </w:r>
      <w:r w:rsidR="002973AF">
        <w:rPr>
          <w:rFonts w:eastAsia="Times New Roman"/>
          <w:color w:val="333333"/>
          <w:sz w:val="24"/>
          <w:szCs w:val="24"/>
          <w:lang w:val="es-ES"/>
        </w:rPr>
        <w:t>lo configurado en la directivaA01 se ha aplicado.</w:t>
      </w:r>
    </w:p>
    <w:p w14:paraId="43AD7221" w14:textId="542C0B88" w:rsidR="001B589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>
        <w:rPr>
          <w:rFonts w:eastAsia="Times New Roman"/>
          <w:color w:val="333333"/>
          <w:sz w:val="24"/>
          <w:szCs w:val="24"/>
          <w:lang w:val="es-ES"/>
        </w:rPr>
        <w:t>tunombreB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1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se puede acceder leer, leer, crear y modificar cualquier archivo contenido en la carpeta compartida Docs.</w:t>
      </w:r>
    </w:p>
    <w:p w14:paraId="4692A8B5" w14:textId="19527D23" w:rsidR="001B5891" w:rsidRPr="007F7888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Crea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otra directiva para la unidad organizativa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 llamada “directivaA02”.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Los pasos de creación y vinculación son los mismos mostramos la directiva creada.</w:t>
      </w:r>
    </w:p>
    <w:p w14:paraId="287AEDF7" w14:textId="035F0678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</w:p>
    <w:p w14:paraId="0F07E3D7" w14:textId="0A723941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Modifica esta directiva dentro de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software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para que instale (despliegue de software) el paquete MSI de Firefox que se encuentra en la carpeta compartida «cosas».</w:t>
      </w:r>
    </w:p>
    <w:p w14:paraId="148D10AD" w14:textId="1F65C02B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Desplegamos las configuraciones hasta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software 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Instalación de software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C5D82C2" w14:textId="47E2E81C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“Nuevo &gt; Paquete”:</w:t>
      </w:r>
    </w:p>
    <w:p w14:paraId="3EA9990A" w14:textId="52EF4AA9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Escribimos la ruta para acceder al fichero msi que queremos desplegar, damos clic sobre Abrir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6DEA6BAC" w14:textId="3626F14C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lastRenderedPageBreak/>
        <w:t>Seleccionamos el método de implantación, en este caso asignada</w:t>
      </w:r>
      <w:r w:rsidR="001B5891">
        <w:rPr>
          <w:rFonts w:eastAsia="Times New Roman"/>
          <w:color w:val="333333"/>
          <w:sz w:val="24"/>
          <w:szCs w:val="24"/>
          <w:lang w:val="es-ES"/>
        </w:rPr>
        <w:t>. (Revisad este punto en el temario porque debéis conocer su significado)</w:t>
      </w:r>
    </w:p>
    <w:p w14:paraId="212C68CC" w14:textId="473A80E3" w:rsidR="00984E8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Paquete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implementado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B508353" w14:textId="77777777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Cuando los usuarios de esta Unidad Organizativa inicien sesión en cualquier máquina del dominio, este software (Mozilla Firefox) será desplegado.</w:t>
      </w:r>
    </w:p>
    <w:p w14:paraId="2A9E2C76" w14:textId="77777777" w:rsidR="002973AF" w:rsidRPr="002973AF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modificaremos esta directiva </w:t>
      </w:r>
      <w:r w:rsidR="002973AF">
        <w:rPr>
          <w:rFonts w:eastAsia="Times New Roman"/>
          <w:color w:val="333333"/>
          <w:sz w:val="24"/>
          <w:szCs w:val="24"/>
          <w:lang w:val="es-ES"/>
        </w:rPr>
        <w:t>para:</w:t>
      </w:r>
    </w:p>
    <w:p w14:paraId="3ACAF513" w14:textId="0A0C7454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ue 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el usuario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no pueda cambiar la hora del sistema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1B282E7D" w14:textId="0435F32F" w:rsidR="00880E04" w:rsidRPr="00880E04" w:rsidRDefault="00880E04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n-US"/>
        </w:rPr>
      </w:pPr>
      <w:r w:rsidRPr="00880E04">
        <w:rPr>
          <w:rFonts w:eastAsia="Times New Roman"/>
          <w:color w:val="333333"/>
          <w:sz w:val="24"/>
          <w:szCs w:val="24"/>
          <w:lang w:val="en-US"/>
        </w:rPr>
        <w:t>Policies/Windows setting/security s</w:t>
      </w:r>
      <w:r>
        <w:rPr>
          <w:rFonts w:eastAsia="Times New Roman"/>
          <w:color w:val="333333"/>
          <w:sz w:val="24"/>
          <w:szCs w:val="24"/>
          <w:lang w:val="en-US"/>
        </w:rPr>
        <w:t>etting/user Rights Assignment</w:t>
      </w:r>
    </w:p>
    <w:p w14:paraId="3726A862" w14:textId="0FBA6D19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ue esté habilitada la auditoría de los inicios de sesión (de los correctos y los incorrectos)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3DB38D66" w14:textId="2616B33D" w:rsidR="00880E04" w:rsidRPr="00880E04" w:rsidRDefault="00880E04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n-US"/>
        </w:rPr>
      </w:pPr>
      <w:r w:rsidRPr="00880E04">
        <w:rPr>
          <w:rFonts w:eastAsia="Times New Roman"/>
          <w:color w:val="333333"/>
          <w:sz w:val="24"/>
          <w:szCs w:val="24"/>
          <w:lang w:val="en-US"/>
        </w:rPr>
        <w:t>Policies/Windows setting/security s</w:t>
      </w:r>
      <w:r>
        <w:rPr>
          <w:rFonts w:eastAsia="Times New Roman"/>
          <w:color w:val="333333"/>
          <w:sz w:val="24"/>
          <w:szCs w:val="24"/>
          <w:lang w:val="en-US"/>
        </w:rPr>
        <w:t>etting/</w:t>
      </w:r>
      <w:r>
        <w:rPr>
          <w:rFonts w:eastAsia="Times New Roman"/>
          <w:color w:val="333333"/>
          <w:sz w:val="24"/>
          <w:szCs w:val="24"/>
          <w:lang w:val="en-US"/>
        </w:rPr>
        <w:t>Audit Policy</w:t>
      </w:r>
    </w:p>
    <w:p w14:paraId="2E8A15BC" w14:textId="730EB4D1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ue se bloquee la cuenta cuando el usuario haga 3 intentos fallidos de introducción de contraseña.</w:t>
      </w:r>
    </w:p>
    <w:p w14:paraId="671D4334" w14:textId="38D5BCF0" w:rsidR="00880E04" w:rsidRPr="00880E04" w:rsidRDefault="00880E04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n-US"/>
        </w:rPr>
      </w:pPr>
      <w:r w:rsidRPr="00880E04">
        <w:rPr>
          <w:rFonts w:eastAsia="Times New Roman"/>
          <w:color w:val="333333"/>
          <w:sz w:val="24"/>
          <w:szCs w:val="24"/>
          <w:lang w:val="en-US"/>
        </w:rPr>
        <w:t>Policies/Windows setting/</w:t>
      </w:r>
      <w:r>
        <w:rPr>
          <w:rFonts w:eastAsia="Times New Roman"/>
          <w:color w:val="333333"/>
          <w:sz w:val="24"/>
          <w:szCs w:val="24"/>
          <w:lang w:val="en-US"/>
        </w:rPr>
        <w:t>Account Policy/Account Lockout Policity</w:t>
      </w:r>
    </w:p>
    <w:p w14:paraId="0B81E4D8" w14:textId="7E56952C" w:rsidR="002973AF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PRUEBAS:</w:t>
      </w:r>
    </w:p>
    <w:p w14:paraId="4B96F918" w14:textId="6E9211A6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Iniciamos sesión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tunombreB2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con 3 intentos fallidos. Comprobamos que se bloquea la cuenta.</w:t>
      </w:r>
    </w:p>
    <w:p w14:paraId="530B44BC" w14:textId="528E5A7A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Iniciamos sesión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tunombreB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1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1974021D" w14:textId="7CBFB2D2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Comprobamos:</w:t>
      </w:r>
    </w:p>
    <w:p w14:paraId="781989BD" w14:textId="245624D8" w:rsidR="00984E81" w:rsidRPr="007F7888" w:rsidRDefault="002973AF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ha iniciado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sesión correctamente con el usuario </w:t>
      </w:r>
      <w:r w:rsidR="001B5891">
        <w:rPr>
          <w:rFonts w:eastAsia="Times New Roman"/>
          <w:color w:val="333333"/>
          <w:sz w:val="24"/>
          <w:szCs w:val="24"/>
          <w:lang w:val="es-ES"/>
        </w:rPr>
        <w:t>tunombreB</w:t>
      </w:r>
      <w:r w:rsidR="001B5891" w:rsidRPr="007F7888">
        <w:rPr>
          <w:rFonts w:eastAsia="Times New Roman"/>
          <w:color w:val="333333"/>
          <w:sz w:val="24"/>
          <w:szCs w:val="24"/>
          <w:lang w:val="es-ES"/>
        </w:rPr>
        <w:t>1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7BF65BFC" w14:textId="76862F38" w:rsidR="00984E81" w:rsidRDefault="002973AF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Que se ha iniciado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sesión </w:t>
      </w:r>
      <w:r w:rsidR="001B5891">
        <w:rPr>
          <w:rFonts w:eastAsia="Times New Roman"/>
          <w:color w:val="333333"/>
          <w:sz w:val="24"/>
          <w:szCs w:val="24"/>
          <w:lang w:val="es-ES"/>
        </w:rPr>
        <w:t>incorrectamente con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el usuario </w:t>
      </w:r>
      <w:r w:rsidR="001B5891">
        <w:rPr>
          <w:rFonts w:eastAsia="Times New Roman"/>
          <w:color w:val="333333"/>
          <w:sz w:val="24"/>
          <w:szCs w:val="24"/>
          <w:lang w:val="es-ES"/>
        </w:rPr>
        <w:t>tunombreB2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4C7EBCFD" w14:textId="0749D175" w:rsidR="001B5891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Que se inicia sesión con el usuario tunombreA1 y las directivas no se aplican.</w:t>
      </w:r>
    </w:p>
    <w:p w14:paraId="17C7C727" w14:textId="1108C6A8" w:rsidR="001B5891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inicia sesión con un usuario de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_01 en la </w:t>
      </w:r>
      <w:r w:rsidR="005F7B9B">
        <w:rPr>
          <w:rFonts w:eastAsia="Times New Roman"/>
          <w:color w:val="333333"/>
          <w:sz w:val="24"/>
          <w:szCs w:val="24"/>
          <w:lang w:val="es-ES"/>
        </w:rPr>
        <w:t>máquina Windows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10_1 y el paquete msi no se instala.</w:t>
      </w:r>
    </w:p>
    <w:p w14:paraId="08FEF007" w14:textId="4B861AAD" w:rsidR="001B5891" w:rsidRPr="007F7888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inicia sesión con un usuario de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_02 </w:t>
      </w:r>
      <w:r w:rsidR="005F7B9B">
        <w:rPr>
          <w:rFonts w:eastAsia="Times New Roman"/>
          <w:color w:val="333333"/>
          <w:sz w:val="24"/>
          <w:szCs w:val="24"/>
          <w:lang w:val="es-ES"/>
        </w:rPr>
        <w:t xml:space="preserve">en la máquina Windows 10_2 </w:t>
      </w:r>
      <w:r>
        <w:rPr>
          <w:rFonts w:eastAsia="Times New Roman"/>
          <w:color w:val="333333"/>
          <w:sz w:val="24"/>
          <w:szCs w:val="24"/>
          <w:lang w:val="es-ES"/>
        </w:rPr>
        <w:t>y el paquete msi si se instala.</w:t>
      </w:r>
    </w:p>
    <w:p w14:paraId="391895D8" w14:textId="16C13BC5" w:rsidR="00E91938" w:rsidRDefault="00E91938" w:rsidP="00362919">
      <w:pPr>
        <w:rPr>
          <w:lang w:val="es-ES"/>
        </w:rPr>
      </w:pPr>
    </w:p>
    <w:p w14:paraId="569CB7F0" w14:textId="77777777" w:rsidR="00E91938" w:rsidRPr="00523CCD" w:rsidRDefault="00E91938" w:rsidP="00523CCD">
      <w:pPr>
        <w:rPr>
          <w:lang w:val="es-ES"/>
        </w:rPr>
      </w:pPr>
    </w:p>
    <w:sectPr w:rsidR="00E91938" w:rsidRPr="00523CC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86CA1" w14:textId="77777777" w:rsidR="00FD4931" w:rsidRDefault="00FD4931">
      <w:pPr>
        <w:spacing w:line="240" w:lineRule="auto"/>
      </w:pPr>
      <w:r>
        <w:separator/>
      </w:r>
    </w:p>
  </w:endnote>
  <w:endnote w:type="continuationSeparator" w:id="0">
    <w:p w14:paraId="57D90C73" w14:textId="77777777" w:rsidR="00FD4931" w:rsidRDefault="00FD4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3" w14:textId="7C83B3D2" w:rsidR="00BF28FD" w:rsidRDefault="00000000">
    <w:pPr>
      <w:ind w:right="-720"/>
      <w:jc w:val="right"/>
    </w:pPr>
    <w:r>
      <w:fldChar w:fldCharType="begin"/>
    </w:r>
    <w:r>
      <w:instrText>PAGE</w:instrText>
    </w:r>
    <w:r>
      <w:fldChar w:fldCharType="separate"/>
    </w:r>
    <w:r w:rsidR="00974D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8573" w14:textId="77777777" w:rsidR="00FD4931" w:rsidRDefault="00FD4931">
      <w:pPr>
        <w:spacing w:line="240" w:lineRule="auto"/>
      </w:pPr>
      <w:r>
        <w:separator/>
      </w:r>
    </w:p>
  </w:footnote>
  <w:footnote w:type="continuationSeparator" w:id="0">
    <w:p w14:paraId="2BAE4BB9" w14:textId="77777777" w:rsidR="00FD4931" w:rsidRDefault="00FD49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1" w14:textId="5D3AF7B4" w:rsidR="00BF28FD" w:rsidRPr="00974D08" w:rsidRDefault="00C3297F">
    <w:pPr>
      <w:ind w:left="-720" w:right="-720"/>
      <w:rPr>
        <w:lang w:val="es-ES"/>
      </w:rPr>
    </w:pPr>
    <w:r>
      <w:rPr>
        <w:lang w:val="es-ES"/>
      </w:rPr>
      <w:t>SISTEMAS INFORMATICOS DAM</w:t>
    </w:r>
    <w:r w:rsidR="00D950F7" w:rsidRPr="00974D08">
      <w:rPr>
        <w:lang w:val="es-ES"/>
      </w:rPr>
      <w:t xml:space="preserve"> 1º </w:t>
    </w:r>
  </w:p>
  <w:p w14:paraId="000000D2" w14:textId="75FD1156" w:rsidR="00BF28FD" w:rsidRPr="00974D08" w:rsidRDefault="00000000">
    <w:pPr>
      <w:ind w:left="-720" w:right="-720"/>
      <w:rPr>
        <w:lang w:val="es-ES"/>
      </w:rPr>
    </w:pPr>
    <w:r w:rsidRPr="00974D08">
      <w:rPr>
        <w:lang w:val="es-ES"/>
      </w:rPr>
      <w:t>CURSO 202</w:t>
    </w:r>
    <w:r w:rsidR="002B3494">
      <w:rPr>
        <w:lang w:val="es-ES"/>
      </w:rPr>
      <w:t>3</w:t>
    </w:r>
    <w:r w:rsidRPr="00974D08">
      <w:rPr>
        <w:lang w:val="es-ES"/>
      </w:rPr>
      <w:t>-202</w:t>
    </w:r>
    <w:r w:rsidR="002B3494">
      <w:rPr>
        <w:lang w:val="es-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0839"/>
    <w:multiLevelType w:val="multilevel"/>
    <w:tmpl w:val="2AF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0159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50D95"/>
    <w:rsid w:val="00074531"/>
    <w:rsid w:val="000D4873"/>
    <w:rsid w:val="001012E2"/>
    <w:rsid w:val="00124113"/>
    <w:rsid w:val="001650AB"/>
    <w:rsid w:val="001B5891"/>
    <w:rsid w:val="001F6FD8"/>
    <w:rsid w:val="00256827"/>
    <w:rsid w:val="002973AF"/>
    <w:rsid w:val="002B3494"/>
    <w:rsid w:val="002C7B93"/>
    <w:rsid w:val="003062C9"/>
    <w:rsid w:val="00362919"/>
    <w:rsid w:val="00386B46"/>
    <w:rsid w:val="004153DD"/>
    <w:rsid w:val="0043691F"/>
    <w:rsid w:val="00523CCD"/>
    <w:rsid w:val="00532BE1"/>
    <w:rsid w:val="0055316E"/>
    <w:rsid w:val="005F7B9B"/>
    <w:rsid w:val="006E0FB0"/>
    <w:rsid w:val="007016D6"/>
    <w:rsid w:val="00827715"/>
    <w:rsid w:val="00880E04"/>
    <w:rsid w:val="008E2523"/>
    <w:rsid w:val="008E3DA8"/>
    <w:rsid w:val="008E62CC"/>
    <w:rsid w:val="00950C38"/>
    <w:rsid w:val="00974D08"/>
    <w:rsid w:val="00984E81"/>
    <w:rsid w:val="009C0D87"/>
    <w:rsid w:val="009C270F"/>
    <w:rsid w:val="00A713E1"/>
    <w:rsid w:val="00A774BC"/>
    <w:rsid w:val="00A92DD1"/>
    <w:rsid w:val="00AB2903"/>
    <w:rsid w:val="00AE7AC4"/>
    <w:rsid w:val="00B31FD6"/>
    <w:rsid w:val="00B34A4D"/>
    <w:rsid w:val="00B965B0"/>
    <w:rsid w:val="00BF28FD"/>
    <w:rsid w:val="00C3297F"/>
    <w:rsid w:val="00C7091A"/>
    <w:rsid w:val="00CC46CD"/>
    <w:rsid w:val="00D05E2B"/>
    <w:rsid w:val="00D74A7E"/>
    <w:rsid w:val="00D950F7"/>
    <w:rsid w:val="00E91938"/>
    <w:rsid w:val="00EC70D3"/>
    <w:rsid w:val="00F038E8"/>
    <w:rsid w:val="00F73A19"/>
    <w:rsid w:val="00FB596B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4D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93"/>
  </w:style>
  <w:style w:type="paragraph" w:styleId="Footer">
    <w:name w:val="footer"/>
    <w:basedOn w:val="Normal"/>
    <w:link w:val="FooterCh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93"/>
  </w:style>
  <w:style w:type="paragraph" w:styleId="ListParagraph">
    <w:name w:val="List Paragraph"/>
    <w:basedOn w:val="Normal"/>
    <w:uiPriority w:val="34"/>
    <w:qFormat/>
    <w:rsid w:val="00AB2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1650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0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C70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BAAE929BED04898B477127A6F56C5" ma:contentTypeVersion="4" ma:contentTypeDescription="Crear nuevo documento." ma:contentTypeScope="" ma:versionID="e882aeb83e461c58d867e3cf26d9e666">
  <xsd:schema xmlns:xsd="http://www.w3.org/2001/XMLSchema" xmlns:xs="http://www.w3.org/2001/XMLSchema" xmlns:p="http://schemas.microsoft.com/office/2006/metadata/properties" xmlns:ns3="13c24743-692a-4572-b34b-81470fc732f5" targetNamespace="http://schemas.microsoft.com/office/2006/metadata/properties" ma:root="true" ma:fieldsID="7aeffc404ad46a599fb4b259e019698a" ns3:_="">
    <xsd:import namespace="13c24743-692a-4572-b34b-81470fc73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24743-692a-4572-b34b-81470fc73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81A6-87C5-4B6D-84EA-188E465C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24743-692a-4572-b34b-81470fc73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9CD3D-96B2-435B-8104-6B4DCA273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D2F2D-4804-4FCA-A788-9B1D1BEEB0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945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Juan Alberto Jimenez Arenas</cp:lastModifiedBy>
  <cp:revision>13</cp:revision>
  <dcterms:created xsi:type="dcterms:W3CDTF">2024-04-05T05:56:00Z</dcterms:created>
  <dcterms:modified xsi:type="dcterms:W3CDTF">2024-05-10T01:01:00Z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0x010100612BAAE929BED04898B477127A6F56C5</vt:lpwstr>
  </property>
</Properties>
</file>