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5DF70" w14:textId="77777777" w:rsidR="00EC0183" w:rsidRPr="00EC0183" w:rsidRDefault="00EC0183" w:rsidP="00EC0183">
      <w:pPr>
        <w:spacing w:after="0"/>
        <w:jc w:val="right"/>
        <w:rPr>
          <w:rFonts w:ascii="Arial" w:hAnsi="Arial" w:cs="Arial"/>
          <w:b/>
          <w:sz w:val="24"/>
          <w:szCs w:val="24"/>
        </w:rPr>
      </w:pPr>
      <w:r w:rsidRPr="00EC0183">
        <w:rPr>
          <w:rFonts w:ascii="Arial" w:hAnsi="Arial" w:cs="Arial"/>
          <w:b/>
          <w:sz w:val="24"/>
          <w:szCs w:val="24"/>
        </w:rPr>
        <w:t xml:space="preserve">Eng. Soft II – Aula </w:t>
      </w:r>
      <w:r w:rsidR="003B08F5">
        <w:rPr>
          <w:rFonts w:ascii="Arial" w:hAnsi="Arial" w:cs="Arial"/>
          <w:b/>
          <w:sz w:val="24"/>
          <w:szCs w:val="24"/>
        </w:rPr>
        <w:t>3</w:t>
      </w:r>
    </w:p>
    <w:p w14:paraId="0CB98802" w14:textId="77777777" w:rsidR="00EC0183" w:rsidRPr="00EC0183" w:rsidRDefault="00EC0183" w:rsidP="00EC0183">
      <w:pPr>
        <w:spacing w:after="0"/>
        <w:rPr>
          <w:rFonts w:ascii="Arial Black" w:hAnsi="Arial Black" w:cs="Arial"/>
          <w:b/>
          <w:color w:val="FF0000"/>
          <w:sz w:val="28"/>
          <w:szCs w:val="24"/>
        </w:rPr>
      </w:pPr>
      <w:r w:rsidRPr="00EC0183">
        <w:rPr>
          <w:rFonts w:ascii="Arial Black" w:hAnsi="Arial Black" w:cs="Arial"/>
          <w:b/>
          <w:color w:val="FF0000"/>
          <w:sz w:val="28"/>
          <w:szCs w:val="24"/>
        </w:rPr>
        <w:t>Qualidade de software</w:t>
      </w:r>
    </w:p>
    <w:p w14:paraId="44A370AB" w14:textId="77777777" w:rsidR="0075570E" w:rsidRPr="00FC30A7" w:rsidRDefault="003B08F5" w:rsidP="0075570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FC30A7">
        <w:rPr>
          <w:rFonts w:ascii="Arial" w:hAnsi="Arial" w:cs="Arial"/>
          <w:b/>
          <w:sz w:val="24"/>
          <w:szCs w:val="24"/>
        </w:rPr>
        <w:t>MODELOS DE QUALIDADE DE SOFTWARE</w:t>
      </w:r>
    </w:p>
    <w:p w14:paraId="4D2635F3" w14:textId="77777777" w:rsidR="00F17D8E" w:rsidRDefault="00F17D8E" w:rsidP="00126552">
      <w:pPr>
        <w:spacing w:after="0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O desafio de desenvolver um software dentro do prazo e sem a necessidade de mais recursos que os alocados, tem sido o grande desafio da Engenharia de Software.</w:t>
      </w:r>
    </w:p>
    <w:p w14:paraId="4DF07F59" w14:textId="77777777" w:rsidR="00F17D8E" w:rsidRDefault="00F17D8E" w:rsidP="00126552">
      <w:pPr>
        <w:spacing w:after="0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A CMM (capability maturity model / modelo de maturidade da capacitação) propõe um caminho de aprimoramento continu</w:t>
      </w:r>
      <w:r w:rsidR="00166222">
        <w:rPr>
          <w:rFonts w:ascii="Arial" w:hAnsi="Arial" w:cs="Arial"/>
          <w:sz w:val="20"/>
          <w:szCs w:val="24"/>
        </w:rPr>
        <w:t>o</w:t>
      </w:r>
      <w:r>
        <w:rPr>
          <w:rFonts w:ascii="Arial" w:hAnsi="Arial" w:cs="Arial"/>
          <w:sz w:val="20"/>
          <w:szCs w:val="24"/>
        </w:rPr>
        <w:t>. Dividido em 5 etapas:</w:t>
      </w:r>
    </w:p>
    <w:p w14:paraId="1E524B88" w14:textId="77777777" w:rsidR="00F17D8E" w:rsidRDefault="00DC0A82" w:rsidP="00E77575">
      <w:pPr>
        <w:spacing w:after="0"/>
        <w:jc w:val="center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Ad-hoc</w:t>
      </w:r>
      <w:r w:rsidR="005E626A">
        <w:rPr>
          <w:rFonts w:ascii="Arial" w:hAnsi="Arial" w:cs="Arial"/>
          <w:sz w:val="20"/>
          <w:szCs w:val="24"/>
        </w:rPr>
        <w:t>-</w:t>
      </w:r>
      <w:r w:rsidR="005E626A" w:rsidRPr="005E626A">
        <w:rPr>
          <w:rFonts w:ascii="Arial" w:hAnsi="Arial" w:cs="Arial"/>
          <w:sz w:val="20"/>
          <w:szCs w:val="24"/>
        </w:rPr>
        <w:sym w:font="Wingdings" w:char="F0E0"/>
      </w:r>
      <w:r w:rsidR="00E77575">
        <w:rPr>
          <w:noProof/>
          <w:lang w:eastAsia="pt-BR"/>
        </w:rPr>
        <w:drawing>
          <wp:inline distT="0" distB="0" distL="0" distR="0" wp14:anchorId="0E718201" wp14:editId="33951D6E">
            <wp:extent cx="3735238" cy="121992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5550" cy="123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85DD9" w14:textId="77777777" w:rsidR="00E77575" w:rsidRDefault="00E77575" w:rsidP="00E77575">
      <w:pPr>
        <w:spacing w:after="0"/>
        <w:rPr>
          <w:rFonts w:ascii="Arial" w:hAnsi="Arial" w:cs="Arial"/>
          <w:sz w:val="20"/>
          <w:szCs w:val="24"/>
        </w:rPr>
      </w:pPr>
    </w:p>
    <w:p w14:paraId="65A52592" w14:textId="77777777" w:rsidR="00D87F8F" w:rsidRDefault="00E77575" w:rsidP="002A2E8D">
      <w:pPr>
        <w:spacing w:after="0"/>
        <w:jc w:val="both"/>
      </w:pPr>
      <w:r>
        <w:t>O CMMI (capability matutity model integration/ integrado), existe a colaboração dos stakeholders para aperfeiçoar o desenvolvimento.</w:t>
      </w:r>
      <w:r w:rsidR="00FD1FB3">
        <w:t xml:space="preserve"> Este </w:t>
      </w:r>
      <w:r w:rsidR="00FD1FB3" w:rsidRPr="00FD1FB3">
        <w:t>modelo de qualidade de software mantido pelo SEI (Software Engineering Institute) foi criado com o objetivo de garantir a qualidade do produto.</w:t>
      </w:r>
    </w:p>
    <w:p w14:paraId="0B9F46C8" w14:textId="7AD1B4CC" w:rsidR="00E77575" w:rsidRDefault="005809F9" w:rsidP="00B74B57">
      <w:pPr>
        <w:spacing w:after="0"/>
        <w:jc w:val="center"/>
        <w:rPr>
          <w:noProof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96E038" wp14:editId="0924CDB1">
                <wp:simplePos x="0" y="0"/>
                <wp:positionH relativeFrom="column">
                  <wp:posOffset>4127656</wp:posOffset>
                </wp:positionH>
                <wp:positionV relativeFrom="paragraph">
                  <wp:posOffset>580438</wp:posOffset>
                </wp:positionV>
                <wp:extent cx="785003" cy="198407"/>
                <wp:effectExtent l="0" t="0" r="15240" b="1143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003" cy="1984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E5C4D6" w14:textId="77777777" w:rsidR="005809F9" w:rsidRPr="005809F9" w:rsidRDefault="005809F9">
                            <w:pPr>
                              <w:rPr>
                                <w:sz w:val="16"/>
                              </w:rPr>
                            </w:pPr>
                            <w:r w:rsidRPr="005809F9">
                              <w:rPr>
                                <w:sz w:val="16"/>
                              </w:rPr>
                              <w:t>Gerenciado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96E038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325pt;margin-top:45.7pt;width:61.8pt;height:15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05SUQIAAKYEAAAOAAAAZHJzL2Uyb0RvYy54bWysVMFu2zAMvQ/YPwi6L3bapE2DOkWWIsOA&#10;oi2QFj0zstwIk0VNUmJnXz9KdtK022nYRabEpyfykfT1TVtrtpPOKzQFHw5yzqQRWCrzWvDnp+WX&#10;CWc+gClBo5EF30vPb2afP103dirPcIO6lI4RifHTxhZ8E4KdZpkXG1mDH6CVhpwVuhoCbd1rVjpo&#10;iL3W2VmeX2QNutI6FNJ7Or3tnHyW+KtKivBQVV4GpgtOsYW0urSu45rNrmH66sBulOjDgH+IogZl&#10;6NEj1S0EYFun/qCqlXDosQoDgXWGVaWETDlQNsP8QzarDViZciFxvD3K5P8frbjfPTqmyoJToQzU&#10;VKIFqBZYKdmTbAOySdSosX5K0JUlcGi/Yku1Ppx7Ooypt5Wr45eSYuQntfdHhYmJCTq8nIzz/Jwz&#10;Qa7h1WSUX0aW7O2ydT58k1izaBTcUQGTrrC786GDHiDxLY9alUulddrEppEL7dgOqNw6pBCJ/B1K&#10;G9YU/OJ8nCfid75Ifby/1iB+9OGdoIhPG4o5StKlHq3QrttepzWWe5LJYdds3oqlIt478OERHHUX&#10;KUMTEx5oqTRSMNhbnG3Q/frbecRT0cnLWUPdWnD/cwtOcqa/G2qHq+FoFNs7bUbjyzPauFPP+tRj&#10;tvUCSaEhzaYVyYz4oA9m5bB+ocGax1fJBUbQ2wUPB3MRuhmiwRRyPk8gamgL4c6srIjUsSJRz6f2&#10;BZzt6xmoEe7x0Ncw/VDWDhtvGpxvA1Yq1TwK3Kna607DkLqmH9w4baf7hHr7vcx+AwAA//8DAFBL&#10;AwQUAAYACAAAACEATD7XHd4AAAAKAQAADwAAAGRycy9kb3ducmV2LnhtbEyPwU7DMBBE70j8g7VI&#10;3KjTAGka4lSACpeeKIizG29ti9iObDcNf89yguNqn2betJvZDWzCmGzwApaLAhj6PijrtYCP95eb&#10;GljK0is5BI8CvjHBpru8aGWjwtm/4bTPmlGIT40UYHIeG85Tb9DJtAgjevodQ3Qy0xk1V1GeKdwN&#10;vCyKijtpPTUYOeKzwf5rf3ICtk96rftaRrOtlbXT/Hnc6Vchrq/mxwdgGef8B8OvPqlDR06HcPIq&#10;sUFAdV/QlixgvbwDRsBqdVsBOxBZlhXwruX/J3Q/AAAA//8DAFBLAQItABQABgAIAAAAIQC2gziS&#10;/gAAAOEBAAATAAAAAAAAAAAAAAAAAAAAAABbQ29udGVudF9UeXBlc10ueG1sUEsBAi0AFAAGAAgA&#10;AAAhADj9If/WAAAAlAEAAAsAAAAAAAAAAAAAAAAALwEAAF9yZWxzLy5yZWxzUEsBAi0AFAAGAAgA&#10;AAAhAHSnTlJRAgAApgQAAA4AAAAAAAAAAAAAAAAALgIAAGRycy9lMm9Eb2MueG1sUEsBAi0AFAAG&#10;AAgAAAAhAEw+1x3eAAAACgEAAA8AAAAAAAAAAAAAAAAAqwQAAGRycy9kb3ducmV2LnhtbFBLBQYA&#10;AAAABAAEAPMAAAC2BQAAAAA=&#10;" fillcolor="white [3201]" strokeweight=".5pt">
                <v:textbox>
                  <w:txbxContent>
                    <w:p w14:paraId="2FE5C4D6" w14:textId="77777777" w:rsidR="005809F9" w:rsidRPr="005809F9" w:rsidRDefault="005809F9">
                      <w:pPr>
                        <w:rPr>
                          <w:sz w:val="16"/>
                        </w:rPr>
                      </w:pPr>
                      <w:r w:rsidRPr="005809F9">
                        <w:rPr>
                          <w:sz w:val="16"/>
                        </w:rPr>
                        <w:t>Gerenciado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F3B0D4" wp14:editId="16D39155">
                <wp:simplePos x="0" y="0"/>
                <wp:positionH relativeFrom="column">
                  <wp:posOffset>3253513</wp:posOffset>
                </wp:positionH>
                <wp:positionV relativeFrom="paragraph">
                  <wp:posOffset>1215917</wp:posOffset>
                </wp:positionV>
                <wp:extent cx="785003" cy="198407"/>
                <wp:effectExtent l="0" t="0" r="15240" b="1143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003" cy="1984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3B794D" w14:textId="77777777" w:rsidR="005809F9" w:rsidRPr="005809F9" w:rsidRDefault="005809F9" w:rsidP="005809F9">
                            <w:pPr>
                              <w:rPr>
                                <w:sz w:val="16"/>
                              </w:rPr>
                            </w:pPr>
                            <w:r w:rsidRPr="005809F9">
                              <w:rPr>
                                <w:sz w:val="16"/>
                              </w:rPr>
                              <w:t>Gerenciado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3B0D4" id="Caixa de Texto 9" o:spid="_x0000_s1027" type="#_x0000_t202" style="position:absolute;left:0;text-align:left;margin-left:256.2pt;margin-top:95.75pt;width:61.8pt;height:15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10dUwIAAK0EAAAOAAAAZHJzL2Uyb0RvYy54bWysVFFv2jAQfp+0/2D5fSS00AJqqBgV0yTU&#10;VmqrPh+OA9Ycn2cbEvbrd3aA0m5P016cs+/z57vv7nJz29aa7aTzCk3B+72cM2kElsqsC/7yvPgy&#10;4swHMCVoNLLge+n57fTzp5vGTuQFblCX0jEiMX7S2IJvQrCTLPNiI2vwPbTSkLNCV0OgrVtnpYOG&#10;2GudXeT5VdagK61DIb2n07vOyaeJv6qkCA9V5WVguuAUW0irS+sqrtn0BiZrB3ajxCEM+IcoalCG&#10;Hj1R3UEAtnXqD6paCYceq9ATWGdYVUrIlANl088/ZPO0AStTLiSOtyeZ/P+jFfe7R8dUWfAxZwZq&#10;KtEcVAuslOxZtgHZOGrUWD8h6JMlcGi/Yku1Pp57Ooypt5Wr45eSYuQntfcnhYmJCTq8Hg3z/JIz&#10;Qa7+eDTIryNL9nbZOh++SaxZNAruqIBJV9gtfeigR0h8y6NW5UJpnTaxaeRcO7YDKrcOKUQif4fS&#10;hjUFv7oc5on4nS9Sn+6vNIgfh/DOUMSnDcUcJelSj1ZoV22S8STLCss9qeWw6zlvxUIR/RJ8eARH&#10;TUYC0eCEB1oqjRQTHizONuh+/e084qn25OWsoaYtuP+5BSc5098NdcW4PxjELk+bwfD6gjbu3LM6&#10;95htPUcSqk8jakUyIz7oo1k5rF9pvmbxVXKBEfR2wcPRnIdulGg+hZzNEoj62kJYmicrInUsTJT1&#10;uX0FZw9lDdQP93hsb5h8qG6HjTcNzrYBK5VKH3XuVD3ITzORmucwv3HozvcJ9faXmf4GAAD//wMA&#10;UEsDBBQABgAIAAAAIQApWjwa3gAAAAsBAAAPAAAAZHJzL2Rvd25yZXYueG1sTI/BTsMwEETvSPyD&#10;tUjcqBNDQ5rGqQAVLj1RUM9u7NoWsR3Zbhr+nuUEx9U8zb5pN7MbyKRissFzKBcFEOX7IK3XHD4/&#10;Xu9qICkLL8UQvOLwrRJsuuurVjQyXPy7mvZZEyzxqREcTM5jQ2nqjXIiLcKoPGanEJ3IeEZNZRQX&#10;LHcDZUVRUSesxw9GjOrFqP5rf3Ycts96pftaRLOtpbXTfDjt9Bvntzfz0xpIVnP+g+FXH9WhQ6dj&#10;OHuZyMBhWbIHRDFYlUsgSFT3Fa47cmCMPQLtWvp/Q/cDAAD//wMAUEsBAi0AFAAGAAgAAAAhALaD&#10;OJL+AAAA4QEAABMAAAAAAAAAAAAAAAAAAAAAAFtDb250ZW50X1R5cGVzXS54bWxQSwECLQAUAAYA&#10;CAAAACEAOP0h/9YAAACUAQAACwAAAAAAAAAAAAAAAAAvAQAAX3JlbHMvLnJlbHNQSwECLQAUAAYA&#10;CAAAACEAoltdHVMCAACtBAAADgAAAAAAAAAAAAAAAAAuAgAAZHJzL2Uyb0RvYy54bWxQSwECLQAU&#10;AAYACAAAACEAKVo8Gt4AAAALAQAADwAAAAAAAAAAAAAAAACtBAAAZHJzL2Rvd25yZXYueG1sUEsF&#10;BgAAAAAEAAQA8wAAALgFAAAAAA==&#10;" fillcolor="white [3201]" strokeweight=".5pt">
                <v:textbox>
                  <w:txbxContent>
                    <w:p w14:paraId="1A3B794D" w14:textId="77777777" w:rsidR="005809F9" w:rsidRPr="005809F9" w:rsidRDefault="005809F9" w:rsidP="005809F9">
                      <w:pPr>
                        <w:rPr>
                          <w:sz w:val="16"/>
                        </w:rPr>
                      </w:pPr>
                      <w:r w:rsidRPr="005809F9">
                        <w:rPr>
                          <w:sz w:val="16"/>
                        </w:rPr>
                        <w:t>Gerenciado</w:t>
                      </w:r>
                    </w:p>
                  </w:txbxContent>
                </v:textbox>
              </v:shape>
            </w:pict>
          </mc:Fallback>
        </mc:AlternateContent>
      </w:r>
    </w:p>
    <w:p w14:paraId="5A11E0BB" w14:textId="77777777" w:rsidR="00E85EE9" w:rsidRDefault="00E85EE9" w:rsidP="00B74B57">
      <w:pPr>
        <w:spacing w:after="0"/>
        <w:jc w:val="center"/>
      </w:pPr>
    </w:p>
    <w:p w14:paraId="786B19FB" w14:textId="77777777" w:rsidR="003E6A9A" w:rsidRPr="003E6A9A" w:rsidRDefault="003E6A9A" w:rsidP="003E6A9A">
      <w:pPr>
        <w:spacing w:after="0"/>
        <w:jc w:val="both"/>
      </w:pPr>
      <w:r w:rsidRPr="003E6A9A">
        <w:t>Treinamentos, Workshop, E-Mails rápidos (resumindo o determinado assunto, informal), entre outras dicas de institucionalização do CMMI são os testes, guias, concursos, banners, quadros e etc...</w:t>
      </w:r>
    </w:p>
    <w:p w14:paraId="410857CA" w14:textId="77777777" w:rsidR="003E6A9A" w:rsidRDefault="003E6A9A" w:rsidP="00B74B57">
      <w:pPr>
        <w:spacing w:after="0"/>
        <w:jc w:val="center"/>
      </w:pPr>
    </w:p>
    <w:p w14:paraId="29079534" w14:textId="77777777" w:rsidR="00277CCF" w:rsidRDefault="00277CCF" w:rsidP="00B74B57">
      <w:pPr>
        <w:spacing w:after="0"/>
      </w:pPr>
    </w:p>
    <w:p w14:paraId="22F3C01D" w14:textId="77777777" w:rsidR="00372437" w:rsidRPr="00FC30A7" w:rsidRDefault="00372437" w:rsidP="00372437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FC30A7">
        <w:rPr>
          <w:rFonts w:ascii="Arial" w:hAnsi="Arial" w:cs="Arial"/>
          <w:b/>
          <w:sz w:val="24"/>
          <w:szCs w:val="24"/>
        </w:rPr>
        <w:t>MPS.BR</w:t>
      </w:r>
    </w:p>
    <w:p w14:paraId="1F19D5E7" w14:textId="1B62232A" w:rsidR="00BE115F" w:rsidRDefault="007F26D7" w:rsidP="00E85EE9">
      <w:pPr>
        <w:spacing w:after="0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É um programa da Softex para </w:t>
      </w:r>
      <w:r w:rsidR="00E3083C" w:rsidRPr="0005450C">
        <w:rPr>
          <w:rFonts w:cstheme="minorHAnsi"/>
          <w:szCs w:val="24"/>
        </w:rPr>
        <w:t>Melhoria do Processo de Software Brasileiro, site (</w:t>
      </w:r>
      <w:hyperlink r:id="rId6" w:history="1">
        <w:r w:rsidR="001A1692" w:rsidRPr="0005450C">
          <w:rPr>
            <w:rStyle w:val="Hyperlink"/>
            <w:rFonts w:cstheme="minorHAnsi"/>
            <w:szCs w:val="24"/>
          </w:rPr>
          <w:t>www.softex.br/mpsbr</w:t>
        </w:r>
      </w:hyperlink>
      <w:r w:rsidR="00E3083C" w:rsidRPr="0005450C">
        <w:rPr>
          <w:rFonts w:cstheme="minorHAnsi"/>
          <w:szCs w:val="24"/>
        </w:rPr>
        <w:t>)</w:t>
      </w:r>
      <w:r w:rsidR="001A1692" w:rsidRPr="0005450C">
        <w:rPr>
          <w:rFonts w:cstheme="minorHAnsi"/>
          <w:szCs w:val="24"/>
        </w:rPr>
        <w:t xml:space="preserve">. </w:t>
      </w:r>
    </w:p>
    <w:p w14:paraId="3D2FB132" w14:textId="77777777" w:rsidR="00191827" w:rsidRDefault="00191827" w:rsidP="007F26D7">
      <w:pPr>
        <w:spacing w:after="0"/>
        <w:jc w:val="both"/>
        <w:rPr>
          <w:rFonts w:cstheme="minorHAnsi"/>
          <w:szCs w:val="24"/>
        </w:rPr>
      </w:pPr>
    </w:p>
    <w:p w14:paraId="69ADA06E" w14:textId="77777777" w:rsidR="00372437" w:rsidRPr="00FC30A7" w:rsidRDefault="00372437" w:rsidP="00372437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ISO 15504</w:t>
      </w:r>
    </w:p>
    <w:p w14:paraId="44F090ED" w14:textId="2BD376EE" w:rsidR="00372437" w:rsidRDefault="00036FE4" w:rsidP="00372437">
      <w:pPr>
        <w:spacing w:after="0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A ISO 15504 ou SPICE (software process improvement and capability/ processo de desenv.de software) </w:t>
      </w:r>
      <w:r w:rsidR="008A03DC">
        <w:rPr>
          <w:rFonts w:cstheme="minorHAnsi"/>
          <w:szCs w:val="24"/>
        </w:rPr>
        <w:t>determina o nível de capacidade dos processos de uma organização</w:t>
      </w:r>
      <w:r w:rsidR="00E85EE9">
        <w:rPr>
          <w:rFonts w:cstheme="minorHAnsi"/>
          <w:szCs w:val="24"/>
        </w:rPr>
        <w:t>.</w:t>
      </w:r>
      <w:bookmarkStart w:id="0" w:name="_GoBack"/>
      <w:bookmarkEnd w:id="0"/>
    </w:p>
    <w:p w14:paraId="571FF702" w14:textId="77777777" w:rsidR="00E85EE9" w:rsidRDefault="00E85EE9" w:rsidP="00F93793">
      <w:pPr>
        <w:spacing w:after="0"/>
        <w:jc w:val="both"/>
        <w:rPr>
          <w:rFonts w:cstheme="minorHAnsi"/>
          <w:sz w:val="20"/>
          <w:szCs w:val="24"/>
        </w:rPr>
      </w:pPr>
    </w:p>
    <w:p w14:paraId="60D7B5DF" w14:textId="77777777" w:rsidR="00E22E26" w:rsidRPr="00F0561E" w:rsidRDefault="00E22E26" w:rsidP="008A6252">
      <w:pPr>
        <w:spacing w:after="0"/>
        <w:rPr>
          <w:rFonts w:cstheme="minorHAnsi"/>
          <w:sz w:val="20"/>
          <w:szCs w:val="24"/>
        </w:rPr>
      </w:pPr>
    </w:p>
    <w:p w14:paraId="4E690F24" w14:textId="77777777" w:rsidR="007D3FC9" w:rsidRDefault="007D3FC9" w:rsidP="007F26D7">
      <w:pPr>
        <w:spacing w:after="0"/>
        <w:jc w:val="both"/>
        <w:rPr>
          <w:rFonts w:cstheme="minorHAnsi"/>
          <w:szCs w:val="24"/>
        </w:rPr>
      </w:pPr>
    </w:p>
    <w:p w14:paraId="2F76BDD5" w14:textId="77777777" w:rsidR="007F26D7" w:rsidRDefault="007F26D7" w:rsidP="007F26D7">
      <w:pPr>
        <w:spacing w:after="0"/>
        <w:jc w:val="both"/>
      </w:pPr>
    </w:p>
    <w:p w14:paraId="795D617A" w14:textId="77777777" w:rsidR="00E310EB" w:rsidRDefault="00E310EB" w:rsidP="00E310EB">
      <w:pPr>
        <w:spacing w:after="0"/>
      </w:pPr>
    </w:p>
    <w:sectPr w:rsidR="00E310EB" w:rsidSect="002866E6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62087"/>
    <w:multiLevelType w:val="hybridMultilevel"/>
    <w:tmpl w:val="E58EF876"/>
    <w:lvl w:ilvl="0" w:tplc="C2A6DF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54A4D"/>
    <w:multiLevelType w:val="hybridMultilevel"/>
    <w:tmpl w:val="80F6F2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D73FB"/>
    <w:multiLevelType w:val="multilevel"/>
    <w:tmpl w:val="62BEA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9E6152D"/>
    <w:multiLevelType w:val="hybridMultilevel"/>
    <w:tmpl w:val="4F6411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97399"/>
    <w:multiLevelType w:val="hybridMultilevel"/>
    <w:tmpl w:val="0C080E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352786"/>
    <w:multiLevelType w:val="hybridMultilevel"/>
    <w:tmpl w:val="E33AEC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D2F06"/>
    <w:multiLevelType w:val="hybridMultilevel"/>
    <w:tmpl w:val="764CA44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B66976"/>
    <w:multiLevelType w:val="hybridMultilevel"/>
    <w:tmpl w:val="1F3219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6C52A1"/>
    <w:multiLevelType w:val="hybridMultilevel"/>
    <w:tmpl w:val="4DF8776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8"/>
  </w:num>
  <w:num w:numId="6">
    <w:abstractNumId w:val="7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183"/>
    <w:rsid w:val="00036FE4"/>
    <w:rsid w:val="0005450C"/>
    <w:rsid w:val="000D0FF8"/>
    <w:rsid w:val="000F2B70"/>
    <w:rsid w:val="001047A2"/>
    <w:rsid w:val="00126552"/>
    <w:rsid w:val="00166222"/>
    <w:rsid w:val="001873FC"/>
    <w:rsid w:val="00191827"/>
    <w:rsid w:val="001A1692"/>
    <w:rsid w:val="001F6DD6"/>
    <w:rsid w:val="00206732"/>
    <w:rsid w:val="00212F85"/>
    <w:rsid w:val="0021547E"/>
    <w:rsid w:val="0024262D"/>
    <w:rsid w:val="00242F7C"/>
    <w:rsid w:val="00260566"/>
    <w:rsid w:val="00277CCF"/>
    <w:rsid w:val="002803B6"/>
    <w:rsid w:val="002866E6"/>
    <w:rsid w:val="002908C3"/>
    <w:rsid w:val="002A2E8D"/>
    <w:rsid w:val="002A4EB3"/>
    <w:rsid w:val="002D12DA"/>
    <w:rsid w:val="002D2616"/>
    <w:rsid w:val="00304E46"/>
    <w:rsid w:val="00357223"/>
    <w:rsid w:val="00372437"/>
    <w:rsid w:val="003A04EA"/>
    <w:rsid w:val="003B08F5"/>
    <w:rsid w:val="003E6A9A"/>
    <w:rsid w:val="004243D7"/>
    <w:rsid w:val="004426C3"/>
    <w:rsid w:val="004A0C3E"/>
    <w:rsid w:val="004A1968"/>
    <w:rsid w:val="004B1B88"/>
    <w:rsid w:val="004B4530"/>
    <w:rsid w:val="004C1D9B"/>
    <w:rsid w:val="004C237D"/>
    <w:rsid w:val="004E30A4"/>
    <w:rsid w:val="00506CBD"/>
    <w:rsid w:val="005809F9"/>
    <w:rsid w:val="005955C3"/>
    <w:rsid w:val="005E3073"/>
    <w:rsid w:val="005E626A"/>
    <w:rsid w:val="00605567"/>
    <w:rsid w:val="00607235"/>
    <w:rsid w:val="006236C3"/>
    <w:rsid w:val="00627448"/>
    <w:rsid w:val="00650961"/>
    <w:rsid w:val="0065269A"/>
    <w:rsid w:val="00675EB7"/>
    <w:rsid w:val="00680E14"/>
    <w:rsid w:val="00687DD7"/>
    <w:rsid w:val="006A62F4"/>
    <w:rsid w:val="006E43DE"/>
    <w:rsid w:val="00712DC3"/>
    <w:rsid w:val="0075570E"/>
    <w:rsid w:val="00760D1A"/>
    <w:rsid w:val="007774F3"/>
    <w:rsid w:val="007D3FC9"/>
    <w:rsid w:val="007D59C0"/>
    <w:rsid w:val="007E10C9"/>
    <w:rsid w:val="007E16BC"/>
    <w:rsid w:val="007F26D7"/>
    <w:rsid w:val="00812161"/>
    <w:rsid w:val="008154F2"/>
    <w:rsid w:val="00817C80"/>
    <w:rsid w:val="00825C50"/>
    <w:rsid w:val="008345F2"/>
    <w:rsid w:val="00856988"/>
    <w:rsid w:val="008A03DC"/>
    <w:rsid w:val="008A6252"/>
    <w:rsid w:val="008D0A71"/>
    <w:rsid w:val="008F2E1C"/>
    <w:rsid w:val="0090165A"/>
    <w:rsid w:val="00916F78"/>
    <w:rsid w:val="00944091"/>
    <w:rsid w:val="0095431C"/>
    <w:rsid w:val="009926BA"/>
    <w:rsid w:val="009C39EE"/>
    <w:rsid w:val="009D16FB"/>
    <w:rsid w:val="00A05B24"/>
    <w:rsid w:val="00A21F9A"/>
    <w:rsid w:val="00A86F35"/>
    <w:rsid w:val="00AD187D"/>
    <w:rsid w:val="00AD1A02"/>
    <w:rsid w:val="00AD2713"/>
    <w:rsid w:val="00AE19FF"/>
    <w:rsid w:val="00AF046B"/>
    <w:rsid w:val="00AF14A1"/>
    <w:rsid w:val="00AF2BB0"/>
    <w:rsid w:val="00B2399C"/>
    <w:rsid w:val="00B36664"/>
    <w:rsid w:val="00B4213C"/>
    <w:rsid w:val="00B44762"/>
    <w:rsid w:val="00B6700C"/>
    <w:rsid w:val="00B74B57"/>
    <w:rsid w:val="00B755FF"/>
    <w:rsid w:val="00B845ED"/>
    <w:rsid w:val="00B944C5"/>
    <w:rsid w:val="00BE115F"/>
    <w:rsid w:val="00C3596E"/>
    <w:rsid w:val="00C6173D"/>
    <w:rsid w:val="00C7726D"/>
    <w:rsid w:val="00C83F65"/>
    <w:rsid w:val="00CB0312"/>
    <w:rsid w:val="00CC4E96"/>
    <w:rsid w:val="00CC7F18"/>
    <w:rsid w:val="00CF5BEB"/>
    <w:rsid w:val="00CF67D5"/>
    <w:rsid w:val="00D85C92"/>
    <w:rsid w:val="00D87F8F"/>
    <w:rsid w:val="00D96277"/>
    <w:rsid w:val="00DC0A82"/>
    <w:rsid w:val="00E1024D"/>
    <w:rsid w:val="00E1526A"/>
    <w:rsid w:val="00E22E26"/>
    <w:rsid w:val="00E3083C"/>
    <w:rsid w:val="00E310EB"/>
    <w:rsid w:val="00E36C43"/>
    <w:rsid w:val="00E77575"/>
    <w:rsid w:val="00E85EE9"/>
    <w:rsid w:val="00EA4FCF"/>
    <w:rsid w:val="00EC0183"/>
    <w:rsid w:val="00EC6422"/>
    <w:rsid w:val="00F0561E"/>
    <w:rsid w:val="00F17D8E"/>
    <w:rsid w:val="00F46543"/>
    <w:rsid w:val="00F5284B"/>
    <w:rsid w:val="00F52971"/>
    <w:rsid w:val="00F5513F"/>
    <w:rsid w:val="00F6105D"/>
    <w:rsid w:val="00F873F1"/>
    <w:rsid w:val="00F90BCB"/>
    <w:rsid w:val="00F93793"/>
    <w:rsid w:val="00F94520"/>
    <w:rsid w:val="00FC30A7"/>
    <w:rsid w:val="00FC61B6"/>
    <w:rsid w:val="00FD1FB3"/>
    <w:rsid w:val="00FE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07BE7"/>
  <w15:chartTrackingRefBased/>
  <w15:docId w15:val="{56D526A1-BC81-4AAE-9E36-39FCDE587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1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0183"/>
    <w:pPr>
      <w:ind w:left="720"/>
      <w:contextualSpacing/>
    </w:pPr>
  </w:style>
  <w:style w:type="table" w:styleId="Tabelacomgrade">
    <w:name w:val="Table Grid"/>
    <w:basedOn w:val="Tabelanormal"/>
    <w:uiPriority w:val="39"/>
    <w:rsid w:val="003A0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A16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oftex.br/mpsb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187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 Fabiano</dc:creator>
  <cp:keywords/>
  <dc:description/>
  <cp:lastModifiedBy>Mara&amp;Fabiano</cp:lastModifiedBy>
  <cp:revision>138</cp:revision>
  <dcterms:created xsi:type="dcterms:W3CDTF">2018-01-24T15:19:00Z</dcterms:created>
  <dcterms:modified xsi:type="dcterms:W3CDTF">2020-03-01T10:56:00Z</dcterms:modified>
</cp:coreProperties>
</file>