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CD" w:rsidRDefault="00326943">
      <w:pPr>
        <w:rPr>
          <w:lang w:val="fr-FR"/>
        </w:rPr>
      </w:pPr>
      <w:r w:rsidRPr="00326943">
        <w:rPr>
          <w:lang w:val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-755015</wp:posOffset>
            </wp:positionV>
            <wp:extent cx="6728460" cy="14020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44" b="809"/>
                    <a:stretch/>
                  </pic:blipFill>
                  <pic:spPr bwMode="auto">
                    <a:xfrm>
                      <a:off x="0" y="0"/>
                      <a:ext cx="6731083" cy="140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26943" w:rsidRDefault="00326943">
      <w:pPr>
        <w:rPr>
          <w:lang w:val="fr-FR"/>
        </w:rPr>
      </w:pPr>
    </w:p>
    <w:p w:rsidR="00326943" w:rsidRDefault="00326943" w:rsidP="00326943">
      <w:pPr>
        <w:rPr>
          <w:b/>
        </w:rPr>
      </w:pPr>
    </w:p>
    <w:p w:rsidR="00326943" w:rsidRPr="00325FC1" w:rsidRDefault="00326943" w:rsidP="00326943">
      <w:pPr>
        <w:rPr>
          <w:b/>
          <w:sz w:val="32"/>
          <w:szCs w:val="32"/>
        </w:rPr>
      </w:pPr>
      <w:r w:rsidRPr="00325FC1">
        <w:rPr>
          <w:b/>
          <w:sz w:val="32"/>
          <w:szCs w:val="32"/>
        </w:rPr>
        <w:t>PARTENAIRES</w:t>
      </w:r>
    </w:p>
    <w:p w:rsidR="00326943" w:rsidRDefault="00326943" w:rsidP="006748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8D5">
        <w:rPr>
          <w:rFonts w:ascii="Times New Roman" w:hAnsi="Times New Roman" w:cs="Times New Roman"/>
          <w:b/>
          <w:sz w:val="28"/>
          <w:szCs w:val="28"/>
        </w:rPr>
        <w:t>'' CONCEPTION, INNOVATION, ENTREPRENEURIAT ''</w:t>
      </w:r>
    </w:p>
    <w:p w:rsidR="000C78F2" w:rsidRDefault="00326943" w:rsidP="003269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PARTENAIRES </w:t>
      </w:r>
    </w:p>
    <w:p w:rsidR="00326943" w:rsidRPr="000C78F2" w:rsidRDefault="00326943" w:rsidP="000C78F2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78F2">
        <w:rPr>
          <w:rFonts w:ascii="Times New Roman" w:hAnsi="Times New Roman" w:cs="Times New Roman"/>
          <w:b/>
          <w:sz w:val="28"/>
          <w:szCs w:val="28"/>
        </w:rPr>
        <w:t>INSTITUTIONNELLES</w:t>
      </w:r>
    </w:p>
    <w:p w:rsidR="00326943" w:rsidRPr="000C78F2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 Ministère des Petites et Moyennes Entreprises, de l’Economie Sociale et de l’Artisanat ;</w:t>
      </w:r>
    </w:p>
    <w:p w:rsidR="00326943" w:rsidRPr="000C78F2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Ministère des Enseignement Sécondaires ;</w:t>
      </w:r>
    </w:p>
    <w:p w:rsidR="00326943" w:rsidRPr="000C78F2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Ministère de l’Agriculture et du Développement Rural ;</w:t>
      </w:r>
    </w:p>
    <w:p w:rsidR="00326943" w:rsidRPr="000C78F2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Ministère de l’Environnement ;</w:t>
      </w:r>
    </w:p>
    <w:p w:rsidR="00326943" w:rsidRPr="000C78F2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Ministère des Postes et Télécommunication ;</w:t>
      </w:r>
    </w:p>
    <w:p w:rsidR="00326943" w:rsidRPr="000C78F2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Ministère des Mines et du Developpement Technologique</w:t>
      </w:r>
    </w:p>
    <w:p w:rsidR="00326943" w:rsidRPr="000C78F2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Ministère des  Arts et de la Culture ;</w:t>
      </w:r>
    </w:p>
    <w:p w:rsidR="00326943" w:rsidRPr="00325FC1" w:rsidRDefault="00326943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78F2">
        <w:rPr>
          <w:rFonts w:ascii="Times New Roman" w:hAnsi="Times New Roman" w:cs="Times New Roman"/>
          <w:sz w:val="28"/>
          <w:szCs w:val="28"/>
        </w:rPr>
        <w:t>Ministère du Tourisme</w:t>
      </w:r>
      <w:r w:rsidR="00325FC1">
        <w:rPr>
          <w:rFonts w:ascii="Times New Roman" w:hAnsi="Times New Roman" w:cs="Times New Roman"/>
          <w:sz w:val="28"/>
          <w:szCs w:val="28"/>
        </w:rPr>
        <w:t> ;</w:t>
      </w:r>
    </w:p>
    <w:p w:rsidR="00325FC1" w:rsidRDefault="00325FC1" w:rsidP="003269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Ministère de la Jeunesse et de l’Education Civique.</w:t>
      </w:r>
    </w:p>
    <w:p w:rsidR="000C78F2" w:rsidRDefault="000C78F2" w:rsidP="000C78F2">
      <w:pPr>
        <w:pStyle w:val="Paragraphedeliste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C78F2" w:rsidRDefault="000C78F2" w:rsidP="000C78F2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ENTREPRISES</w:t>
      </w:r>
    </w:p>
    <w:p w:rsidR="000C78F2" w:rsidRDefault="000C78F2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Société Anonyme des Brasseries du Cameroun</w:t>
      </w:r>
    </w:p>
    <w:p w:rsidR="006748FE" w:rsidRDefault="006748FE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Energy</w:t>
      </w:r>
    </w:p>
    <w:p w:rsidR="006748FE" w:rsidRDefault="006748FE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Flysoft Engenering</w:t>
      </w:r>
    </w:p>
    <w:p w:rsidR="006748FE" w:rsidRDefault="006748FE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Bassoh Technologies Sarl</w:t>
      </w:r>
    </w:p>
    <w:p w:rsidR="006748FE" w:rsidRPr="006748FE" w:rsidRDefault="006748FE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Apel</w:t>
      </w:r>
    </w:p>
    <w:p w:rsidR="000C78F2" w:rsidRPr="006748FE" w:rsidRDefault="000C78F2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Cameroon Radio and Television</w:t>
      </w:r>
    </w:p>
    <w:p w:rsidR="000C78F2" w:rsidRPr="006748FE" w:rsidRDefault="000C78F2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Groupe l’Anecdote</w:t>
      </w:r>
    </w:p>
    <w:p w:rsidR="000C78F2" w:rsidRPr="006748FE" w:rsidRDefault="000C78F2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Canal 2 Internetional</w:t>
      </w:r>
    </w:p>
    <w:p w:rsidR="000C78F2" w:rsidRPr="006748FE" w:rsidRDefault="000C78F2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lastRenderedPageBreak/>
        <w:t>Equinox Télévision</w:t>
      </w:r>
    </w:p>
    <w:p w:rsidR="000C78F2" w:rsidRPr="006748FE" w:rsidRDefault="000C78F2" w:rsidP="000C78F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Balafon TV</w:t>
      </w:r>
    </w:p>
    <w:p w:rsidR="006748FE" w:rsidRDefault="006748FE" w:rsidP="006748FE">
      <w:pPr>
        <w:pStyle w:val="Paragraphedeliste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748FE" w:rsidRDefault="006748FE" w:rsidP="006748F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ONG ET AMBASSADES</w:t>
      </w:r>
    </w:p>
    <w:p w:rsidR="006748FE" w:rsidRP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Plan Cameron</w:t>
      </w:r>
    </w:p>
    <w:p w:rsidR="006748FE" w:rsidRP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PNUD</w:t>
      </w:r>
    </w:p>
    <w:p w:rsidR="006748FE" w:rsidRP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UNESCO</w:t>
      </w:r>
    </w:p>
    <w:p w:rsidR="006748FE" w:rsidRP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GIZ</w:t>
      </w:r>
    </w:p>
    <w:p w:rsid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8FE">
        <w:rPr>
          <w:rFonts w:ascii="Times New Roman" w:hAnsi="Times New Roman" w:cs="Times New Roman"/>
          <w:sz w:val="28"/>
          <w:szCs w:val="28"/>
        </w:rPr>
        <w:t>SYNERGIES AFRICAINE</w:t>
      </w:r>
    </w:p>
    <w:p w:rsid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Ambassade de Suisse</w:t>
      </w:r>
    </w:p>
    <w:p w:rsid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Ambassade de France</w:t>
      </w:r>
    </w:p>
    <w:p w:rsid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Ambassade d’Allemagne</w:t>
      </w:r>
    </w:p>
    <w:p w:rsid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Ambassade des Etats-Unis</w:t>
      </w:r>
    </w:p>
    <w:p w:rsid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Ambassade de Chine</w:t>
      </w:r>
    </w:p>
    <w:p w:rsidR="006748FE" w:rsidRDefault="006748FE" w:rsidP="006748F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Consulat du Canada</w:t>
      </w:r>
    </w:p>
    <w:p w:rsidR="006748FE" w:rsidRPr="006748FE" w:rsidRDefault="006748FE" w:rsidP="006748FE">
      <w:pPr>
        <w:pStyle w:val="Paragraphedeliste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26943" w:rsidRPr="00326943" w:rsidRDefault="00326943"/>
    <w:sectPr w:rsidR="00326943" w:rsidRPr="00326943" w:rsidSect="0012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C63FF"/>
    <w:multiLevelType w:val="hybridMultilevel"/>
    <w:tmpl w:val="44BA0690"/>
    <w:lvl w:ilvl="0" w:tplc="44C0C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856C5"/>
    <w:multiLevelType w:val="hybridMultilevel"/>
    <w:tmpl w:val="51D84E0C"/>
    <w:lvl w:ilvl="0" w:tplc="30688B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653618"/>
    <w:multiLevelType w:val="hybridMultilevel"/>
    <w:tmpl w:val="3F98FE26"/>
    <w:lvl w:ilvl="0" w:tplc="A47CA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6943"/>
    <w:rsid w:val="000C78F2"/>
    <w:rsid w:val="00124CCD"/>
    <w:rsid w:val="002F7B82"/>
    <w:rsid w:val="00325FC1"/>
    <w:rsid w:val="00326943"/>
    <w:rsid w:val="0067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43"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6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AJEC</dc:creator>
  <cp:lastModifiedBy>user</cp:lastModifiedBy>
  <cp:revision>1</cp:revision>
  <dcterms:created xsi:type="dcterms:W3CDTF">2005-06-21T21:41:00Z</dcterms:created>
  <dcterms:modified xsi:type="dcterms:W3CDTF">2005-06-21T22:13:00Z</dcterms:modified>
</cp:coreProperties>
</file>