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color w:val="000000"/>
          <w:sz w:val="20"/>
          <w:szCs w:val="20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ORDEM DE SERVIÇO NR01 – 1,7, alínea “b” Segurança e Medicina do Trabalho</w:t>
      </w:r>
    </w:p>
    <w:p w14:paraId="3389073F" w14:textId="77777777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  <w:r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  <w:t>I – IDENTIFICAÇÃO DA EMPRESA E COLABORADOR</w:t>
      </w:r>
    </w:p>
    <w:p w14:paraId="2AE7D55A" w14:textId="77777777" w:rsidR="005C661B" w:rsidRDefault="005C661B">
      <w:pPr>
        <w:ind w:right="-18"/>
        <w:jc w:val="both"/>
        <w:rPr>
          <w:rFonts w:ascii="Verdana" w:eastAsia="Verdana" w:hAnsi="Verdana" w:cs="Verdana"/>
          <w:b/>
          <w:bCs/>
          <w:sz w:val="20"/>
          <w:szCs w:val="20"/>
        </w:rPr>
      </w:pPr>
    </w:p>
    <w:p w14:paraId="1AF0B2E4" w14:textId="473E1693" w:rsidR="005C661B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NOME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proofErr w:type="spellStart"/>
      <w:r>
        <w:rPr>
          <w:rFonts w:ascii="Verdana" w:eastAsia="Verdana" w:hAnsi="Verdana" w:cs="Verdana"/>
          <w:color w:val="000000"/>
          <w:sz w:val="20"/>
          <w:szCs w:val="20"/>
        </w:rPr>
        <w:t>Macromaq</w:t>
      </w:r>
      <w:proofErr w:type="spellEnd"/>
      <w:r>
        <w:rPr>
          <w:rFonts w:ascii="Verdana" w:eastAsia="Verdana" w:hAnsi="Verdana" w:cs="Verdana"/>
          <w:color w:val="000000"/>
          <w:sz w:val="20"/>
          <w:szCs w:val="20"/>
        </w:rPr>
        <w:t xml:space="preserve"> Equipamentos Ltda. </w:t>
      </w:r>
      <w:r>
        <w:rPr>
          <w:rFonts w:ascii="Verdana" w:eastAsia="Verdana" w:hAnsi="Verdana" w:cs="Verdana"/>
          <w:color w:val="000000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color w:val="000000"/>
          <w:sz w:val="20"/>
          <w:szCs w:val="20"/>
          <w:u w:val="single"/>
        </w:rPr>
        <w:t>CNPJ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: </w:t>
      </w:r>
      <w:r w:rsidR="00514302" w:rsidRPr="00514302">
        <w:rPr>
          <w:rFonts w:ascii="Verdana" w:eastAsia="Verdana" w:hAnsi="Verdana" w:cs="Verdana"/>
          <w:color w:val="000000"/>
          <w:sz w:val="20"/>
          <w:szCs w:val="20"/>
        </w:rPr>
        <w:t>{{CNPJ}}</w:t>
      </w:r>
    </w:p>
    <w:p w14:paraId="1F0B9C76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CNAE</w:t>
      </w:r>
      <w:r>
        <w:rPr>
          <w:rFonts w:ascii="Verdana" w:eastAsia="Verdana" w:hAnsi="Verdana" w:cs="Verdana"/>
          <w:sz w:val="20"/>
          <w:szCs w:val="20"/>
          <w:u w:val="single"/>
        </w:rPr>
        <w:t>:</w:t>
      </w:r>
      <w:r>
        <w:rPr>
          <w:rFonts w:ascii="Verdana" w:eastAsia="Verdana" w:hAnsi="Verdana" w:cs="Verdana"/>
          <w:sz w:val="20"/>
          <w:szCs w:val="20"/>
        </w:rPr>
        <w:t xml:space="preserve">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33.14-7</w:t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  <w:r>
        <w:rPr>
          <w:rFonts w:ascii="Verdana" w:eastAsia="Verdana" w:hAnsi="Verdana" w:cs="Verdana"/>
          <w:b/>
          <w:bCs/>
          <w:sz w:val="20"/>
          <w:szCs w:val="20"/>
        </w:rPr>
        <w:tab/>
      </w:r>
    </w:p>
    <w:p w14:paraId="1B7E2739" w14:textId="77777777" w:rsidR="005C661B" w:rsidRDefault="00000000">
      <w:pPr>
        <w:ind w:right="387"/>
        <w:jc w:val="both"/>
        <w:rPr>
          <w:rFonts w:ascii="Verdana" w:eastAsia="Verdana" w:hAnsi="Verdana" w:cs="Verdana"/>
          <w:b/>
          <w:bCs/>
          <w:sz w:val="20"/>
          <w:szCs w:val="20"/>
          <w:u w:val="single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Atividade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>
        <w:rPr>
          <w:rFonts w:ascii="Verdana" w:eastAsia="Verdana" w:hAnsi="Verdana" w:cs="Verdana"/>
          <w:sz w:val="20"/>
          <w:szCs w:val="20"/>
          <w:shd w:val="clear" w:color="auto" w:fill="FDFDFD"/>
        </w:rPr>
        <w:t>Manutenção e Reparação de Máquinas e Equipamentos da Indústria Mecânica</w:t>
      </w:r>
      <w:r>
        <w:rPr>
          <w:rFonts w:ascii="Verdana" w:eastAsia="Verdana" w:hAnsi="Verdana" w:cs="Verdana"/>
          <w:sz w:val="20"/>
          <w:szCs w:val="20"/>
        </w:rPr>
        <w:t>.</w:t>
      </w:r>
    </w:p>
    <w:p w14:paraId="51B36CB4" w14:textId="01A89F1A" w:rsidR="005C661B" w:rsidRDefault="00000000">
      <w:pPr>
        <w:ind w:right="-18"/>
        <w:rPr>
          <w:rFonts w:ascii="Verdana" w:eastAsia="Verdana" w:hAnsi="Verdana" w:cs="Verdana"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  <w:u w:val="single"/>
        </w:rPr>
        <w:t>ENDEREÇO</w:t>
      </w:r>
      <w:r>
        <w:rPr>
          <w:rFonts w:ascii="Verdana" w:eastAsia="Verdana" w:hAnsi="Verdana" w:cs="Verdana"/>
          <w:sz w:val="20"/>
          <w:szCs w:val="20"/>
        </w:rPr>
        <w:t xml:space="preserve">: </w:t>
      </w:r>
      <w:r w:rsidR="003F01E8" w:rsidRPr="003F01E8">
        <w:rPr>
          <w:rFonts w:ascii="Verdana" w:eastAsia="Verdana" w:hAnsi="Verdana" w:cs="Verdana"/>
          <w:sz w:val="20"/>
          <w:szCs w:val="20"/>
        </w:rPr>
        <w:t>{{ENDERECO}}</w:t>
      </w:r>
    </w:p>
    <w:p w14:paraId="6B5E1BAA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9"/>
          <w:sz w:val="20"/>
          <w:szCs w:val="20"/>
        </w:rPr>
      </w:pPr>
      <w:bookmarkStart w:id="0" w:name="_heading=h.w7zqc0xoxet8" w:colFirst="0" w:colLast="0"/>
      <w:bookmarkEnd w:id="0"/>
    </w:p>
    <w:p w14:paraId="145846A4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9"/>
          <w:sz w:val="20"/>
          <w:szCs w:val="20"/>
        </w:rPr>
      </w:pPr>
      <w:bookmarkStart w:id="1" w:name="_heading=h.gjdgxs" w:colFirst="0" w:colLast="0"/>
      <w:bookmarkEnd w:id="1"/>
    </w:p>
    <w:p w14:paraId="199ABB0D" w14:textId="398FD84D" w:rsidR="005C661B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both"/>
        <w:rPr>
          <w:rFonts w:ascii="Verdana" w:eastAsia="Verdana" w:hAnsi="Verdana" w:cs="Verdana"/>
          <w:sz w:val="18"/>
          <w:szCs w:val="18"/>
        </w:rPr>
      </w:pPr>
      <w:r>
        <w:rPr>
          <w:rFonts w:ascii="Verdana" w:eastAsia="Verdana" w:hAnsi="Verdana" w:cs="Verdana"/>
          <w:b/>
          <w:bCs/>
          <w:color w:val="000000"/>
          <w:sz w:val="18"/>
          <w:szCs w:val="18"/>
        </w:rPr>
        <w:t>Função</w:t>
      </w:r>
      <w:r>
        <w:rPr>
          <w:rFonts w:ascii="Verdana" w:eastAsia="Verdana" w:hAnsi="Verdana" w:cs="Verdana"/>
          <w:color w:val="000000"/>
          <w:sz w:val="18"/>
          <w:szCs w:val="18"/>
        </w:rPr>
        <w:t>:</w:t>
      </w:r>
      <w:r>
        <w:rPr>
          <w:rFonts w:ascii="Verdana" w:eastAsia="Verdana" w:hAnsi="Verdana" w:cs="Verdana"/>
          <w:sz w:val="18"/>
          <w:szCs w:val="18"/>
        </w:rPr>
        <w:t xml:space="preserve"> </w:t>
      </w:r>
      <w:r w:rsidR="003F01E8" w:rsidRPr="003F01E8">
        <w:rPr>
          <w:rFonts w:ascii="Verdana" w:eastAsia="Verdana" w:hAnsi="Verdana" w:cs="Verdana"/>
          <w:sz w:val="18"/>
          <w:szCs w:val="18"/>
        </w:rPr>
        <w:t>{{FUNCAO</w:t>
      </w:r>
      <w:proofErr w:type="gramStart"/>
      <w:r w:rsidR="003F01E8" w:rsidRPr="003F01E8">
        <w:rPr>
          <w:rFonts w:ascii="Verdana" w:eastAsia="Verdana" w:hAnsi="Verdana" w:cs="Verdana"/>
          <w:sz w:val="18"/>
          <w:szCs w:val="18"/>
        </w:rPr>
        <w:t>}}</w:t>
      </w:r>
      <w:r w:rsidR="003F01E8" w:rsidRPr="003F01E8">
        <w:rPr>
          <w:rFonts w:ascii="Verdana" w:eastAsia="Verdana" w:hAnsi="Verdana" w:cs="Verdana"/>
          <w:b/>
          <w:bCs/>
          <w:sz w:val="18"/>
          <w:szCs w:val="18"/>
        </w:rPr>
        <w:t xml:space="preserve"> </w:t>
      </w:r>
      <w:r w:rsidR="003F01E8">
        <w:rPr>
          <w:rFonts w:ascii="Verdana" w:eastAsia="Verdana" w:hAnsi="Verdana" w:cs="Verdana"/>
          <w:b/>
          <w:bCs/>
          <w:sz w:val="18"/>
          <w:szCs w:val="18"/>
        </w:rPr>
        <w:t xml:space="preserve">  </w:t>
      </w:r>
      <w:proofErr w:type="gramEnd"/>
      <w:r w:rsidR="003F01E8">
        <w:rPr>
          <w:rFonts w:ascii="Verdana" w:eastAsia="Verdana" w:hAnsi="Verdana" w:cs="Verdana"/>
          <w:b/>
          <w:bCs/>
          <w:sz w:val="18"/>
          <w:szCs w:val="18"/>
        </w:rPr>
        <w:t xml:space="preserve">                                                                  </w:t>
      </w:r>
      <w:r>
        <w:rPr>
          <w:rFonts w:ascii="Verdana" w:eastAsia="Verdana" w:hAnsi="Verdana" w:cs="Verdana"/>
          <w:b/>
          <w:bCs/>
          <w:color w:val="000000"/>
          <w:sz w:val="18"/>
          <w:szCs w:val="18"/>
        </w:rPr>
        <w:t>Setor</w:t>
      </w:r>
      <w:r>
        <w:rPr>
          <w:rFonts w:ascii="Verdana" w:eastAsia="Verdana" w:hAnsi="Verdana" w:cs="Verdana"/>
          <w:sz w:val="18"/>
          <w:szCs w:val="18"/>
        </w:rPr>
        <w:t xml:space="preserve">: </w:t>
      </w:r>
      <w:r w:rsidR="003F01E8" w:rsidRPr="003F01E8">
        <w:rPr>
          <w:rFonts w:ascii="Verdana" w:eastAsia="Verdana" w:hAnsi="Verdana" w:cs="Verdana"/>
          <w:sz w:val="18"/>
          <w:szCs w:val="18"/>
        </w:rPr>
        <w:t>{{SETOR}}</w:t>
      </w:r>
    </w:p>
    <w:p w14:paraId="796B221E" w14:textId="73D0E618" w:rsidR="005C661B" w:rsidRDefault="00000000" w:rsidP="00ED3619">
      <w:pPr>
        <w:widowControl/>
        <w:jc w:val="both"/>
        <w:rPr>
          <w:rFonts w:ascii="Verdana" w:eastAsia="Verdana" w:hAnsi="Verdana" w:cs="Verdana"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 xml:space="preserve">Descrição da Função: </w:t>
      </w:r>
      <w:r w:rsidR="00ED3619" w:rsidRPr="00ED3619">
        <w:rPr>
          <w:rFonts w:ascii="Verdana" w:eastAsia="Verdana" w:hAnsi="Verdana" w:cs="Verdana"/>
          <w:sz w:val="18"/>
          <w:szCs w:val="18"/>
        </w:rPr>
        <w:t>{{DESCRICAO_ATIVIDADE}}</w:t>
      </w:r>
      <w:r>
        <w:rPr>
          <w:rFonts w:ascii="Verdana" w:eastAsia="Verdana" w:hAnsi="Verdana" w:cs="Verdana"/>
          <w:sz w:val="18"/>
          <w:szCs w:val="18"/>
        </w:rPr>
        <w:t xml:space="preserve"> </w:t>
      </w:r>
    </w:p>
    <w:p w14:paraId="6BF84743" w14:textId="77777777" w:rsidR="00ED3619" w:rsidRDefault="00ED3619" w:rsidP="00ED3619">
      <w:pPr>
        <w:widowControl/>
        <w:jc w:val="both"/>
        <w:rPr>
          <w:rFonts w:ascii="Verdana" w:eastAsia="Verdana" w:hAnsi="Verdana" w:cs="Verdana"/>
          <w:sz w:val="18"/>
          <w:szCs w:val="18"/>
        </w:rPr>
      </w:pPr>
    </w:p>
    <w:p w14:paraId="6663092E" w14:textId="77777777" w:rsidR="00ED3619" w:rsidRDefault="00ED3619" w:rsidP="00ED3619">
      <w:pPr>
        <w:widowControl/>
        <w:jc w:val="both"/>
        <w:rPr>
          <w:rFonts w:ascii="Verdana" w:eastAsia="Verdana" w:hAnsi="Verdana" w:cs="Verdana"/>
          <w:sz w:val="18"/>
          <w:szCs w:val="18"/>
        </w:rPr>
      </w:pPr>
    </w:p>
    <w:p w14:paraId="1E08C519" w14:textId="77777777" w:rsidR="005C661B" w:rsidRDefault="005C661B">
      <w:pPr>
        <w:widowControl/>
        <w:jc w:val="both"/>
        <w:rPr>
          <w:rFonts w:ascii="Verdana" w:eastAsia="Verdana" w:hAnsi="Verdana" w:cs="Verdana"/>
          <w:sz w:val="18"/>
          <w:szCs w:val="18"/>
        </w:rPr>
      </w:pPr>
    </w:p>
    <w:p w14:paraId="517E0EA5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Medidas de Proteção</w:t>
      </w:r>
    </w:p>
    <w:p w14:paraId="6C04C37A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Equipamentos de Proteção Individual (</w:t>
      </w:r>
      <w:proofErr w:type="spellStart"/>
      <w:r>
        <w:rPr>
          <w:rFonts w:ascii="Arial Narrow" w:eastAsia="Arial Narrow" w:hAnsi="Arial Narrow" w:cs="Arial Narrow"/>
          <w:b/>
          <w:bCs/>
          <w:sz w:val="20"/>
          <w:szCs w:val="20"/>
        </w:rPr>
        <w:t>EPI's</w:t>
      </w:r>
      <w:proofErr w:type="spellEnd"/>
      <w:r>
        <w:rPr>
          <w:rFonts w:ascii="Arial Narrow" w:eastAsia="Arial Narrow" w:hAnsi="Arial Narrow" w:cs="Arial Narrow"/>
          <w:b/>
          <w:bCs/>
          <w:sz w:val="20"/>
          <w:szCs w:val="20"/>
        </w:rPr>
        <w:t>)</w:t>
      </w:r>
    </w:p>
    <w:p w14:paraId="4F828273" w14:textId="616A0B82" w:rsidR="006930CC" w:rsidRPr="006930CC" w:rsidRDefault="006930CC" w:rsidP="006930CC">
      <w:pPr>
        <w:jc w:val="both"/>
        <w:rPr>
          <w:rFonts w:ascii="Arial Narrow" w:eastAsia="Arial Narrow" w:hAnsi="Arial Narrow" w:cs="Arial Narrow"/>
          <w:sz w:val="20"/>
          <w:szCs w:val="20"/>
        </w:rPr>
      </w:pPr>
      <w:r w:rsidRPr="006930CC">
        <w:rPr>
          <w:rFonts w:ascii="Arial Narrow" w:eastAsia="Arial Narrow" w:hAnsi="Arial Narrow" w:cs="Arial Narrow"/>
          <w:sz w:val="20"/>
          <w:szCs w:val="20"/>
        </w:rPr>
        <w:t>{{MEDIDAS_PROTECAO}}</w:t>
      </w:r>
    </w:p>
    <w:p w14:paraId="520321ED" w14:textId="5CD3504A" w:rsidR="005C661B" w:rsidRDefault="005C661B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</w:p>
    <w:p w14:paraId="5D395C6F" w14:textId="77777777" w:rsidR="005C661B" w:rsidRDefault="00000000">
      <w:pPr>
        <w:ind w:right="-20"/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Riscos e Agentes Existentes</w:t>
      </w:r>
    </w:p>
    <w:p w14:paraId="1FEC00B0" w14:textId="419A1774" w:rsidR="006930CC" w:rsidRPr="006930CC" w:rsidRDefault="006930CC" w:rsidP="006930CC">
      <w:pPr>
        <w:rPr>
          <w:rFonts w:ascii="Arial Narrow" w:eastAsia="Arial Narrow" w:hAnsi="Arial Narrow" w:cs="Arial Narrow"/>
          <w:sz w:val="20"/>
          <w:szCs w:val="20"/>
        </w:rPr>
      </w:pPr>
      <w:r w:rsidRPr="006930CC">
        <w:rPr>
          <w:rFonts w:ascii="Arial Narrow" w:eastAsia="Arial Narrow" w:hAnsi="Arial Narrow" w:cs="Arial Narrow"/>
          <w:sz w:val="20"/>
          <w:szCs w:val="20"/>
        </w:rPr>
        <w:t>{{RISCOS_AGENTES}}</w:t>
      </w:r>
    </w:p>
    <w:p w14:paraId="7FEB3CF9" w14:textId="0DD55FE8" w:rsidR="005C661B" w:rsidRDefault="005C661B">
      <w:pPr>
        <w:jc w:val="both"/>
        <w:rPr>
          <w:rFonts w:ascii="Arial Narrow" w:eastAsia="Arial Narrow" w:hAnsi="Arial Narrow" w:cs="Arial Narrow"/>
          <w:sz w:val="20"/>
          <w:szCs w:val="20"/>
        </w:rPr>
      </w:pPr>
    </w:p>
    <w:p w14:paraId="7E8F0CEC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Recomendações</w:t>
      </w:r>
    </w:p>
    <w:p w14:paraId="50EFAC4D" w14:textId="77777777" w:rsidR="005C661B" w:rsidRDefault="00000000">
      <w:p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Para garantir a segurança e o bem-estar de todos, listamos as recomendações importantes a serem seguidas:</w:t>
      </w:r>
    </w:p>
    <w:p w14:paraId="15B1D579" w14:textId="77777777" w:rsidR="005C661B" w:rsidRDefault="005C661B">
      <w:pPr>
        <w:rPr>
          <w:rFonts w:ascii="Arial Narrow" w:eastAsia="Arial Narrow" w:hAnsi="Arial Narrow" w:cs="Arial Narrow"/>
          <w:sz w:val="20"/>
          <w:szCs w:val="20"/>
        </w:rPr>
      </w:pPr>
    </w:p>
    <w:p w14:paraId="6257521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Fume somente nos locais permitidos;</w:t>
      </w:r>
    </w:p>
    <w:p w14:paraId="4AF4C24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Usar protetor solar FPS30 durante atividades ao ar livre;</w:t>
      </w:r>
    </w:p>
    <w:p w14:paraId="2ACDDEAF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manusear produtos químicos, utilizar todos os EPIS adequados;</w:t>
      </w:r>
    </w:p>
    <w:p w14:paraId="36E49E9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protetor auricular devido aos altos níveis de ruído;</w:t>
      </w:r>
    </w:p>
    <w:p w14:paraId="7BA4D77A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utilizar adornos durante as atividades, devido ao risco de ferimentos graves e choques elétricos;</w:t>
      </w:r>
    </w:p>
    <w:p w14:paraId="7DEB4E3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Realizar a atividade de operação de empilhadeira (NR11) somente com treinamento;</w:t>
      </w:r>
    </w:p>
    <w:p w14:paraId="47258228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com as partes móveis de máquinas e equipamentos, estar treinado em acordo com o curso de Máquinas Automotrizes e Autopropelidas da NR-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12 ;</w:t>
      </w:r>
      <w:proofErr w:type="gramEnd"/>
    </w:p>
    <w:p w14:paraId="04FF0616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realizar manutenção em máquinas e equipamentos em movimento e/ou ligados;</w:t>
      </w:r>
    </w:p>
    <w:p w14:paraId="46992D65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Use ferramentas manuais adequadas e mantenha-as em boas condições de uso;</w:t>
      </w:r>
    </w:p>
    <w:p w14:paraId="7D6F466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Comunicar imediatamente ao gestor qualquer irregularidade que possa colocar você ou seus colegas em risco de acidentes;</w:t>
      </w:r>
    </w:p>
    <w:p w14:paraId="30EC6E34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remova ou ultrapasse as proteções existentes na área;</w:t>
      </w:r>
    </w:p>
    <w:p w14:paraId="794C8EB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Atenção e cuidado ao utilizar mangueiras de ar comprimido e evitar direcioná-las contra o corpo;</w:t>
      </w:r>
    </w:p>
    <w:p w14:paraId="090CDE4D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Utilizar sempre óculos de segurança ao operar equipamentos com risco de projeção;</w:t>
      </w:r>
    </w:p>
    <w:p w14:paraId="4A02F88D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Use os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EPI's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designados a sua função e mantenha-os sob sua guarda e conservação;     </w:t>
      </w:r>
    </w:p>
    <w:p w14:paraId="4976AA88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improvisar apoios ou pisar sobre estruturas móveis ou não fixadas;</w:t>
      </w:r>
    </w:p>
    <w:p w14:paraId="666D77C3" w14:textId="77777777" w:rsidR="005C661B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>
        <w:rPr>
          <w:rFonts w:ascii="Arial Narrow" w:eastAsia="Arial Narrow" w:hAnsi="Arial Narrow" w:cs="Arial Narrow"/>
          <w:sz w:val="20"/>
          <w:szCs w:val="20"/>
        </w:rPr>
        <w:t>Em caso de queda ou impacto, procurar avaliação médica imediata e informar formalmente a empresa no mesmo dia da ocorrência;</w:t>
      </w:r>
    </w:p>
    <w:p w14:paraId="10986D27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Comparecer ao departamento médico para exames periódicos sempre que solicitado;</w:t>
      </w:r>
    </w:p>
    <w:p w14:paraId="42A02791" w14:textId="77777777" w:rsidR="005C661B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Agradecemos a sua colaboração para manter um ambiente de trabalho seguro.</w:t>
      </w:r>
    </w:p>
    <w:p w14:paraId="3D74452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308E12B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Em caso de acidentes</w:t>
      </w:r>
    </w:p>
    <w:p w14:paraId="55716BC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O acidente não comunicado, não será considerado para efeitos legais.</w:t>
      </w:r>
    </w:p>
    <w:p w14:paraId="7B413F1B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lastRenderedPageBreak/>
        <w:t xml:space="preserve"> </w:t>
      </w:r>
    </w:p>
    <w:p w14:paraId="111EF263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Observações importantes</w:t>
      </w:r>
    </w:p>
    <w:p w14:paraId="6B4571F1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Não executar qualquer atividade sem treinamento e pleno conhecimento dos riscos e cuidados a serem observados.</w:t>
      </w:r>
    </w:p>
    <w:p w14:paraId="0E6557F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60EB407E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PORTARIA 3214 DE 8 DE JUNHO DE 1978</w:t>
      </w:r>
    </w:p>
    <w:p w14:paraId="3C16055B" w14:textId="77777777" w:rsidR="005C661B" w:rsidRDefault="00000000">
      <w:pPr>
        <w:jc w:val="center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NORMA REGULAMENTADORA Nº 01 (NR 01) DISPOSIÇÕES GERAIS</w:t>
      </w:r>
    </w:p>
    <w:p w14:paraId="33D836E5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08BEC9EF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CABE AO EMPREGADOR:</w:t>
      </w:r>
    </w:p>
    <w:p w14:paraId="1A558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a)</w:t>
      </w:r>
      <w:r>
        <w:rPr>
          <w:rFonts w:ascii="Arial Narrow" w:eastAsia="Arial Narrow" w:hAnsi="Arial Narrow" w:cs="Arial Narrow"/>
          <w:sz w:val="20"/>
          <w:szCs w:val="20"/>
        </w:rPr>
        <w:t xml:space="preserve">Cumprir e fazer cumprir as disposições legais e regulamentares sobre segurança e medicina do trabalho;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b)</w:t>
      </w:r>
      <w:r>
        <w:rPr>
          <w:rFonts w:ascii="Arial Narrow" w:eastAsia="Arial Narrow" w:hAnsi="Arial Narrow" w:cs="Arial Narrow"/>
          <w:sz w:val="20"/>
          <w:szCs w:val="20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c)</w:t>
      </w:r>
      <w:r>
        <w:rPr>
          <w:rFonts w:ascii="Arial Narrow" w:eastAsia="Arial Narrow" w:hAnsi="Arial Narrow" w:cs="Arial Narrow"/>
          <w:sz w:val="20"/>
          <w:szCs w:val="20"/>
        </w:rPr>
        <w:t xml:space="preserve">Informar aos trabalhadores: Os riscos profissionais que possam originar-se nos locais de trabalho;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meios para prevenir e limitar tais riscos e as medidas adotadas pela empresa;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dos exames médicos e de exames complementares de diagnóstico aos quais os próprios trabalhadores forem submetidos; </w:t>
      </w:r>
      <w:proofErr w:type="gramStart"/>
      <w:r>
        <w:rPr>
          <w:rFonts w:ascii="Arial Narrow" w:eastAsia="Arial Narrow" w:hAnsi="Arial Narrow" w:cs="Arial Narrow"/>
          <w:sz w:val="20"/>
          <w:szCs w:val="20"/>
        </w:rPr>
        <w:t>Os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resultados das avaliações ambientais realizadas nos locais de trabalho. </w:t>
      </w:r>
      <w:r>
        <w:rPr>
          <w:rFonts w:ascii="Arial Narrow" w:eastAsia="Arial Narrow" w:hAnsi="Arial Narrow" w:cs="Arial Narrow"/>
          <w:b/>
          <w:bCs/>
          <w:sz w:val="20"/>
          <w:szCs w:val="20"/>
        </w:rPr>
        <w:t>d)</w:t>
      </w:r>
      <w:r>
        <w:rPr>
          <w:rFonts w:ascii="Arial Narrow" w:eastAsia="Arial Narrow" w:hAnsi="Arial Narrow" w:cs="Arial Narrow"/>
          <w:sz w:val="20"/>
          <w:szCs w:val="20"/>
        </w:rPr>
        <w:t xml:space="preserve">Permitir que representantes dos trabalhadores acompanhem a fiscalização dos preceitos legais e regulamentares sobre segurança e medicina do trabalho. </w:t>
      </w:r>
      <w:proofErr w:type="gramStart"/>
      <w:r>
        <w:rPr>
          <w:rFonts w:ascii="Arial Narrow" w:eastAsia="Arial Narrow" w:hAnsi="Arial Narrow" w:cs="Arial Narrow"/>
          <w:b/>
          <w:bCs/>
          <w:sz w:val="20"/>
          <w:szCs w:val="20"/>
        </w:rPr>
        <w:t>e)</w:t>
      </w:r>
      <w:r>
        <w:rPr>
          <w:rFonts w:ascii="Arial Narrow" w:eastAsia="Arial Narrow" w:hAnsi="Arial Narrow" w:cs="Arial Narrow"/>
          <w:sz w:val="20"/>
          <w:szCs w:val="20"/>
        </w:rPr>
        <w:t>Determinar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os procedimentos que devem ser adotados em caso de acidente ou doença relacionada ao trabalho.</w:t>
      </w:r>
    </w:p>
    <w:p w14:paraId="5E5042D7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</w:t>
      </w:r>
    </w:p>
    <w:p w14:paraId="48212B30" w14:textId="77777777" w:rsidR="005C661B" w:rsidRDefault="00000000">
      <w:pPr>
        <w:jc w:val="both"/>
        <w:rPr>
          <w:rFonts w:ascii="Arial Narrow" w:eastAsia="Arial Narrow" w:hAnsi="Arial Narrow" w:cs="Arial Narrow"/>
          <w:b/>
          <w:bCs/>
          <w:sz w:val="20"/>
          <w:szCs w:val="20"/>
        </w:rPr>
      </w:pPr>
      <w:r>
        <w:rPr>
          <w:rFonts w:ascii="Arial Narrow" w:eastAsia="Arial Narrow" w:hAnsi="Arial Narrow" w:cs="Arial Narrow"/>
          <w:b/>
          <w:bCs/>
          <w:sz w:val="20"/>
          <w:szCs w:val="20"/>
        </w:rPr>
        <w:t>8. CABE AO EMPREGADO:</w:t>
      </w:r>
    </w:p>
    <w:p w14:paraId="3B82BEA8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a)Cumprir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b)Usar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o EPI fornecido pelo empregador;</w:t>
      </w:r>
    </w:p>
    <w:p w14:paraId="1FEC2BE2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c)Submeter-se aos exames médicos previstos nas Normas Regulamentadoras - NR;</w:t>
      </w:r>
    </w:p>
    <w:p w14:paraId="425C3E24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d)Colaborar com a empresa na aplicação das Normas Regulamentadoras - NR.</w:t>
      </w:r>
    </w:p>
    <w:p w14:paraId="67C8B807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proofErr w:type="gramStart"/>
      <w:r>
        <w:rPr>
          <w:rFonts w:ascii="Arial Narrow" w:eastAsia="Arial Narrow" w:hAnsi="Arial Narrow" w:cs="Arial Narrow"/>
          <w:sz w:val="20"/>
          <w:szCs w:val="20"/>
        </w:rPr>
        <w:t>e)Constitui</w:t>
      </w:r>
      <w:proofErr w:type="gramEnd"/>
      <w:r>
        <w:rPr>
          <w:rFonts w:ascii="Arial Narrow" w:eastAsia="Arial Narrow" w:hAnsi="Arial Narrow" w:cs="Arial Narrow"/>
          <w:sz w:val="20"/>
          <w:szCs w:val="20"/>
        </w:rPr>
        <w:t xml:space="preserve"> ato faltoso, a recusa injustificada do empregado ao cumprimento do disposto no item anterior.</w:t>
      </w:r>
    </w:p>
    <w:p w14:paraId="1A48D34A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6DE833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Declaro que recebi da </w:t>
      </w:r>
      <w:proofErr w:type="spellStart"/>
      <w:r>
        <w:rPr>
          <w:rFonts w:ascii="Arial Narrow" w:eastAsia="Arial Narrow" w:hAnsi="Arial Narrow" w:cs="Arial Narrow"/>
          <w:b/>
          <w:bCs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b/>
          <w:bCs/>
          <w:sz w:val="20"/>
          <w:szCs w:val="20"/>
        </w:rPr>
        <w:t xml:space="preserve"> Equipamentos Ltda </w:t>
      </w:r>
      <w:r>
        <w:rPr>
          <w:rFonts w:ascii="Arial Narrow" w:eastAsia="Arial Narrow" w:hAnsi="Arial Narrow" w:cs="Arial Narrow"/>
          <w:sz w:val="20"/>
          <w:szCs w:val="20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77777777" w:rsidR="005C661B" w:rsidRDefault="00000000">
      <w:pPr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Default="00000000" w:rsidP="003F01E8">
            <w:pPr>
              <w:ind w:left="-120" w:right="380"/>
              <w:jc w:val="both"/>
              <w:rPr>
                <w:rFonts w:ascii="Arial Narrow" w:eastAsia="Arial Narrow" w:hAnsi="Arial Narrow" w:cs="Arial Narrow"/>
                <w:color w:val="222222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>Nome do Colabo</w:t>
            </w:r>
            <w:r w:rsidR="00514302">
              <w:rPr>
                <w:rFonts w:ascii="Arial Narrow" w:eastAsia="Arial Narrow" w:hAnsi="Arial Narrow" w:cs="Arial Narrow"/>
                <w:sz w:val="20"/>
                <w:szCs w:val="20"/>
              </w:rPr>
              <w:t xml:space="preserve">rador: </w:t>
            </w:r>
            <w:r w:rsidR="003F01E8" w:rsidRPr="003F01E8">
              <w:rPr>
                <w:rFonts w:ascii="Arial Narrow" w:eastAsia="Arial Narrow" w:hAnsi="Arial Narrow" w:cs="Arial Narrow"/>
                <w:sz w:val="20"/>
                <w:szCs w:val="20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Default="00000000">
            <w:pPr>
              <w:ind w:left="-120" w:right="380"/>
              <w:jc w:val="both"/>
              <w:rPr>
                <w:rFonts w:ascii="Arial Narrow" w:eastAsia="Arial Narrow" w:hAnsi="Arial Narrow" w:cs="Arial Narrow"/>
                <w:sz w:val="20"/>
                <w:szCs w:val="20"/>
              </w:rPr>
            </w:pPr>
            <w:r>
              <w:rPr>
                <w:rFonts w:ascii="Arial Narrow" w:eastAsia="Arial Narrow" w:hAnsi="Arial Narrow" w:cs="Arial Narrow"/>
                <w:sz w:val="20"/>
                <w:szCs w:val="20"/>
              </w:rPr>
              <w:t xml:space="preserve">Data: </w:t>
            </w:r>
            <w:r w:rsidR="00514302" w:rsidRPr="00514302">
              <w:rPr>
                <w:rFonts w:ascii="Arial Narrow" w:eastAsia="Arial Narrow" w:hAnsi="Arial Narrow" w:cs="Arial Narrow"/>
                <w:sz w:val="20"/>
                <w:szCs w:val="20"/>
              </w:rPr>
              <w:t>{{DATA}}</w:t>
            </w:r>
          </w:p>
        </w:tc>
      </w:tr>
    </w:tbl>
    <w:p w14:paraId="25BD7EFE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71BDA1B9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7C180E74" wp14:editId="41EF7DF6">
            <wp:simplePos x="0" y="0"/>
            <wp:positionH relativeFrom="column">
              <wp:posOffset>3162300</wp:posOffset>
            </wp:positionH>
            <wp:positionV relativeFrom="paragraph">
              <wp:posOffset>147884</wp:posOffset>
            </wp:positionV>
            <wp:extent cx="1121137" cy="1081275"/>
            <wp:effectExtent l="0" t="0" r="0" b="0"/>
            <wp:wrapNone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1137" cy="10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2F2330A" w14:textId="77777777" w:rsidR="005C661B" w:rsidRDefault="00000000">
      <w:pPr>
        <w:ind w:right="380"/>
        <w:jc w:val="both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>Assinatura:_____________________________________</w:t>
      </w:r>
    </w:p>
    <w:p w14:paraId="709CD1C9" w14:textId="77777777" w:rsidR="005C661B" w:rsidRDefault="00000000">
      <w:pPr>
        <w:jc w:val="center"/>
        <w:rPr>
          <w:rFonts w:ascii="Arial Narrow" w:eastAsia="Arial Narrow" w:hAnsi="Arial Narrow" w:cs="Arial Narrow"/>
          <w:sz w:val="20"/>
          <w:szCs w:val="20"/>
        </w:rPr>
      </w:pPr>
      <w:r>
        <w:rPr>
          <w:rFonts w:ascii="Arial Narrow" w:eastAsia="Arial Narrow" w:hAnsi="Arial Narrow" w:cs="Arial Narrow"/>
          <w:sz w:val="20"/>
          <w:szCs w:val="20"/>
        </w:rPr>
        <w:t xml:space="preserve"> </w:t>
      </w:r>
    </w:p>
    <w:p w14:paraId="4B28ECFA" w14:textId="77777777" w:rsidR="005C661B" w:rsidRDefault="00000000">
      <w:pPr>
        <w:ind w:firstLine="700"/>
        <w:jc w:val="center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Arial Narrow" w:eastAsia="Arial Narrow" w:hAnsi="Arial Narrow" w:cs="Arial Narrow"/>
          <w:sz w:val="20"/>
          <w:szCs w:val="20"/>
        </w:rPr>
        <w:br/>
      </w:r>
      <w:r>
        <w:rPr>
          <w:rFonts w:ascii="Arial Narrow" w:eastAsia="Arial Narrow" w:hAnsi="Arial Narrow" w:cs="Arial Narrow"/>
          <w:sz w:val="20"/>
          <w:szCs w:val="20"/>
        </w:rPr>
        <w:br/>
        <w:t>___________________________________________________</w:t>
      </w:r>
      <w:r>
        <w:rPr>
          <w:rFonts w:ascii="Arial Narrow" w:eastAsia="Arial Narrow" w:hAnsi="Arial Narrow" w:cs="Arial Narrow"/>
          <w:sz w:val="20"/>
          <w:szCs w:val="20"/>
        </w:rPr>
        <w:br/>
        <w:t xml:space="preserve"> Responsável: </w:t>
      </w:r>
      <w:proofErr w:type="spellStart"/>
      <w:r>
        <w:rPr>
          <w:rFonts w:ascii="Arial Narrow" w:eastAsia="Arial Narrow" w:hAnsi="Arial Narrow" w:cs="Arial Narrow"/>
          <w:sz w:val="20"/>
          <w:szCs w:val="20"/>
        </w:rPr>
        <w:t>Macromaq</w:t>
      </w:r>
      <w:proofErr w:type="spellEnd"/>
      <w:r>
        <w:rPr>
          <w:rFonts w:ascii="Arial Narrow" w:eastAsia="Arial Narrow" w:hAnsi="Arial Narrow" w:cs="Arial Narrow"/>
          <w:sz w:val="20"/>
          <w:szCs w:val="20"/>
        </w:rPr>
        <w:t xml:space="preserve"> Equipamentos Ltda.</w:t>
      </w:r>
    </w:p>
    <w:sectPr w:rsidR="005C661B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5E2E48" w14:textId="77777777" w:rsidR="00D4155A" w:rsidRDefault="00D4155A">
      <w:r>
        <w:separator/>
      </w:r>
    </w:p>
  </w:endnote>
  <w:endnote w:type="continuationSeparator" w:id="0">
    <w:p w14:paraId="6875F6B6" w14:textId="77777777" w:rsidR="00D4155A" w:rsidRDefault="00D415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9DC51518-A3DD-4252-917A-BEB4D9B7235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679009B4-C71F-4DF6-8B3F-81809D8B9BB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1B6240C-81E0-483A-97E0-DD3E3455F35A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5B87AFAE-6C3C-4782-9BAB-F5F243C5939A}"/>
    <w:embedBold r:id="rId5" w:fontKey="{B38277B4-180C-4172-BFAB-FD8AB62638B0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CCF02DCC-9C36-4C06-A8ED-5D939063AEE3}"/>
    <w:embedBold r:id="rId7" w:fontKey="{5D612CA6-962D-4652-A34A-76F0CD481B63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8" w:fontKey="{F7E40FFF-6930-4236-AD26-E6890E1933AC}"/>
    <w:embedBold r:id="rId9" w:fontKey="{61757301-C0F4-4BD0-8936-8DD31AC71C5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5C7E8220-1D50-49FA-B805-F48EF32E848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33177BE6-5428-4FEF-AD98-F0678CB68F5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877F1" w14:textId="77777777" w:rsidR="00D4155A" w:rsidRDefault="00D4155A">
      <w:r>
        <w:separator/>
      </w:r>
    </w:p>
  </w:footnote>
  <w:footnote w:type="continuationSeparator" w:id="0">
    <w:p w14:paraId="7784FF4C" w14:textId="77777777" w:rsidR="00D4155A" w:rsidRDefault="00D415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256818"/>
    <w:rsid w:val="002D5CDA"/>
    <w:rsid w:val="003F01E8"/>
    <w:rsid w:val="00514302"/>
    <w:rsid w:val="005C661B"/>
    <w:rsid w:val="006930CC"/>
    <w:rsid w:val="008D4057"/>
    <w:rsid w:val="00C44BA8"/>
    <w:rsid w:val="00CA024D"/>
    <w:rsid w:val="00D4155A"/>
    <w:rsid w:val="00ED3619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1009</Words>
  <Characters>5454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4</cp:revision>
  <dcterms:created xsi:type="dcterms:W3CDTF">2024-02-22T17:08:00Z</dcterms:created>
  <dcterms:modified xsi:type="dcterms:W3CDTF">2026-05-21T16:47:00Z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