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>CROMA IA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>Plano de Vendas e Marketing Digital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>com Inteligencia Artificial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>Croma Print - Comunicacao Visual Profissional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>cromaprint.com.br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>Marco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1. Diagnostico Atual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Croma Print e uma empresa solida de comunicacao visual com faturamento de R$ 110.000/mes, equipe de 4 pessoas (Junior e Viviane como socios, mais 2 funcionarios na producao) e uma carteira de 307 clientes ativos. Atende grandes redes como Beira Rio, Renner e Paqueta, oferecendo servicos de banners, PDV, envelopamento, letreiros e sinalizacao.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No entanto, apesar da qualidade reconhecida nos servicos, a presenca digital da empresa esta muito aquem do seu potencial de mercado. Este diagnostico identifica os principais gaps e oportunidades.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1.1 Presenca Digital Atual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Site (cromaprint.com.br): </w:t>
      </w:r>
      <w:r>
        <w:rPr>
          <w:rFonts w:ascii="Arial" w:cs="Arial" w:eastAsia="Arial" w:hAnsi="Arial"/>
          <w:color w:val="333333"/>
          <w:sz w:val="21"/>
          <w:szCs w:val="21"/>
        </w:rPr>
        <w:t>WordPress com conteudo escasso, sem otimizacao para mecanismos de busca (SEO). Nao possui paginas especificas para cada servico, blog ativo, nem formularios de captacao de leads. O site funciona apenas como um cartao de visitas digital basico.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Instagram (@cromaprint): </w:t>
      </w:r>
      <w:r>
        <w:rPr>
          <w:rFonts w:ascii="Arial" w:cs="Arial" w:eastAsia="Arial" w:hAnsi="Arial"/>
          <w:color w:val="333333"/>
          <w:sz w:val="21"/>
          <w:szCs w:val="21"/>
        </w:rPr>
        <w:t>Perfil com pouca atividade, sem frequencia de postagens, sem estrategia de conteudo definida. Nao utiliza recursos como Reels, Stories ou hashtags estrategicas do setor.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Facebook (facebook.com/cromaprint): </w:t>
      </w:r>
      <w:r>
        <w:rPr>
          <w:rFonts w:ascii="Arial" w:cs="Arial" w:eastAsia="Arial" w:hAnsi="Arial"/>
          <w:color w:val="333333"/>
          <w:sz w:val="21"/>
          <w:szCs w:val="21"/>
        </w:rPr>
        <w:t>Presenca minima, sem investimento em conteudo ou anuncios pagos.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Google Meu Negocio: </w:t>
      </w:r>
      <w:r>
        <w:rPr>
          <w:rFonts w:ascii="Arial" w:cs="Arial" w:eastAsia="Arial" w:hAnsi="Arial"/>
          <w:color w:val="333333"/>
          <w:sz w:val="21"/>
          <w:szCs w:val="21"/>
        </w:rPr>
        <w:t>Perfil sub-otimizado, sem posts regulares e com poucas avaliacoes.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1.2 Como Vendem Hoje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modelo de vendas atual da Croma Print e predominantemente reativo e baseado 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Relacionamento pessoal do proprietario (Junior) com clientes existentes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Indicacoes de clientes satisfeitos (boca a boca)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Orcamentos recebidos espontaneamente (clientes que ja conhecem a empresa)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Nenhuma prospecao ativa estruturada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Sem funil de vendas digital ou automacao de follow-up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Terceirizacao de alguns servicos via Revenda Scan (revendascan.com.br)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ERP proprio (React 19 + Supabase) ja conta com um agente de vendas parcialmente implementado, bot Telegram funcional e integracao com WhatsApp em andamento, o que representa uma base tecnologica solida para evolucao.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1.3 Analise da Concorrencia Digital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Os concorrentes da regiao possuem presenca digital significativamente mais forte: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 Digital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Otimizado, portfolio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Ativo, posts semanais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Bem posicionado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Difachini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Completo, cases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Conteudo 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Letras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Presenca moderada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Stories/Reels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crescimento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Croma 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Basico, fraco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Quase inativo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Inexistente</w:t>
            </w:r>
          </w:p>
        </w:tc>
      </w:tr>
    </w:tbl>
    <w:p>
      <w:pPr>
        <w:spacing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Croma Print esta perdendo posicionamento digital para concorrentes que investem em conteudo, SEO e redes sociais, mesmo tendo qualidade de servico superior.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1.4 Oportunidades Perdidas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falta de marketing digital estruturado resulta em perdas significativas: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Leads organicos do Google: clientes buscando 'comunicacao visual' na regiao nao encontram a Croma 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Engajamento social: potenciais clientes que decidem por empresas com portfolio visivel online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Licitacoes publicas: editais de comunicacao visual que passam despercebidos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Novas lojas e reformas: inauguracoes e expansoes de redes que poderiam ser captadas proativamente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Reativacao de inativos: dos 307 clientes, muitos podem ter novas demandas nao exploradas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Estimativa conservadora: a Croma Print pode estar perdendo entre R$ 30.000 e R$ 60.000/mes em oportunidades nao capturadas por falta de presenca digital ativa.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2. Agente de Vendas Inteligente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agente de vendas inteligente sera o motor principal de prospeccao e conversao da Croma Print. Integrado ao ERP existente (React 19 + Supabase), ele atuara de forma autonoma na busca, qualificacao e abordagem de leads, liberando Junior para focar no relacionamento com clientes de alto valor.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2.1 Prospeccao Automatica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Google Maps e Monitoramento de Fachadas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IA fara varredura continua no Google Maps identificando: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Novas lojas cadastradas na regiao (sinalizacao necessaria)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Estabelecimentos com fotos de fachada antiga ou danificada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Reformas em andamento (mudanca de nome, mudanca de bandeira)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Inauguracoes de redes varejistas em novas localidades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Monitoramento de Juntas Comerciais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Integracao com bases publicas para captar: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Novas empresas abertas (CNAE relacionados a varejo, franquias, alimentacao)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Alteracoes contratuais (mudanca de endereco = possivel reforma)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Consulta automatica a Receita Federal para validacao de dados (CNPJ ativo, porte)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Redes Sociais de Varejistas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Monitoramento automatico de perfis de grandes varejistas (Renner, Beira Rio, Paqueta, Arezzo, Havan, entre outros) para detectar anuncios de novas unidades, reformas de lojas e campanhas sazonais que demandam material de PDV.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Score Automatico de Leads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Cada lead recebera uma pontuacao automatica baseada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Porte da 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estimado, numero de filiais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Varejo, franquias, alimentacao (maior recorrencia)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Proximidade geografica, logistica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Inauguracao proxima, reforma em andamento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foi cliente? Comprou da concorrencia?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Interagiu com redes sociais, abriu email?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2.2 Abordagem Automatica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WhatsApp Business Personalizado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Mensagens personalizadas enviadas via WhatsApp Business API, adaptadas ao segmento do lead: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Varejo de moda: foco em fachadas premium e PDV para campanhas sazonais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Alimentacao: enfase em sinalizacao interna, cardapios e fachadas iluminadas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Franquias: destaque para padronizacao visual e atendimento multi-unidade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Servicos: foco em letreiros e identidade visual externa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Email de Apresentacao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Portfolio digital personalizado enviado por email com: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Cases relevantes do mesmo segmento do lead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Antes e depois de projetos similares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Depoimentos de clientes do mesmo setor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Link para orcamento rapido online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A/B Testing Automatico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agente testara automaticamente diferentes abordagens e mensagens, medindo taxa de abertura, resposta e conversao para cada variacao. A cada 50 envios, o sistema seleciona a versao de melhor desempenho e gera novas variacoes para teste continuo.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2.3 Follow-up Persistente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Uma cadencia de follow-up estruturada garante que nenhum lead se perca: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16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de apresentacao personalizada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Primeiro contato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do segmento +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Reforco visual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Pergunta sobre necessidades especificas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Conteudo educativo do setor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agregado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Oferta especial ou novidade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D+30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Verificacao de interesse + novos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Reativacao</w:t>
            </w:r>
          </w:p>
        </w:tc>
      </w:tr>
    </w:tbl>
    <w:p>
      <w:pPr>
        <w:spacing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Quando o lead responde positivamente ou demonstra interesse, o sistema escala automaticamente para Junior, fornecendo todo o historico da interacao e dados do lead para uma abordagem comercial informada.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Reativacao de Clientes Inativos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Dos 307 clientes na base, o agente identificara automaticamente clientes sem compra ha mais de 90 dias e iniciara cadencia de reativacao com ofertas personalizadas baseadas no historico de compras.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2.4 Pipeline Visual no ERP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funil de vendas sera visualizado em formato kanban diretamente no ERP, com as seguintes etapas: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Identificado: lead detectado pela IA, ainda nao abordado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Abordado: primeiro contato realizado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Engajado: lead respondeu ou demonstrou interesse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Orcamento: proposta enviada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Negociacao: ajustes de escopo, prazo ou preco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Fechado/Ganho: venda realizada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Fechado/Perdido: registrado com motivo para aprendizado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Metricas do Pipeline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Relatorio semanal automatico enviado via Telegram com: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Total de leads gerados na semana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Taxa de resposta por canal (WhatsApp vs Email)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Taxa de conversao por etapa do funil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Ticket medio dos orcamentos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Tempo medio do ciclo de venda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Top 5 leads quentes para acao imediata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3. Agente de Marketing - Redes Sociais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agente de marketing atuara como um social media manager virtual, criando, agendando e otimizando conteudo para as redes sociais da Croma Print de forma continua e estrategica.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3.1 Estrategia de Conteudo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Pilares de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Portfolio/Cases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Fotos de projetos finalizados, antes e depois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Bastidores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 em andamento, equipe trabalhando, maquinario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Dicas do Setor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escolher material, tendencias de fachada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satisfeitos, avaliacoes positivas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 da empresa, valores, equipe, diferenciais</w:t>
            </w:r>
          </w:p>
        </w:tc>
      </w:tr>
    </w:tbl>
    <w:p>
      <w:pPr>
        <w:spacing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Tom de Voz da Marca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Profissional mas acessivel. A comunicacao deve transmitir confianca tecnica sem ser fria. Usar linguagem direta, mostrar resultados concretos e humanizar a marca mostrando as pessoas por tras dos projetos. Evitar jargoes excessivos, preferir mostrar ao inves de apenas dizer.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Frequencia de Publicacao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Instagram: 4-5 posts por semana (2 feed + 2 Stories + 1 Reels)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Facebook: 3 posts por semana (compartilhamento do Instagram + conteudo exclusivo)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LinkedIn: 1-2 posts por semana (cases corporativos, grandes projetos)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3.2 Criacao Automatica de Conteudo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IA transformara fotos de trabalhos concluidos em conteudo pronto para publicacao: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Fluxo de Criacao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Junior ou equipe tira foto do trabalho finalizado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Envia via Telegram/WhatsApp para o bot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IA identifica tipo de servico, gera legenda otimizada com hashtags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Aplica template visual padronizado da marca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Agenda publicacao no melhor horario (baseado em analytics)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Junior aprova ou ajusta antes de publicar (opcional)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Tipos de Conteudo Automatizado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Posts de portfolio: foto + legenda descritiva + hashtags segmentadas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Carrosseis educativos: 'Tipos de materiais para comunicacao visual', 'Guia de materiais para PDV'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Stories de bastidores: producao em andamento, timelapse de instalacao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Reels curtos: antes e depois em transicao rapida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Posts de depoimento: avaliacoes de clientes formatadas visualmente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Templates e Identidade Visual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Templates HTML/CSS padronizados com a identidade visual da Croma Print para garantir consistencia. Utilizacao de Canva API ou geracao via codigo para criar imagens de alta qualidade sem necessidade de designer. Paleta de cores, tipografia e elementos visuais pre-definidos e aplicados automaticamente.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3.3 Calendario Editorial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IA gerara semanalmente um calendario editorial baseado 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Trabalhos recentes realizados (portfolio fresco)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Datas comemorativas relevantes (Dia do Comerciante, Dia da Industria)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Sazonalidade do setor: Black Friday (outubro-novembro), Natal (novembro-dezembro), Volta as Aulas (janeiro-fevereiro = reformas de lojas), Dia das Maes/Pais (campanhas de PDV)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Tendencias do setor identificadas por monitoramento de noticias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Gaps de conteudo (pilares pouco explorados recentemente)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3.4 Gestao de Comunidade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Resposta automatica a comentarios genericos (agradecimentos, elogios)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Resposta personalizada a perguntas sobre servicos com encaminhamento para orcamento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Deteccao de leads nos comentarios ('quanto custa?', 'fazem em tal cidade?', 'preciso de uma fachada')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Encaminhamento automatico de leads qualificados para o agente de vendas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de mencoes da marca e concorrentes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3.5 Monitoramento e Analytics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Dashboard de metricas por post e consolidado mensal: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Engajamento por tipo de conteudo (qual pilar performa melhor)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Alcance organico vs pago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Crescimento de seguidores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Leads gerados via redes sociais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Melhores horarios de publicacao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Relatorio mensal automatico com insights e recomendacoes de ajuste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agente ajustara automaticamente a estrategia baseado nos dados, aumentando frequencia de conteudos com melhor performance e testando novos formatos continuamente.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4. Site e SEO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4.1 Reformulacao do Conteudo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site cromaprint.com.br (WordPress) sera completamente reestruturado com foco em conversao e SEO: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Paginas de Servico Otimizadas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Cada servico tera sua propria pagina com conteudo rico e otimizado: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 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Comunicacao Visual (banners, letra-caixa, envelopamento)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comunicacao visual + cidade, banner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Materiais, processo, galeria,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Banners e Lona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 personalizado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Tipos, tamanhos, aplicacoes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PDV / Display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 pdv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Cases de varejo, formatos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Envelopamento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envelopamento veicular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Portfolio, durabilidade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Letreiros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letreiro luminoso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LED, neon, caixa 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Sinalizacao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sinalizacao interna + 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Corporativa, predial</w:t>
            </w:r>
          </w:p>
        </w:tc>
      </w:tr>
    </w:tbl>
    <w:p>
      <w:pPr>
        <w:spacing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Otimizacao Tecnica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Meta descriptions unicas e persuasivas para cada pagina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Titulos H1/H2/H3 com palavras-chave estrategicas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Alt text descritivo em todas as imagens do portfolio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Schema markup de negocio local (LocalBusiness, Product, Review)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Velocidade de carregamento otimizada (compressao de imagens, cache)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Design responsivo e mobile-first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4.2 Blog Automatico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Publicacao semanal de artigos gerados pela IA, otimizados para palavras-chave do setor: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Temas Planejados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Tendencias em fachadas comerciais para 2026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Como escolher o material ideal para sua comunicacao visual (lona, adesivo, letra-caixa)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Guia completo de comunicacao visual para franquias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Sinalizacao interna: normas e melhores praticas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Quanto custa comunicacao visual profissional? Guia de precos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Cases de sucesso: transformacoes de fachada que aumentaram vendas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Material PDV: como escolher o display ideal para sua loja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Automacao de Publicacao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IA pesquisara tendencias do setor, redigira artigos otimizados para SEO, incluira imagens do portfolio da Croma Print e publicara automaticamente no WordPress via REST API. Cada artigo passara por revisao rapida de Junior antes da publicacao.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4.3 Google Meu Negocio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Perfil completo com todas as categorias de servico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Fotos profissionais atualizadas mensalmente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Posts semanais com novidades e projetos recentes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Gestao proativa de avaliacoes (solicitacao + resposta)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Perguntas e respostas pre-populadas sobre servicos mais buscados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5. Monitoramento de Oportunidades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Sistema de inteligencia de mercado que identificara oportunidades de negocio em tempo real.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5.1 Licitacoes Publicas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diario de portais: ComprasNet, Licitacoes-e, BLL, portais estaduais e municipais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Filtro automatico por palavras-chave: comunicacao visual, sinalizacao, fachada, banner, letreiro, plotagem, adesivo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Alerta via Telegram quando licitacao relevante for identificada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Analise automatica do edital (prazo, valor estimado, requisitos tecnicos)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Score de viabilidade (capacidade tecnica vs requisitos)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5.2 Expansao de Redes Varejistas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de noticias sobre expansao de redes (Renner, Havan, Zara, Beira Rio, etc.)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Acompanhamento de grupos de franquias (ABF) para novas unidades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de alvaras de construcao em prefeituras (quando disponivel digitalmente)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Alerta imediato quando grande varejista anuncia nova loja na regiao de atuacao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5.3 Eventos e Feiras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Calendario de feiras e eventos do setor (FESPA, Sign &amp; Digital, ExpoSign)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de eventos corporativos que demandam sinalizacao temporaria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Captacao de leads em feiras via QR code e landing pages especificas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6. Reputacao Online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Gestao ativa da reputacao digital para construir confianca e atrair novos clientes.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6.1 Google Reviews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em tempo real de novas avaliacoes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Resposta automatica a avaliacoes positivas (agradecimento personalizado)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Alerta imediato para Junior em avaliacoes negativas (resposta manual estrategica)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Meta: atingir 50+ avaliacoes com nota media acima de 4.7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6.2 Solicitacao Pos-Entrega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Fluxo automatizado de solicitacao de avaliacao: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D+1 apos entrega: mensagem de agradecimento via WhatsApp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D+3: pesquisa de satisfacao rapida (NPS simplificado)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Se NPS &gt;= 9: solicitacao de avaliacao no Google com link direto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Se NPS &lt; 7: alerta para Junior resolver insatisfacao antes de pedir avaliacao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D+7: lembrete gentil caso nao tenha avaliado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6.3 Reclame Aqui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Monitoramento preventivo (mesmo sem presenca ativa, verificar se ha reclamacoes)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Cadastro proativo da empresa com perfil completo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Resposta rapida a qualquer reclamacao (meta: ate 24 horas)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7. Metricas e KPIs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Dashboard unificado no ERP com todos os indicadores de performance do projeto Croma 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7.1 KPIs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Mensal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gerados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leads identificados pela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resposta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que responderam / total abordado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Vendas fechadas / leads qualificados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R$ 3.500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/ numero de vendas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de 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primeiro contato ate 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R$ 150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total marketing / novos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R$ 12.000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media por cliente no tempo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7.2 KPIs de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Mensal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Seguidores 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+200/mes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organico +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Interacoes / alcance por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Alcance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Contas unicas alcancadas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das redes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DMs e comentarios com intencao de compra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publicados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conteudos no mes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7.3 KPIs de Site/SEO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Mensal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Visitas ao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no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 minutos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Formularios preenchidos / visitas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Posicao 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 local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Principais palavras-chave do setor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Artigos publicados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posts novos no mes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7.4 Dashboard Unificado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Todos os KPIs serao consolidados em um dashboard dentro do ERP (React 19 + Supabase), com atualizacao em tempo real e envio de relatorio semanal resumido via Telegram para Junior. O dashboard incluira graficos de tendencia, comparativos mensais e alertas automaticos quando algum KPI estiver abaixo da meta.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8. Roadmap de Implementacao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Implementacao em 4 fases, cada uma com entregas claras, responsaveis definidos e criterios de sucesso mensuravies.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Fase 1 - Abril 2026: Fundacao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Foco: </w:t>
      </w:r>
      <w:r>
        <w:rPr>
          <w:rFonts w:ascii="Arial" w:cs="Arial" w:eastAsia="Arial" w:hAnsi="Arial"/>
          <w:color w:val="333333"/>
          <w:sz w:val="21"/>
          <w:szCs w:val="21"/>
        </w:rPr>
        <w:t>Agente de vendas turbinado + inicio das redes sociais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Sucesso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visual (kanban) no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+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Funil funcional com 7 etapas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Cadencia de follow-up automatica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Sequencia D+0 a D+30 ativa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de mensagem por segmento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+ Junior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segmentos com mensagens A/B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Instagram otimizado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+ Junior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Bio, destaques, primeiros 9 posts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Calendario editorial do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posts planejados para maio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WhatsApp Business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automatizado funcional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Fase 2 - Maio 2026: Conteudo e SEO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Foco: </w:t>
      </w:r>
      <w:r>
        <w:rPr>
          <w:rFonts w:ascii="Arial" w:cs="Arial" w:eastAsia="Arial" w:hAnsi="Arial"/>
          <w:color w:val="333333"/>
          <w:sz w:val="21"/>
          <w:szCs w:val="21"/>
        </w:rPr>
        <w:t>Blog automatico + SEO + calendario editorial em producao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Sucesso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paginas de servico otimizadas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+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Indexadas pelo Google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com 4 artigos iniciais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Publicados e indexados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markup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Validado no Rich Results Test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Meu Negocio otimizado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+ Junior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100% completo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de criacao de conteudo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 &gt; Bot &gt; Post automatizado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posts no Instagram no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 &gt; 3%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Fase 3 - Junho 2026: Prospeccao Ativa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Foco: </w:t>
      </w:r>
      <w:r>
        <w:rPr>
          <w:rFonts w:ascii="Arial" w:cs="Arial" w:eastAsia="Arial" w:hAnsi="Arial"/>
          <w:color w:val="333333"/>
          <w:sz w:val="21"/>
          <w:szCs w:val="21"/>
        </w:rPr>
        <w:t>Prospeccao automatica + monitoramento de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Sucesso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Varredura Google Maps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leads identificados/semana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de juntas comerciais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Novas empresas captadas diariamente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de licitacoes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em &lt; 24h da publicacao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automatico de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dos leads com 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 testing de mensagens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Melhoria de 20% na taxa de resposta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Reativacao de inativos iniciada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 da base contactada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Fase 4 - Julho 2026: Otimizacao e Escala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Foco: </w:t>
      </w:r>
      <w:r>
        <w:rPr>
          <w:rFonts w:ascii="Arial" w:cs="Arial" w:eastAsia="Arial" w:hAnsi="Arial"/>
          <w:color w:val="333333"/>
          <w:sz w:val="21"/>
          <w:szCs w:val="21"/>
        </w:rPr>
        <w:t>Reputacao online + analytics avancado + aprendizado continuo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Sucesso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de avaliacao pos-entrega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+ Google Reviews automatizado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Reclame Aqui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ativos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unificado no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KPIs em tempo real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Relatorio semanal automatico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com metricas chave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Analise de ROI por 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vs receita por fonte de lead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conhecimento da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 interacoes aprendidas</w:t>
            </w:r>
          </w:p>
        </w:tc>
      </w:tr>
    </w:tbl>
    <w:p>
      <w:pPr>
        <w:spacing/>
      </w:pP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9. Investimento e ROI Estimado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9.1 Custos de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R$ 200-500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do volume de mensagens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Hospedagem/Supabase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(atual)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incluido no ERP existente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APIs de IA (OpenAI/Claude)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R$ 200-400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 + Claude para geracao de conteudo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 SEO (Ubersuggest)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R$ 0-150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Versao gratuita atende inicialmente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 Pro (templates)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templates profissionais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Gratuito, ja implementado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Meu Negocio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 gratuita do Google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Agendamento gratuito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R$ 435-1.085/mes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 maximo</w:t>
            </w:r>
          </w:p>
        </w:tc>
      </w:tr>
    </w:tbl>
    <w:p>
      <w:pPr>
        <w:spacing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9.2 Investimento em Anuncios (Opcional)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Google Ads local: R$ 500-1.000/mes (palavras-chave de alta intencao)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Instagram/Facebook Ads: R$ 300-800/mes (portfolio e cases)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Total anuncios: R$ 800-1.800/mes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Recomendacao: iniciar com R$ 500/mes em Google Ads local e escalar conforme ROI medido.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9.3 Projecao de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Invest. 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 Estimados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Estimada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Prospeccao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R$ 22.000-33.000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R$ 8.400-12.600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R$ 3.150-5.250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SEO/Blog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R$ 3.500-7.000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125-195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R$ 37.050-57.850</w:t>
            </w:r>
          </w:p>
        </w:tc>
      </w:tr>
    </w:tbl>
    <w:p>
      <w:pPr>
        <w:spacing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ROI projetado: para cada R$ 1 investido, retorno estimado entre R$ 27 e R$ 43. Considerando o faturamento atual de R$ 110.000/mes, o potencial de crescimento com marketing digital ativo e de 30% a 50% nos primeiros 6 meses.</w:t>
      </w:r>
    </w:p>
    <w:p>
      <w:r/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10. Aprendizado Continuo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diferencial do projeto Croma IA e que o sistema se torna mais inteligente a cada dia de operacao.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10.1 Base de Conhecimento Evolutiva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A IA construira progressivamente uma base de conhecimento sobre a Croma Print que inclui: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Perfil detalhado de cada cliente (preferencias, historico, ciclo de compra)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Padroes de sazonalidade especificos da carteira de clientes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Mensagens e abordagens com maior taxa de conversao por segmento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Tipos de conteudo com melhor engajamento nas redes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Palavras-chave que geram mais trafego qualificado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Objecoes mais comuns e melhores respostas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10.2 Ciclo de Aprendizado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O sistema opera em ciclos contínuos de melhoria: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Coleta: registra todas as interacoes, resultados e metricas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Analise: identifica padroes de sucesso e fracasso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Hipotese: gera novas estrategias baseadas nos dados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Teste: implementa mudancas em escala controlada (A/B testing)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Validacao: mede resultados e consolida aprendizado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>Escala: aplica estrategias vencedoras em toda a operacao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10.3 Historico de Decisoes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Cada decisao tomada pela IA (mensagem enviada, post publicado, lead priorizado) sera registrada com seu resultado, criando um historico auditavel que permite entender por que determinadas estrategias funcionam e outras nao. Este historico e a base para a melhoria continua e sera consultado antes de cada nova decisao.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10.4 Transferencia de Conhecimento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>Todo o conhecimento acumulado pela IA sera documentado de forma que possa ser utilizado mesmo fora do sistema automatizado. Isso inclui playbooks de vendas, guias de conteudo e analises de mercado que Junior e a equipe podem consultar a qualquer momento.</w:t>
      </w:r>
    </w:p>
    <w:p>
      <w:pPr>
        <w:spacing w:before="6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Croma IA - Transformando Vendas com Inteligencia Artificial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>Documento preparado para Croma Print | Marco 2026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>cromaprint.com.br | @cromaprint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Croma Print  |  </w:t>
    </w: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Croma IA</w:t>
    </w:r>
    <w:r>
      <w:rPr>
        <w:rFonts w:ascii="Arial" w:cs="Arial" w:eastAsia="Arial" w:hAnsi="Arial"/>
        <w:color w:val="666666"/>
        <w:sz w:val="18"/>
        <w:szCs w:val="18"/>
      </w:rPr>
      <w:t xml:space="preserve">  |  Plano de Vendas e Marketing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2026-03-24T02:38:42.384Z</dcterms:created>
  <dcterms:modified xsi:type="dcterms:W3CDTF">2026-03-24T02:38:42.384Z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