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37" w:rsidRPr="00D12FD6" w:rsidRDefault="00F054F4" w:rsidP="00F054F4">
      <w:pPr>
        <w:spacing w:after="0"/>
        <w:rPr>
          <w:rFonts w:ascii="Trebuchet MS" w:hAnsi="Trebuchet MS"/>
          <w:b/>
          <w:bCs/>
        </w:rPr>
      </w:pPr>
      <w:bookmarkStart w:id="0" w:name="_GoBack"/>
      <w:bookmarkEnd w:id="0"/>
      <w:r w:rsidRPr="00D12FD6">
        <w:rPr>
          <w:rFonts w:ascii="Trebuchet MS" w:hAnsi="Trebuchet MS"/>
          <w:b/>
          <w:bCs/>
        </w:rPr>
        <w:t>Loan Catch All at BMC</w:t>
      </w:r>
    </w:p>
    <w:p w:rsidR="00F054F4" w:rsidRDefault="00F054F4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ID: </w:t>
      </w:r>
      <w:r w:rsidRPr="00F054F4">
        <w:rPr>
          <w:rFonts w:ascii="Trebuchet MS" w:hAnsi="Trebuchet MS"/>
        </w:rPr>
        <w:t>2000013995</w:t>
      </w:r>
    </w:p>
    <w:p w:rsidR="00F054F4" w:rsidRDefault="00F054F4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Contract LD: </w:t>
      </w:r>
      <w:r w:rsidRPr="00F054F4">
        <w:rPr>
          <w:rFonts w:ascii="Trebuchet MS" w:hAnsi="Trebuchet MS"/>
        </w:rPr>
        <w:t>LD1629520305</w:t>
      </w:r>
    </w:p>
    <w:p w:rsidR="00F054F4" w:rsidRDefault="00F054F4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Client Name: </w:t>
      </w:r>
      <w:r w:rsidRPr="00F054F4">
        <w:rPr>
          <w:rFonts w:ascii="Trebuchet MS" w:hAnsi="Trebuchet MS"/>
        </w:rPr>
        <w:t>PHAT CHINDA</w:t>
      </w:r>
    </w:p>
    <w:p w:rsidR="00F054F4" w:rsidRDefault="00F054F4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Loan Size: USD1,500</w:t>
      </w:r>
    </w:p>
    <w:p w:rsidR="00F054F4" w:rsidRDefault="00F054F4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Term Loan: 36M</w:t>
      </w:r>
    </w:p>
    <w:p w:rsidR="00F054F4" w:rsidRDefault="00F054F4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Interest Rate: 9%</w:t>
      </w:r>
    </w:p>
    <w:p w:rsidR="00D12FD6" w:rsidRDefault="00D12FD6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Disburse Date: 20161021</w:t>
      </w:r>
    </w:p>
    <w:p w:rsidR="00F054F4" w:rsidRDefault="00D12FD6" w:rsidP="00F054F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Maturity Date: 20191025 </w:t>
      </w:r>
    </w:p>
    <w:p w:rsidR="00D12FD6" w:rsidRPr="00D12FD6" w:rsidRDefault="00D12FD6" w:rsidP="00D12FD6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Loan Outstanding Report:</w:t>
      </w:r>
    </w:p>
    <w:p w:rsidR="00F054F4" w:rsidRDefault="00F054F4" w:rsidP="00F054F4">
      <w:pPr>
        <w:spacing w:after="0"/>
        <w:rPr>
          <w:rFonts w:ascii="Trebuchet MS" w:hAnsi="Trebuchet MS"/>
        </w:rPr>
      </w:pPr>
      <w:r w:rsidRPr="00F054F4">
        <w:rPr>
          <w:rFonts w:ascii="Trebuchet MS" w:hAnsi="Trebuchet MS"/>
          <w:noProof/>
        </w:rPr>
        <w:drawing>
          <wp:inline distT="0" distB="0" distL="0" distR="0" wp14:anchorId="7DA3F80E" wp14:editId="167024DA">
            <wp:extent cx="6120765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D6" w:rsidRPr="00F054F4" w:rsidRDefault="00D12FD6" w:rsidP="00F054F4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GL Report:</w:t>
      </w:r>
    </w:p>
    <w:p w:rsidR="00F054F4" w:rsidRPr="00F054F4" w:rsidRDefault="00F054F4" w:rsidP="00D12FD6">
      <w:pPr>
        <w:spacing w:after="0"/>
        <w:ind w:firstLine="720"/>
        <w:rPr>
          <w:rFonts w:ascii="Trebuchet MS" w:hAnsi="Trebuchet MS"/>
        </w:rPr>
      </w:pPr>
      <w:r w:rsidRPr="00F054F4">
        <w:rPr>
          <w:rFonts w:ascii="Trebuchet MS" w:hAnsi="Trebuchet MS"/>
        </w:rPr>
        <w:t>CRB-Catch All</w:t>
      </w:r>
    </w:p>
    <w:p w:rsidR="00F054F4" w:rsidRPr="00F054F4" w:rsidRDefault="00F054F4" w:rsidP="00F054F4">
      <w:pPr>
        <w:spacing w:after="0"/>
        <w:rPr>
          <w:rFonts w:ascii="Trebuchet MS" w:hAnsi="Trebuchet MS"/>
        </w:rPr>
      </w:pPr>
      <w:r w:rsidRPr="00F054F4">
        <w:rPr>
          <w:rFonts w:ascii="Trebuchet MS" w:hAnsi="Trebuchet MS"/>
          <w:noProof/>
        </w:rPr>
        <w:drawing>
          <wp:inline distT="0" distB="0" distL="0" distR="0" wp14:anchorId="72DDCB2D" wp14:editId="3EFD69B0">
            <wp:extent cx="6120765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F4" w:rsidRPr="00F054F4" w:rsidRDefault="00F054F4" w:rsidP="00D12FD6">
      <w:pPr>
        <w:spacing w:after="0"/>
        <w:ind w:firstLine="720"/>
        <w:rPr>
          <w:rFonts w:ascii="Trebuchet MS" w:hAnsi="Trebuchet MS"/>
          <w:noProof/>
        </w:rPr>
      </w:pPr>
      <w:r w:rsidRPr="00F054F4">
        <w:rPr>
          <w:rFonts w:ascii="Trebuchet MS" w:hAnsi="Trebuchet MS"/>
          <w:noProof/>
        </w:rPr>
        <w:t>CRC-Catch All</w:t>
      </w:r>
    </w:p>
    <w:p w:rsidR="00F054F4" w:rsidRPr="00F054F4" w:rsidRDefault="00F054F4" w:rsidP="00F054F4">
      <w:pPr>
        <w:spacing w:after="0"/>
        <w:rPr>
          <w:rFonts w:ascii="Trebuchet MS" w:hAnsi="Trebuchet MS"/>
        </w:rPr>
      </w:pPr>
      <w:r w:rsidRPr="00F054F4">
        <w:rPr>
          <w:rFonts w:ascii="Trebuchet MS" w:hAnsi="Trebuchet MS"/>
          <w:noProof/>
        </w:rPr>
        <w:drawing>
          <wp:inline distT="0" distB="0" distL="0" distR="0" wp14:anchorId="1DEEA833" wp14:editId="17056FCF">
            <wp:extent cx="6120765" cy="73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F4" w:rsidRPr="00F054F4" w:rsidRDefault="00F054F4" w:rsidP="00F054F4">
      <w:pPr>
        <w:spacing w:after="0"/>
        <w:rPr>
          <w:rFonts w:ascii="Trebuchet MS" w:hAnsi="Trebuchet MS"/>
        </w:rPr>
      </w:pPr>
    </w:p>
    <w:p w:rsidR="00F054F4" w:rsidRPr="00F054F4" w:rsidRDefault="00F054F4" w:rsidP="00F054F4">
      <w:pPr>
        <w:spacing w:after="0"/>
        <w:rPr>
          <w:rFonts w:ascii="Trebuchet MS" w:hAnsi="Trebuchet MS"/>
        </w:rPr>
      </w:pPr>
    </w:p>
    <w:sectPr w:rsidR="00F054F4" w:rsidRPr="00F054F4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B34EB"/>
    <w:multiLevelType w:val="hybridMultilevel"/>
    <w:tmpl w:val="BC1E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F4"/>
    <w:rsid w:val="00A476A5"/>
    <w:rsid w:val="00C32A37"/>
    <w:rsid w:val="00D12FD6"/>
    <w:rsid w:val="00F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5646-60F2-4E9A-99E8-79B9BE36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1</cp:revision>
  <dcterms:created xsi:type="dcterms:W3CDTF">2016-10-25T09:50:00Z</dcterms:created>
  <dcterms:modified xsi:type="dcterms:W3CDTF">2016-10-25T10:05:00Z</dcterms:modified>
</cp:coreProperties>
</file>