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B165" w14:textId="3D38D259" w:rsidR="00D604FF" w:rsidRP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04FF">
        <w:rPr>
          <w:rFonts w:ascii="Arial" w:hAnsi="Arial" w:cs="Arial"/>
          <w:b/>
          <w:bCs/>
          <w:color w:val="FF0000"/>
          <w:sz w:val="24"/>
          <w:szCs w:val="24"/>
        </w:rPr>
        <w:t>ARTIGO TECH #2</w:t>
      </w:r>
      <w:r w:rsidRPr="00D604FF">
        <w:rPr>
          <w:rFonts w:ascii="Arial" w:hAnsi="Arial" w:cs="Arial"/>
          <w:color w:val="FF0000"/>
          <w:sz w:val="24"/>
          <w:szCs w:val="24"/>
        </w:rPr>
        <w:t xml:space="preserve"> </w:t>
      </w:r>
      <w:r w:rsidRPr="00D604FF">
        <w:rPr>
          <w:rFonts w:ascii="Arial" w:hAnsi="Arial" w:cs="Arial"/>
          <w:sz w:val="24"/>
          <w:szCs w:val="24"/>
        </w:rPr>
        <w:t>– Gestão Ágil de Projetos</w:t>
      </w:r>
    </w:p>
    <w:p w14:paraId="32A1CE05" w14:textId="7BAEA6E4" w:rsidR="003221F8" w:rsidRPr="00D604FF" w:rsidRDefault="003221F8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458038" w14:textId="7564B3E6" w:rsidR="00D604FF" w:rsidRPr="00D604FF" w:rsidRDefault="00D604FF" w:rsidP="00D604F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604FF">
        <w:rPr>
          <w:rFonts w:ascii="Arial" w:hAnsi="Arial" w:cs="Arial"/>
          <w:b/>
          <w:bCs/>
          <w:sz w:val="24"/>
          <w:szCs w:val="24"/>
        </w:rPr>
        <w:t>Visão do Projeto</w:t>
      </w:r>
    </w:p>
    <w:p w14:paraId="07809121" w14:textId="6A4C4B92" w:rsidR="00D604FF" w:rsidRP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D7B96E" w14:textId="3E6B3421" w:rsidR="0093592A" w:rsidRPr="005C5132" w:rsidRDefault="0093592A" w:rsidP="0093592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Visão do Projeto servirá para definir o objetivo do produto. É uma declaração capaz de explicar quem é o cliente, como o produto beneficiará esse cliente, quais funcionalidades serão essenciais e qual o diferencial competitivo frente ao mercado. E existem </w:t>
      </w:r>
      <w:r>
        <w:rPr>
          <w:rFonts w:ascii="Arial" w:hAnsi="Arial" w:cs="Arial"/>
          <w:sz w:val="24"/>
          <w:szCs w:val="24"/>
        </w:rPr>
        <w:t>algumas</w:t>
      </w:r>
      <w:r>
        <w:rPr>
          <w:rFonts w:ascii="Arial" w:hAnsi="Arial" w:cs="Arial"/>
          <w:sz w:val="24"/>
          <w:szCs w:val="24"/>
        </w:rPr>
        <w:t xml:space="preserve"> técnicas para sua elaboração e, dentre as quais, serão utilizadas duas: </w:t>
      </w:r>
      <w:r w:rsidR="005E27C1">
        <w:rPr>
          <w:rFonts w:ascii="Arial" w:hAnsi="Arial" w:cs="Arial"/>
          <w:sz w:val="24"/>
          <w:szCs w:val="24"/>
        </w:rPr>
        <w:t xml:space="preserve">Mapa da Empatia, </w:t>
      </w:r>
      <w:r>
        <w:rPr>
          <w:rFonts w:ascii="Arial" w:hAnsi="Arial" w:cs="Arial"/>
          <w:sz w:val="24"/>
          <w:szCs w:val="24"/>
        </w:rPr>
        <w:t xml:space="preserve">Persona e Business Model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8BCA509" w14:textId="5F1CB8B4" w:rsidR="005E27C1" w:rsidRDefault="005E27C1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técnica Mapa da Empatia é fundamental para nos colocar no lugar do cliente e, dessa forma, exercitar reflexões sobre o que ele pensa, vê, sente, faz e diz, entre outros. Dessa forma podemos compreender melhor nosso cliente e, assim, levantar hipóteses sobre quem é o público-alvo. </w:t>
      </w:r>
      <w:r w:rsidR="000364C7">
        <w:rPr>
          <w:rFonts w:ascii="Arial" w:hAnsi="Arial" w:cs="Arial"/>
          <w:sz w:val="24"/>
          <w:szCs w:val="24"/>
        </w:rPr>
        <w:t xml:space="preserve">E essa técnica pode ser seguida ou precedida pela elaboração da Persona. </w:t>
      </w:r>
    </w:p>
    <w:p w14:paraId="5A6B441D" w14:textId="77777777" w:rsidR="005E27C1" w:rsidRDefault="005E27C1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1695CC" w14:textId="2C8DE3DC" w:rsidR="0093592A" w:rsidRPr="000E1EC3" w:rsidRDefault="000E1EC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E1EC3">
        <w:rPr>
          <w:rFonts w:ascii="Arial" w:hAnsi="Arial" w:cs="Arial"/>
          <w:sz w:val="24"/>
          <w:szCs w:val="24"/>
        </w:rPr>
        <w:t>Persona é uma técnica p</w:t>
      </w:r>
      <w:r>
        <w:rPr>
          <w:rFonts w:ascii="Arial" w:hAnsi="Arial" w:cs="Arial"/>
          <w:sz w:val="24"/>
          <w:szCs w:val="24"/>
        </w:rPr>
        <w:t xml:space="preserve">ara identificar o cliente modelo para o produto. </w:t>
      </w:r>
    </w:p>
    <w:p w14:paraId="3780F8DB" w14:textId="77777777" w:rsidR="0093592A" w:rsidRPr="000E1EC3" w:rsidRDefault="0093592A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BFBFCCE" w14:textId="2AFA76F7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1E119B" w14:textId="389635FC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A1D3BE" w14:textId="5C452000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E98321" w14:textId="33586EBE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9D3C1F" w14:textId="45186DF1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53E99FB" w14:textId="77777777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D604FF" w:rsidRPr="000E1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9C"/>
    <w:rsid w:val="000364C7"/>
    <w:rsid w:val="000E1EC3"/>
    <w:rsid w:val="003221F8"/>
    <w:rsid w:val="005E27C1"/>
    <w:rsid w:val="008B3BE5"/>
    <w:rsid w:val="00907E9C"/>
    <w:rsid w:val="0093592A"/>
    <w:rsid w:val="00974450"/>
    <w:rsid w:val="00D604FF"/>
    <w:rsid w:val="00EF589D"/>
    <w:rsid w:val="00FD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70C5"/>
  <w15:chartTrackingRefBased/>
  <w15:docId w15:val="{897410A5-13F6-4134-9973-F0A8AB2A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6</cp:revision>
  <dcterms:created xsi:type="dcterms:W3CDTF">2022-05-07T21:33:00Z</dcterms:created>
  <dcterms:modified xsi:type="dcterms:W3CDTF">2022-05-08T11:31:00Z</dcterms:modified>
</cp:coreProperties>
</file>