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ESIPROC-2910</w:t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Ao clicar no código de rastreamento no fluxo, o sistema apresenta o erro abaixo.</w:t>
      </w:r>
    </w:p>
    <w:p>
      <w:pPr>
        <w:spacing w:lineRule="auto"/>
      </w:pPr>
      <w:r>
        <w:rPr/>
        <w:t xml:space="preserve">Exemplo: @REP 2100413583 - ofício 20595/2023 - enviado em 20/11/2023:</w:t>
      </w:r>
    </w:p>
    <w:p>
      <w:pPr>
        <w:spacing w:lineRule="auto"/>
      </w:pPr>
      <w:r>
        <w:rPr/>
        <w:drawing>
          <wp:inline distB="0" distL="0" distR="0" distT="0">
            <wp:extent cx="5486400" cy="2985542"/>
            <wp:effectExtent b="0" l="0" r="0" t="0"/>
            <wp:docPr id="1" name="image-sOUAQEPK-XZa-93GaMIV-.png"/>
            <a:graphic>
              <a:graphicData uri="http://schemas.openxmlformats.org/drawingml/2006/picture">
                <pic:pic>
                  <pic:nvPicPr>
                    <pic:cNvPr id="1" name="image-sOUAQEPK-XZa-93GaMIV-.pn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5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/>
        <w:br w:type="textWrapping"/>
      </w:r>
    </w:p>
    <w:p>
      <w:pPr>
        <w:spacing w:lineRule="auto"/>
      </w:pPr>
      <w:r>
        <w:rPr/>
        <w:t xml:space="preserve">A consulta abaixo traz todos os ofícios enviados e pode ser utilizada para encontrar outros processos na mesma situação. </w:t>
      </w:r>
    </w:p>
    <w:p>
      <w:pPr>
        <w:spacing w:lineRule="auto"/>
      </w:pPr>
      <w:r>
        <w:rPr>
          <w:b/>
        </w:rPr>
        <w:t xml:space="preserve">OBS: é bom conferir já existem informações de rastreamento no site dos correios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image" Target="media/image-sOUAQEPK-XZa-93GaMIV-.png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2023-11-27T18:07:32.193Z</dcterms:created>
  <dcterms:modified xsi:type="dcterms:W3CDTF">2023-11-27T18:07:32.193Z</dcterms:modified>
</cp:coreProperties>
</file>