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8" w:type="default"/>
      <w:footerReference r:id="rId9" w:type="default"/>
    </w:sectPr>
    <w:p>
      <w:pPr>
        <w:spacing w:lineRule="auto"/>
      </w:pPr>
      <w:r>
        <w:rPr/>
        <w:t xml:space="preserve"/>
      </w:r>
    </w:p>
    <w:p>
      <w:pPr>
        <w:pStyle w:val="Heading2"/>
        <w:jc w:val="center"/>
        <w:spacing w:lineRule="auto"/>
      </w:pPr>
      <w:r>
        <w:rPr/>
        <w:t xml:space="preserve">Controle de Mudanças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4"/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Histórico de revisões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Versão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Autor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27/11/2023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Criação do Documento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1 - IDENTIFICAÇÃO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Nº 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OS625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Sistema (Sigla-Descrição)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SGI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Solicitante (Nome/Área)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Rafael Queiroz Gonçalves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Unidade do Requisitante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DTI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Analista Responsável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Tipo da Demanda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Manutenção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2 - DESCRIÇÃO DA SOLICITAÇÃO</w:t>
      </w:r>
    </w:p>
    <w:p>
      <w:pPr>
        <w:spacing w:lineRule="auto"/>
      </w:pPr>
      <w:r>
        <w:rPr/>
        <w:t xml:space="preserve">ESIPROC-2910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Ao clicar no código de rastreamento no fluxo, o sistema apresenta o erro abaixo.</w:t>
      </w:r>
    </w:p>
    <w:p>
      <w:pPr>
        <w:spacing w:lineRule="auto"/>
      </w:pPr>
      <w:r>
        <w:rPr/>
        <w:t xml:space="preserve">Exemplo: @REP 2100413583 - ofício 20595/2023 - enviado em 20/11/2023:</w:t>
      </w:r>
    </w:p>
    <w:p>
      <w:pPr>
        <w:spacing w:lineRule="auto"/>
      </w:pPr>
      <w:r>
        <w:rPr/>
        <w:drawing>
          <wp:inline distB="0" distL="0" distR="0" distT="0">
            <wp:extent cx="5486400" cy="2985542"/>
            <wp:effectExtent b="0" l="0" r="0" t="0"/>
            <wp:docPr id="1" name="image-gYq5BwW8Wp7xYzXkveBqN.png"/>
            <a:graphic>
              <a:graphicData uri="http://schemas.openxmlformats.org/drawingml/2006/picture">
                <pic:pic>
                  <pic:nvPicPr>
                    <pic:cNvPr id="1" name="image-gYq5BwW8Wp7xYzXkveBqN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A consulta abaixo traz todos os ofícios enviados e pode ser utilizada para encontrar outros processos na mesma situação. </w:t>
      </w:r>
    </w:p>
    <w:p>
      <w:pPr>
        <w:spacing w:lineRule="auto"/>
      </w:pPr>
      <w:r>
        <w:rPr>
          <w:b/>
        </w:rPr>
        <w:t xml:space="preserve">OBS: é bom conferir já existem informações de rastreamento no site dos correios</w:t>
      </w:r>
    </w:p>
    <w:p>
      <w:pPr>
        <w:pStyle w:val="Heading3"/>
        <w:spacing w:lineRule="auto"/>
      </w:pPr>
      <w:r>
        <w:rPr/>
        <w:t xml:space="preserve">3 - DETALHAMENTO DAS FUNCIONALIDADES A SEREM EXECUTADAS</w:t>
      </w:r>
    </w:p>
    <w:p>
      <w:pPr>
        <w:pStyle w:val="Heading3"/>
        <w:spacing w:lineRule="auto"/>
      </w:pPr>
      <w:r>
        <w:rPr/>
        <w:t xml:space="preserve">3.1 - Integração para captura de eventos do AR nos Correios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Breve descrição da funcionalidade: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Integração para captura de eventos do AR nos Correios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Passo a Passo de acesso a Funcionalidade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Integração para captura de eventos do AR nos Correios, utilizando a nova API rest dos correios, utilizando a URL “https://apps3.correios.com.br/areletronico/v1/ars/eventos”, ao clicar em Detalhes/Envio de Oficio no fluxo dos processos. Foi substituído a integração que existia antes que não estava mais funcional.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        Alteração                     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Interface do usuário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</w:tcPr>
          <w:p>
            <w:pPr>
              <w:spacing w:lineRule="auto"/>
            </w:pPr>
            <w:r>
              <w:rPr/>
              <w:drawing>
                <wp:inline distB="0" distL="0" distR="0" distT="0">
                  <wp:extent cx="5486400" cy="1835378"/>
                  <wp:effectExtent b="0" l="0" r="0" t="0"/>
                  <wp:docPr id="2" name="image-zzlGm58lKYxcbujxoERcW.png"/>
                  <a:graphic>
                    <a:graphicData uri="http://schemas.openxmlformats.org/drawingml/2006/picture">
                      <pic:pic>
                        <pic:nvPicPr>
                          <pic:cNvPr id="2" name="image-zzlGm58lKYxcbujxoERcW.png" descr=""/>
                          <pic:cNvPicPr/>
                        </pic:nvPicPr>
                        <pic:blipFill>
                          <a:blip r:embed="rId7" cstate="print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353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Alterações no Banco de Dados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Não houve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4 - INFORMAÇÕES COMPLEMENTARES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Tecnologia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JAVA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Quantidade de Profissionais alocados na Execução da OS/ iteração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Tempo Gasto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 Dia(s)</w:t>
            </w:r>
          </w:p>
        </w:tc>
      </w:tr>
    </w:tbl>
    <w:p>
      <w:pPr>
        <w:spacing w:lineRule="auto"/>
      </w:pPr>
      <w:r>
        <w:rPr/>
      </w:r>
    </w:p>
    <w:p>
      <w:r>
        <w:br w:type="page"/>
      </w:r>
    </w:p>
    <w:p>
      <w:pPr>
        <w:pStyle w:val="Heading3"/>
        <w:spacing w:lineRule="auto"/>
      </w:pPr>
      <w:r>
        <w:rPr/>
        <w:t xml:space="preserve">5 - APROVAÇÃO</w:t>
      </w:r>
    </w:p>
    <w:p>
      <w:pPr>
        <w:spacing w:lineRule="auto"/>
      </w:pPr>
      <w:r>
        <w:rPr/>
        <w:t xml:space="preserve">                             O detalhamento acima está em conformidade com as nossas reais necessidades.        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ASSINATURAS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Requisitante do Contrato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Técnico do Contrato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Matrícula nº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Matrícula nº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Brasília, _____ de _____________________ de 20__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f1878f"/>
          </w:tcPr>
          <w:p/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drawing>
        <inline xmlns="http://schemas.openxmlformats.org/drawingml/2006/wordprocessingDrawing" distB="0" distL="0" distR="0" distT="0">
          <extent cx="581025" cy="1104900"/>
          <effectExtent b="0" l="0" r="0" t="0"/>
          <docPr id="4" name="image-N7y0FULzG9PGIiLqoyEfz.png"/>
          <graphic xmlns="http://schemas.openxmlformats.org/drawingml/2006/main">
            <graphicData uri="http://schemas.openxmlformats.org/drawingml/2006/picture">
              <pic xmlns="http://schemas.openxmlformats.org/drawingml/2006/picture">
                <nvPicPr>
                  <cNvPr id="4" name="image-N7y0FULzG9PGIiLqoyEfz.png" descr=""/>
                  <cNvPicPr/>
                </nvPicPr>
                <blipFill>
                  <blip xmlns="http://schemas.openxmlformats.org/drawingml/2006/main" xmlns:ns2="http://schemas.openxmlformats.org/officeDocument/2006/relationships" ns2:embed="rId2" cstate="print"/>
                  <srcRect xmlns="http://schemas.openxmlformats.org/drawingml/2006/main" b="0" l="0" r="0" t="0"/>
                  <stretch xmlns="http://schemas.openxmlformats.org/drawingml/2006/main">
                    <fillRect/>
                  </stretch>
                </blipFill>
                <spPr>
                  <xfrm xmlns="http://schemas.openxmlformats.org/drawingml/2006/main">
                    <off x="0" y="0"/>
                    <ext cx="581025" cy="1104900"/>
                  </xfrm>
                  <prstGeom xmlns="http://schemas.openxmlformats.org/drawingml/2006/main" prst="rect"/>
                </spPr>
              </pic>
            </graphicData>
          </graphic>
        </inline>
      </drawing>
    </r>
  </p>
  <p>
    <pPr>
      <spacing xmlns:ns3="http://schemas.openxmlformats.org/wordprocessingml/2006/main" ns3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gYq5BwW8Wp7xYzXkveBqN.png" TargetMode="Internal"/>
  <Relationship Id="rId7" Type="http://schemas.openxmlformats.org/officeDocument/2006/relationships/image" Target="media/image-zzlGm58lKYxcbujxoERcW.png" TargetMode="Internal"/>
  <Relationship Id="rId8" Type="http://schemas.openxmlformats.org/officeDocument/2006/relationships/header" Target="header1.xml" TargetMode="Internal"/>
  <Relationship Id="rId9" Type="http://schemas.openxmlformats.org/officeDocument/2006/relationships/footer" Target="footer1.xml" TargetMode="Internal"/>
  <Relationship Id="rId10" Type="http://schemas.openxmlformats.org/officeDocument/2006/relationships/theme" Target="theme/theme1.xml" TargetMode="Internal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-CZQ7qzO3P8L16Ydl3sUdW.png" TargetMode="Internal"/>
  <Relationship Id="rId2" Type="http://schemas.openxmlformats.org/officeDocument/2006/relationships/image" Target="media/image-N7y0FULzG9PGIiLqoyEfz.png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2023-11-29T19:55:04.091Z</dcterms:created>
  <dcterms:modified xsi:type="dcterms:W3CDTF">2023-11-29T19:55:04.091Z</dcterms:modified>
</cp:coreProperties>
</file>