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EE" w:rsidRDefault="003F6DEE" w:rsidP="00985540">
      <w:pPr>
        <w:jc w:val="center"/>
        <w:rPr>
          <w:rFonts w:ascii="Verdana" w:hAnsi="Verdana"/>
          <w:b/>
          <w:sz w:val="22"/>
          <w:szCs w:val="22"/>
        </w:rPr>
      </w:pPr>
    </w:p>
    <w:p w:rsidR="00985540" w:rsidRDefault="00985540" w:rsidP="00985540">
      <w:pPr>
        <w:jc w:val="center"/>
        <w:rPr>
          <w:rFonts w:ascii="Verdana" w:hAnsi="Verdana"/>
          <w:b/>
          <w:sz w:val="22"/>
          <w:szCs w:val="22"/>
        </w:rPr>
      </w:pPr>
      <w:r w:rsidRPr="008C47C3">
        <w:rPr>
          <w:rFonts w:ascii="Verdana" w:hAnsi="Verdana"/>
          <w:b/>
          <w:sz w:val="22"/>
          <w:szCs w:val="22"/>
        </w:rPr>
        <w:t>COTIZACIÓN No. RSA 0</w:t>
      </w:r>
      <w:r>
        <w:rPr>
          <w:rFonts w:ascii="Verdana" w:hAnsi="Verdana"/>
          <w:b/>
          <w:sz w:val="22"/>
          <w:szCs w:val="22"/>
        </w:rPr>
        <w:t>0</w:t>
      </w:r>
      <w:r w:rsidR="00A2152F">
        <w:rPr>
          <w:rFonts w:ascii="Verdana" w:hAnsi="Verdana"/>
          <w:b/>
          <w:sz w:val="22"/>
          <w:szCs w:val="22"/>
        </w:rPr>
        <w:t>010</w:t>
      </w:r>
      <w:r w:rsidR="00E671DD">
        <w:rPr>
          <w:rFonts w:ascii="Verdana" w:hAnsi="Verdana"/>
          <w:b/>
          <w:sz w:val="22"/>
          <w:szCs w:val="22"/>
        </w:rPr>
        <w:t>-</w:t>
      </w:r>
      <w:r w:rsidRPr="008C47C3">
        <w:rPr>
          <w:rFonts w:ascii="Verdana" w:hAnsi="Verdana"/>
          <w:b/>
          <w:sz w:val="22"/>
          <w:szCs w:val="22"/>
        </w:rPr>
        <w:t>201</w:t>
      </w:r>
      <w:r w:rsidR="00E671DD">
        <w:rPr>
          <w:rFonts w:ascii="Verdana" w:hAnsi="Verdana"/>
          <w:b/>
          <w:sz w:val="22"/>
          <w:szCs w:val="22"/>
        </w:rPr>
        <w:t>7</w:t>
      </w:r>
    </w:p>
    <w:p w:rsidR="00985540" w:rsidRPr="008C47C3" w:rsidRDefault="00985540" w:rsidP="00985540">
      <w:pPr>
        <w:jc w:val="center"/>
        <w:rPr>
          <w:rFonts w:ascii="Verdana" w:hAnsi="Verdana"/>
          <w:b/>
          <w:sz w:val="22"/>
          <w:szCs w:val="22"/>
        </w:rPr>
      </w:pPr>
    </w:p>
    <w:p w:rsidR="00985540" w:rsidRDefault="000219EB" w:rsidP="00985540">
      <w:pPr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Huancayo, ${</w:t>
      </w:r>
      <w:proofErr w:type="spellStart"/>
      <w:r>
        <w:rPr>
          <w:rFonts w:ascii="Verdana" w:hAnsi="Verdana"/>
          <w:sz w:val="22"/>
          <w:szCs w:val="22"/>
        </w:rPr>
        <w:t>nvchDias</w:t>
      </w:r>
      <w:proofErr w:type="spellEnd"/>
      <w:r>
        <w:rPr>
          <w:rFonts w:ascii="Verdana" w:hAnsi="Verdana"/>
          <w:sz w:val="22"/>
          <w:szCs w:val="22"/>
        </w:rPr>
        <w:t>}</w:t>
      </w:r>
      <w:r w:rsidR="00985540" w:rsidRPr="008C47C3">
        <w:rPr>
          <w:rFonts w:ascii="Verdana" w:hAnsi="Verdana"/>
          <w:sz w:val="22"/>
          <w:szCs w:val="22"/>
        </w:rPr>
        <w:t xml:space="preserve"> de</w:t>
      </w:r>
      <w:r w:rsidR="00985540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${</w:t>
      </w:r>
      <w:proofErr w:type="spellStart"/>
      <w:r>
        <w:rPr>
          <w:rFonts w:ascii="Verdana" w:hAnsi="Verdana"/>
          <w:sz w:val="22"/>
          <w:szCs w:val="22"/>
        </w:rPr>
        <w:t>nvchMes</w:t>
      </w:r>
      <w:proofErr w:type="spellEnd"/>
      <w:r>
        <w:rPr>
          <w:rFonts w:ascii="Verdana" w:hAnsi="Verdana"/>
          <w:sz w:val="22"/>
          <w:szCs w:val="22"/>
        </w:rPr>
        <w:t>} de ${</w:t>
      </w:r>
      <w:proofErr w:type="spellStart"/>
      <w:r>
        <w:rPr>
          <w:rFonts w:ascii="Verdana" w:hAnsi="Verdana"/>
          <w:sz w:val="22"/>
          <w:szCs w:val="22"/>
        </w:rPr>
        <w:t>nvchAnio</w:t>
      </w:r>
      <w:proofErr w:type="spellEnd"/>
      <w:r>
        <w:rPr>
          <w:rFonts w:ascii="Verdana" w:hAnsi="Verdana"/>
          <w:sz w:val="22"/>
          <w:szCs w:val="22"/>
        </w:rPr>
        <w:t>}</w:t>
      </w:r>
    </w:p>
    <w:p w:rsidR="0083106D" w:rsidRDefault="0083106D" w:rsidP="00985540">
      <w:pPr>
        <w:jc w:val="right"/>
        <w:rPr>
          <w:rFonts w:ascii="Verdana" w:hAnsi="Verdana"/>
          <w:sz w:val="22"/>
          <w:szCs w:val="22"/>
        </w:rPr>
      </w:pPr>
    </w:p>
    <w:p w:rsidR="00985540" w:rsidRPr="00E671DD" w:rsidRDefault="00985540" w:rsidP="00985540">
      <w:pPr>
        <w:pStyle w:val="Ttulo5"/>
        <w:spacing w:before="0"/>
        <w:rPr>
          <w:rFonts w:ascii="Arial" w:hAnsi="Arial" w:cs="Arial"/>
          <w:b/>
          <w:color w:val="auto"/>
          <w:sz w:val="22"/>
          <w:szCs w:val="22"/>
        </w:rPr>
      </w:pPr>
      <w:r w:rsidRPr="00E671DD">
        <w:rPr>
          <w:rFonts w:ascii="Arial" w:hAnsi="Arial" w:cs="Arial"/>
          <w:color w:val="auto"/>
          <w:sz w:val="22"/>
          <w:szCs w:val="22"/>
        </w:rPr>
        <w:t>Señores</w:t>
      </w:r>
      <w:r w:rsidRPr="00E671DD">
        <w:rPr>
          <w:rFonts w:ascii="Arial" w:hAnsi="Arial" w:cs="Arial"/>
          <w:color w:val="auto"/>
          <w:sz w:val="22"/>
          <w:szCs w:val="22"/>
        </w:rPr>
        <w:tab/>
        <w:t xml:space="preserve">: </w:t>
      </w:r>
      <w:r w:rsidR="000219EB">
        <w:rPr>
          <w:rFonts w:ascii="Arial" w:hAnsi="Arial" w:cs="Arial"/>
          <w:b/>
          <w:color w:val="auto"/>
          <w:sz w:val="22"/>
          <w:szCs w:val="22"/>
        </w:rPr>
        <w:t>${</w:t>
      </w:r>
      <w:proofErr w:type="spellStart"/>
      <w:r w:rsidR="000219EB">
        <w:rPr>
          <w:rFonts w:ascii="Arial" w:hAnsi="Arial" w:cs="Arial"/>
          <w:b/>
          <w:color w:val="auto"/>
          <w:sz w:val="22"/>
          <w:szCs w:val="22"/>
        </w:rPr>
        <w:t>nvchClienteProveedor</w:t>
      </w:r>
      <w:proofErr w:type="spellEnd"/>
      <w:r w:rsidR="000219EB">
        <w:rPr>
          <w:rFonts w:ascii="Arial" w:hAnsi="Arial" w:cs="Arial"/>
          <w:b/>
          <w:color w:val="auto"/>
          <w:sz w:val="22"/>
          <w:szCs w:val="22"/>
        </w:rPr>
        <w:t>}</w:t>
      </w:r>
    </w:p>
    <w:p w:rsidR="00E671DD" w:rsidRPr="00E671DD" w:rsidRDefault="00E671DD" w:rsidP="00E671DD">
      <w:pPr>
        <w:rPr>
          <w:rFonts w:ascii="Arial" w:hAnsi="Arial" w:cs="Arial"/>
          <w:sz w:val="22"/>
          <w:szCs w:val="22"/>
        </w:rPr>
      </w:pPr>
      <w:r w:rsidRPr="00E671DD">
        <w:rPr>
          <w:rFonts w:ascii="Arial" w:hAnsi="Arial" w:cs="Arial"/>
          <w:sz w:val="22"/>
          <w:szCs w:val="22"/>
        </w:rPr>
        <w:t>Atención</w:t>
      </w:r>
      <w:r w:rsidRPr="00E671DD">
        <w:rPr>
          <w:rFonts w:ascii="Arial" w:hAnsi="Arial" w:cs="Arial"/>
          <w:sz w:val="22"/>
          <w:szCs w:val="22"/>
        </w:rPr>
        <w:tab/>
        <w:t>:</w:t>
      </w:r>
      <w:r w:rsidR="000219EB">
        <w:rPr>
          <w:rFonts w:ascii="Arial" w:hAnsi="Arial" w:cs="Arial"/>
          <w:sz w:val="22"/>
          <w:szCs w:val="22"/>
        </w:rPr>
        <w:t xml:space="preserve"> ${</w:t>
      </w:r>
      <w:proofErr w:type="spellStart"/>
      <w:r w:rsidR="000219EB">
        <w:rPr>
          <w:rFonts w:ascii="Arial" w:hAnsi="Arial" w:cs="Arial"/>
          <w:sz w:val="22"/>
          <w:szCs w:val="22"/>
        </w:rPr>
        <w:t>nvchAtencion</w:t>
      </w:r>
      <w:proofErr w:type="spellEnd"/>
      <w:r w:rsidR="000219EB">
        <w:rPr>
          <w:rFonts w:ascii="Arial" w:hAnsi="Arial" w:cs="Arial"/>
          <w:sz w:val="22"/>
          <w:szCs w:val="22"/>
        </w:rPr>
        <w:t>}</w:t>
      </w:r>
    </w:p>
    <w:p w:rsidR="00985540" w:rsidRPr="00E671DD" w:rsidRDefault="00985540" w:rsidP="00985540">
      <w:pPr>
        <w:pStyle w:val="Ttulo5"/>
        <w:spacing w:before="0"/>
        <w:rPr>
          <w:rFonts w:ascii="Arial" w:hAnsi="Arial" w:cs="Arial"/>
          <w:color w:val="auto"/>
          <w:sz w:val="22"/>
          <w:szCs w:val="22"/>
        </w:rPr>
      </w:pPr>
      <w:r w:rsidRPr="00E671DD">
        <w:rPr>
          <w:rFonts w:ascii="Arial" w:hAnsi="Arial" w:cs="Arial"/>
          <w:color w:val="auto"/>
          <w:sz w:val="22"/>
          <w:szCs w:val="22"/>
        </w:rPr>
        <w:t>Dirección</w:t>
      </w:r>
      <w:r w:rsidRPr="00E671DD">
        <w:rPr>
          <w:rFonts w:ascii="Arial" w:hAnsi="Arial" w:cs="Arial"/>
          <w:color w:val="auto"/>
          <w:sz w:val="22"/>
          <w:szCs w:val="22"/>
        </w:rPr>
        <w:tab/>
        <w:t xml:space="preserve">: </w:t>
      </w:r>
      <w:r w:rsidR="000219EB">
        <w:rPr>
          <w:rFonts w:ascii="Arial" w:hAnsi="Arial" w:cs="Arial"/>
          <w:color w:val="auto"/>
          <w:sz w:val="22"/>
          <w:szCs w:val="22"/>
        </w:rPr>
        <w:t>${</w:t>
      </w:r>
      <w:proofErr w:type="spellStart"/>
      <w:r w:rsidR="000219EB">
        <w:rPr>
          <w:rFonts w:ascii="Arial" w:hAnsi="Arial" w:cs="Arial"/>
          <w:color w:val="auto"/>
          <w:sz w:val="22"/>
          <w:szCs w:val="22"/>
        </w:rPr>
        <w:t>nvchDireccion</w:t>
      </w:r>
      <w:proofErr w:type="spellEnd"/>
      <w:r w:rsidR="000219EB">
        <w:rPr>
          <w:rFonts w:ascii="Arial" w:hAnsi="Arial" w:cs="Arial"/>
          <w:color w:val="auto"/>
          <w:sz w:val="22"/>
          <w:szCs w:val="22"/>
        </w:rPr>
        <w:t>}</w:t>
      </w:r>
    </w:p>
    <w:p w:rsidR="00876E7B" w:rsidRPr="00E9139F" w:rsidRDefault="000219EB" w:rsidP="00876E7B">
      <w:pPr>
        <w:pStyle w:val="Textoindependiente"/>
        <w:spacing w:after="0" w:line="276" w:lineRule="auto"/>
        <w:rPr>
          <w:rFonts w:ascii="Verdana" w:hAnsi="Verdana"/>
          <w:sz w:val="22"/>
          <w:szCs w:val="22"/>
          <w:lang w:val="es-PE"/>
        </w:rPr>
      </w:pPr>
      <w:r>
        <w:rPr>
          <w:rFonts w:cs="Arial"/>
          <w:sz w:val="22"/>
          <w:szCs w:val="22"/>
          <w:lang w:val="es-ES_tradnl"/>
        </w:rPr>
        <w:t xml:space="preserve">Cel. </w:t>
      </w:r>
      <w:r>
        <w:rPr>
          <w:rFonts w:cs="Arial"/>
          <w:sz w:val="22"/>
          <w:szCs w:val="22"/>
          <w:lang w:val="es-ES_tradnl"/>
        </w:rPr>
        <w:tab/>
      </w:r>
      <w:r>
        <w:rPr>
          <w:rFonts w:cs="Arial"/>
          <w:sz w:val="22"/>
          <w:szCs w:val="22"/>
          <w:lang w:val="es-ES_tradnl"/>
        </w:rPr>
        <w:tab/>
        <w:t>: ${</w:t>
      </w:r>
      <w:proofErr w:type="spellStart"/>
      <w:r>
        <w:rPr>
          <w:rFonts w:cs="Arial"/>
          <w:sz w:val="22"/>
          <w:szCs w:val="22"/>
          <w:lang w:val="es-ES_tradnl"/>
        </w:rPr>
        <w:t>nvchTelefono</w:t>
      </w:r>
      <w:proofErr w:type="spellEnd"/>
      <w:r>
        <w:rPr>
          <w:rFonts w:cs="Arial"/>
          <w:sz w:val="22"/>
          <w:szCs w:val="22"/>
          <w:lang w:val="es-ES_tradnl"/>
        </w:rPr>
        <w:t>}</w:t>
      </w:r>
      <w:r w:rsidR="00985540" w:rsidRPr="008C47C3">
        <w:rPr>
          <w:rFonts w:ascii="Verdana" w:hAnsi="Verdana" w:cs="Arial"/>
          <w:sz w:val="22"/>
          <w:szCs w:val="22"/>
        </w:rPr>
        <w:tab/>
        <w:t xml:space="preserve">  </w:t>
      </w:r>
      <w:r w:rsidR="00985540" w:rsidRPr="008C47C3">
        <w:rPr>
          <w:rFonts w:ascii="Verdana" w:hAnsi="Verdana" w:cs="Arial"/>
          <w:sz w:val="22"/>
          <w:szCs w:val="22"/>
        </w:rPr>
        <w:tab/>
      </w:r>
      <w:r w:rsidR="00985540" w:rsidRPr="008C47C3">
        <w:rPr>
          <w:rFonts w:ascii="Verdana" w:hAnsi="Verdana" w:cs="Arial"/>
          <w:sz w:val="22"/>
          <w:szCs w:val="22"/>
        </w:rPr>
        <w:tab/>
      </w:r>
    </w:p>
    <w:p w:rsidR="0083106D" w:rsidRPr="003210A3" w:rsidRDefault="00876E7B" w:rsidP="0083106D">
      <w:pPr>
        <w:rPr>
          <w:rFonts w:ascii="Verdana" w:hAnsi="Verdana"/>
          <w:sz w:val="22"/>
          <w:szCs w:val="22"/>
        </w:rPr>
      </w:pPr>
      <w:r w:rsidRPr="00E9139F">
        <w:rPr>
          <w:rFonts w:ascii="Verdana" w:hAnsi="Verdana" w:cs="Arial"/>
          <w:sz w:val="22"/>
          <w:szCs w:val="22"/>
        </w:rPr>
        <w:t xml:space="preserve"> </w:t>
      </w:r>
    </w:p>
    <w:tbl>
      <w:tblPr>
        <w:tblW w:w="9060" w:type="dxa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83106D" w:rsidRPr="009A5E78" w:rsidTr="00FD7329">
        <w:trPr>
          <w:trHeight w:val="207"/>
        </w:trPr>
        <w:tc>
          <w:tcPr>
            <w:tcW w:w="90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jc w:val="center"/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  <w:lang w:val="es-PE" w:eastAsia="es-PE"/>
              </w:rPr>
            </w:pPr>
            <w:r w:rsidRPr="003210A3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  <w:t>(1) Una Rastra Aradora Intermedia</w:t>
            </w:r>
          </w:p>
        </w:tc>
      </w:tr>
      <w:tr w:rsidR="0083106D" w:rsidRPr="009A5E78" w:rsidTr="00FD7329">
        <w:trPr>
          <w:trHeight w:val="228"/>
        </w:trPr>
        <w:tc>
          <w:tcPr>
            <w:tcW w:w="90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jc w:val="center"/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</w:pPr>
            <w:r w:rsidRPr="003210A3">
              <w:rPr>
                <w:rFonts w:ascii="Verdana" w:hAnsi="Verdana" w:cs="Arial"/>
                <w:b/>
                <w:bCs/>
                <w:color w:val="000000"/>
                <w:sz w:val="22"/>
                <w:szCs w:val="22"/>
                <w:u w:val="single"/>
              </w:rPr>
              <w:t>Modelo GAICR-L 18-26”, PICCIN</w:t>
            </w:r>
          </w:p>
        </w:tc>
      </w:tr>
    </w:tbl>
    <w:p w:rsidR="0083106D" w:rsidRDefault="0083106D" w:rsidP="0083106D">
      <w:pPr>
        <w:jc w:val="center"/>
        <w:rPr>
          <w:rFonts w:ascii="Verdana" w:hAnsi="Verdana"/>
          <w:sz w:val="22"/>
          <w:szCs w:val="22"/>
        </w:rPr>
      </w:pPr>
    </w:p>
    <w:p w:rsidR="0083106D" w:rsidRDefault="0083106D" w:rsidP="0083106D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  <w:r w:rsidRPr="003210A3">
        <w:rPr>
          <w:rFonts w:ascii="Verdana" w:hAnsi="Verdana" w:cs="Arial"/>
          <w:sz w:val="22"/>
          <w:szCs w:val="22"/>
          <w:lang w:val="es-PE" w:eastAsia="es-PE"/>
        </w:rPr>
        <w:t xml:space="preserve">Rastra Aradora Intermedia, Modelo GAICR-L 18-26, Marca </w:t>
      </w:r>
      <w:proofErr w:type="spellStart"/>
      <w:r w:rsidRPr="003210A3">
        <w:rPr>
          <w:rFonts w:ascii="Verdana" w:hAnsi="Verdana" w:cs="Arial"/>
          <w:sz w:val="22"/>
          <w:szCs w:val="22"/>
          <w:lang w:val="es-PE" w:eastAsia="es-PE"/>
        </w:rPr>
        <w:t>Piccin</w:t>
      </w:r>
      <w:proofErr w:type="spellEnd"/>
      <w:r w:rsidRPr="003210A3">
        <w:rPr>
          <w:rFonts w:ascii="Verdana" w:hAnsi="Verdana" w:cs="Arial"/>
          <w:sz w:val="22"/>
          <w:szCs w:val="22"/>
          <w:lang w:val="es-PE" w:eastAsia="es-PE"/>
        </w:rPr>
        <w:t>, Importada de Brasil,  de  02  Cuerpos de 18 discos de 26" de diámetro, de accionamiento Hidráulico, con sistema de bombín hidráulico, control remoto,  con 02 ruedas (llantas) de 6.5 x 16, diámetro de eje 1.5/8", chumaceras/cojinetes sellados en baño de aceite, espaciamiento entre discos 2</w:t>
      </w:r>
      <w:r>
        <w:rPr>
          <w:rFonts w:ascii="Verdana" w:hAnsi="Verdana" w:cs="Arial"/>
          <w:sz w:val="22"/>
          <w:szCs w:val="22"/>
          <w:lang w:val="es-PE" w:eastAsia="es-PE"/>
        </w:rPr>
        <w:t>7</w:t>
      </w:r>
      <w:r w:rsidRPr="003210A3">
        <w:rPr>
          <w:rFonts w:ascii="Verdana" w:hAnsi="Verdana" w:cs="Arial"/>
          <w:sz w:val="22"/>
          <w:szCs w:val="22"/>
          <w:lang w:val="es-PE" w:eastAsia="es-PE"/>
        </w:rPr>
        <w:t>0mm.</w:t>
      </w:r>
    </w:p>
    <w:p w:rsidR="0083106D" w:rsidRDefault="0083106D" w:rsidP="0083106D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A2152F" w:rsidRPr="003210A3" w:rsidRDefault="00A2152F" w:rsidP="0083106D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</w:p>
    <w:p w:rsidR="0083106D" w:rsidRPr="003210A3" w:rsidRDefault="0083106D" w:rsidP="0083106D">
      <w:pPr>
        <w:jc w:val="both"/>
        <w:rPr>
          <w:rFonts w:ascii="Verdana" w:hAnsi="Verdana" w:cs="Arial"/>
          <w:sz w:val="22"/>
          <w:szCs w:val="22"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410F5739" wp14:editId="0491EE2B">
            <wp:extent cx="6057900" cy="3352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711" cy="33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8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6"/>
        <w:gridCol w:w="229"/>
        <w:gridCol w:w="1480"/>
        <w:gridCol w:w="1200"/>
        <w:gridCol w:w="1400"/>
        <w:gridCol w:w="1400"/>
      </w:tblGrid>
      <w:tr w:rsidR="0083106D" w:rsidRPr="003210A3" w:rsidTr="00FD7329">
        <w:trPr>
          <w:trHeight w:val="315"/>
        </w:trPr>
        <w:tc>
          <w:tcPr>
            <w:tcW w:w="3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Default="0083106D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</w:p>
          <w:p w:rsidR="00A2152F" w:rsidRDefault="00A2152F" w:rsidP="0083106D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</w:p>
          <w:p w:rsidR="00A2152F" w:rsidRDefault="00A2152F" w:rsidP="0083106D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</w:p>
          <w:p w:rsidR="00A2152F" w:rsidRDefault="00A2152F" w:rsidP="0083106D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</w:p>
          <w:p w:rsidR="00A2152F" w:rsidRDefault="00A2152F" w:rsidP="0083106D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</w:p>
          <w:p w:rsidR="00A2152F" w:rsidRDefault="00A2152F" w:rsidP="0083106D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</w:p>
          <w:p w:rsidR="0083106D" w:rsidRPr="003210A3" w:rsidRDefault="0083106D" w:rsidP="0083106D">
            <w:pPr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</w:pPr>
            <w:r w:rsidRPr="003210A3">
              <w:rPr>
                <w:rFonts w:ascii="Verdana" w:hAnsi="Verdana" w:cs="Arial"/>
                <w:b/>
                <w:bCs/>
                <w:sz w:val="22"/>
                <w:szCs w:val="22"/>
                <w:u w:val="single"/>
                <w:lang w:val="es-PE" w:eastAsia="es-PE"/>
              </w:rPr>
              <w:t>Características técnicas: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 </w:t>
            </w:r>
          </w:p>
        </w:tc>
      </w:tr>
      <w:tr w:rsidR="0083106D" w:rsidRPr="003210A3" w:rsidTr="00FD7329">
        <w:trPr>
          <w:trHeight w:val="315"/>
        </w:trPr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Arial" w:hAnsi="Arial" w:cs="Arial"/>
                <w:sz w:val="22"/>
                <w:szCs w:val="22"/>
                <w:lang w:val="es-PE" w:eastAsia="es-PE"/>
              </w:rPr>
              <w:lastRenderedPageBreak/>
              <w:t>►</w:t>
            </w: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Cantidad y di</w:t>
            </w:r>
            <w:r w:rsidRPr="003210A3">
              <w:rPr>
                <w:rFonts w:ascii="Verdana" w:hAnsi="Verdana" w:cs="Verdana"/>
                <w:sz w:val="22"/>
                <w:szCs w:val="22"/>
                <w:lang w:val="es-PE" w:eastAsia="es-PE"/>
              </w:rPr>
              <w:t>á</w:t>
            </w: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metro d</w:t>
            </w:r>
            <w:r>
              <w:rPr>
                <w:rFonts w:ascii="Verdana" w:hAnsi="Verdana" w:cs="Arial"/>
                <w:sz w:val="22"/>
                <w:szCs w:val="22"/>
                <w:lang w:val="es-PE" w:eastAsia="es-PE"/>
              </w:rPr>
              <w:t>iscos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b/>
                <w:bCs/>
                <w:sz w:val="22"/>
                <w:szCs w:val="22"/>
                <w:lang w:val="es-PE" w:eastAsia="es-PE"/>
              </w:rPr>
              <w:t>:</w:t>
            </w:r>
          </w:p>
        </w:tc>
        <w:tc>
          <w:tcPr>
            <w:tcW w:w="5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 xml:space="preserve">18 discos de 26” de diámetro </w:t>
            </w:r>
          </w:p>
        </w:tc>
      </w:tr>
      <w:tr w:rsidR="0083106D" w:rsidRPr="003210A3" w:rsidTr="00FD7329">
        <w:trPr>
          <w:trHeight w:val="280"/>
        </w:trPr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Arial" w:hAnsi="Arial" w:cs="Arial"/>
                <w:sz w:val="22"/>
                <w:szCs w:val="22"/>
                <w:lang w:val="es-PE" w:eastAsia="es-PE"/>
              </w:rPr>
              <w:t>►</w:t>
            </w: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 xml:space="preserve"> Peso Aproximado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b/>
                <w:bCs/>
                <w:sz w:val="22"/>
                <w:szCs w:val="22"/>
                <w:lang w:val="es-PE" w:eastAsia="es-PE"/>
              </w:rPr>
              <w:t>:</w:t>
            </w:r>
          </w:p>
        </w:tc>
        <w:tc>
          <w:tcPr>
            <w:tcW w:w="5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1,836 Kg. Aprox.</w:t>
            </w:r>
          </w:p>
        </w:tc>
      </w:tr>
      <w:tr w:rsidR="0083106D" w:rsidRPr="003210A3" w:rsidTr="00FD7329">
        <w:trPr>
          <w:trHeight w:val="315"/>
        </w:trPr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Arial" w:hAnsi="Arial" w:cs="Arial"/>
                <w:sz w:val="22"/>
                <w:szCs w:val="22"/>
                <w:lang w:val="es-PE" w:eastAsia="es-PE"/>
              </w:rPr>
              <w:t>►</w:t>
            </w:r>
            <w:r>
              <w:rPr>
                <w:rFonts w:ascii="Verdana" w:hAnsi="Verdana" w:cs="Arial"/>
                <w:sz w:val="22"/>
                <w:szCs w:val="22"/>
                <w:lang w:val="es-PE" w:eastAsia="es-PE"/>
              </w:rPr>
              <w:t xml:space="preserve"> Potencia </w:t>
            </w: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 xml:space="preserve">Tractor </w:t>
            </w:r>
            <w:r>
              <w:rPr>
                <w:rFonts w:ascii="Verdana" w:hAnsi="Verdana" w:cs="Arial"/>
                <w:sz w:val="22"/>
                <w:szCs w:val="22"/>
                <w:lang w:val="es-PE" w:eastAsia="es-PE"/>
              </w:rPr>
              <w:t>s</w:t>
            </w: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ugerido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b/>
                <w:bCs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b/>
                <w:bCs/>
                <w:sz w:val="22"/>
                <w:szCs w:val="22"/>
                <w:lang w:val="es-PE" w:eastAsia="es-PE"/>
              </w:rPr>
              <w:t>:</w:t>
            </w:r>
          </w:p>
        </w:tc>
        <w:tc>
          <w:tcPr>
            <w:tcW w:w="5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3106D" w:rsidRPr="003210A3" w:rsidRDefault="0083106D" w:rsidP="00FD7329">
            <w:pPr>
              <w:rPr>
                <w:rFonts w:ascii="Verdana" w:hAnsi="Verdana" w:cs="Arial"/>
                <w:sz w:val="22"/>
                <w:szCs w:val="22"/>
                <w:lang w:val="es-PE" w:eastAsia="es-PE"/>
              </w:rPr>
            </w:pPr>
            <w:r w:rsidRPr="003210A3">
              <w:rPr>
                <w:rFonts w:ascii="Verdana" w:hAnsi="Verdana" w:cs="Arial"/>
                <w:sz w:val="22"/>
                <w:szCs w:val="22"/>
                <w:lang w:val="es-PE" w:eastAsia="es-PE"/>
              </w:rPr>
              <w:t>100 HP a más</w:t>
            </w:r>
          </w:p>
        </w:tc>
      </w:tr>
    </w:tbl>
    <w:p w:rsidR="0083106D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/>
          <w:sz w:val="22"/>
          <w:szCs w:val="22"/>
        </w:rPr>
      </w:pPr>
    </w:p>
    <w:p w:rsidR="0083106D" w:rsidRPr="00C93C55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/>
          <w:sz w:val="10"/>
          <w:szCs w:val="10"/>
        </w:rPr>
      </w:pPr>
    </w:p>
    <w:p w:rsidR="0083106D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center"/>
        <w:rPr>
          <w:rFonts w:ascii="Verdana" w:hAnsi="Verdana" w:cs="Arial"/>
          <w:b/>
          <w:sz w:val="22"/>
          <w:szCs w:val="22"/>
          <w:u w:val="single"/>
        </w:rPr>
      </w:pPr>
      <w:r w:rsidRPr="00C93C55">
        <w:rPr>
          <w:rFonts w:ascii="Verdana" w:hAnsi="Verdana" w:cs="Arial"/>
          <w:b/>
          <w:sz w:val="22"/>
          <w:szCs w:val="22"/>
          <w:u w:val="single"/>
        </w:rPr>
        <w:t>PRECIO DE VENTA UNITARIO</w:t>
      </w:r>
    </w:p>
    <w:p w:rsidR="0083106D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center"/>
        <w:rPr>
          <w:rFonts w:ascii="Verdana" w:hAnsi="Verdana" w:cs="Arial"/>
          <w:b/>
          <w:sz w:val="22"/>
          <w:szCs w:val="22"/>
          <w:u w:val="single"/>
        </w:rPr>
      </w:pPr>
    </w:p>
    <w:p w:rsidR="0083106D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center"/>
        <w:rPr>
          <w:rFonts w:ascii="Verdana" w:hAnsi="Verdana" w:cs="Arial"/>
          <w:b/>
          <w:sz w:val="22"/>
          <w:szCs w:val="22"/>
          <w:u w:val="single"/>
        </w:rPr>
      </w:pPr>
    </w:p>
    <w:tbl>
      <w:tblPr>
        <w:tblStyle w:val="Tablaconcuadrcula"/>
        <w:tblW w:w="0" w:type="auto"/>
        <w:tblInd w:w="1646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4"/>
      </w:tblGrid>
      <w:tr w:rsidR="0083106D" w:rsidTr="00FD7329">
        <w:trPr>
          <w:trHeight w:val="893"/>
        </w:trPr>
        <w:tc>
          <w:tcPr>
            <w:tcW w:w="6354" w:type="dxa"/>
          </w:tcPr>
          <w:p w:rsidR="0083106D" w:rsidRPr="00004691" w:rsidRDefault="0083106D" w:rsidP="00FD7329">
            <w:pPr>
              <w:tabs>
                <w:tab w:val="left" w:pos="1985"/>
                <w:tab w:val="left" w:pos="2268"/>
                <w:tab w:val="left" w:pos="2410"/>
                <w:tab w:val="left" w:pos="2552"/>
              </w:tabs>
              <w:suppressAutoHyphens/>
              <w:rPr>
                <w:rFonts w:ascii="Verdana" w:hAnsi="Verdana" w:cs="Arial"/>
                <w:b/>
                <w:sz w:val="10"/>
                <w:szCs w:val="10"/>
              </w:rPr>
            </w:pPr>
          </w:p>
          <w:p w:rsidR="0083106D" w:rsidRPr="00C95DC6" w:rsidRDefault="0083106D" w:rsidP="00FD7329">
            <w:pPr>
              <w:tabs>
                <w:tab w:val="left" w:pos="1985"/>
                <w:tab w:val="left" w:pos="2268"/>
                <w:tab w:val="left" w:pos="2410"/>
                <w:tab w:val="left" w:pos="2552"/>
              </w:tabs>
              <w:suppressAutoHyphens/>
              <w:rPr>
                <w:rFonts w:ascii="Verdana" w:hAnsi="Verdana" w:cs="Arial"/>
                <w:b/>
                <w:sz w:val="22"/>
                <w:szCs w:val="22"/>
              </w:rPr>
            </w:pPr>
            <w:r w:rsidRPr="00C95DC6">
              <w:rPr>
                <w:rFonts w:ascii="Verdana" w:hAnsi="Verdana" w:cs="Arial"/>
                <w:b/>
                <w:sz w:val="22"/>
                <w:szCs w:val="22"/>
              </w:rPr>
              <w:t>VALOR DE VENTA</w:t>
            </w:r>
            <w:r w:rsidR="000219EB">
              <w:rPr>
                <w:rFonts w:ascii="Verdana" w:hAnsi="Verdana" w:cs="Arial"/>
                <w:b/>
                <w:sz w:val="22"/>
                <w:szCs w:val="22"/>
              </w:rPr>
              <w:t xml:space="preserve">                  : ${</w:t>
            </w:r>
            <w:proofErr w:type="spellStart"/>
            <w:r w:rsidR="000219EB">
              <w:rPr>
                <w:rFonts w:ascii="Verdana" w:hAnsi="Verdana" w:cs="Arial"/>
                <w:b/>
                <w:sz w:val="22"/>
                <w:szCs w:val="22"/>
              </w:rPr>
              <w:t>nvchSimbolo</w:t>
            </w:r>
            <w:proofErr w:type="spellEnd"/>
            <w:r w:rsidR="000219EB">
              <w:rPr>
                <w:rFonts w:ascii="Verdana" w:hAnsi="Verdana" w:cs="Arial"/>
                <w:b/>
                <w:sz w:val="22"/>
                <w:szCs w:val="22"/>
              </w:rPr>
              <w:t>}</w:t>
            </w:r>
            <w:r w:rsidR="00A2152F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 w:rsidR="000219EB">
              <w:rPr>
                <w:rFonts w:ascii="Verdana" w:hAnsi="Verdana" w:cs="Arial"/>
                <w:b/>
                <w:sz w:val="22"/>
                <w:szCs w:val="22"/>
              </w:rPr>
              <w:t>${</w:t>
            </w:r>
            <w:proofErr w:type="spellStart"/>
            <w:r w:rsidR="000219EB">
              <w:rPr>
                <w:rFonts w:ascii="Verdana" w:hAnsi="Verdana" w:cs="Arial"/>
                <w:b/>
                <w:sz w:val="22"/>
                <w:szCs w:val="22"/>
              </w:rPr>
              <w:t>dcmValorVenta</w:t>
            </w:r>
            <w:proofErr w:type="spellEnd"/>
            <w:r w:rsidR="000219EB">
              <w:rPr>
                <w:rFonts w:ascii="Verdana" w:hAnsi="Verdana" w:cs="Arial"/>
                <w:b/>
                <w:sz w:val="22"/>
                <w:szCs w:val="22"/>
              </w:rPr>
              <w:t>}</w:t>
            </w:r>
            <w:r>
              <w:rPr>
                <w:rFonts w:ascii="Verdana" w:hAnsi="Verdana" w:cs="Arial"/>
                <w:b/>
                <w:sz w:val="22"/>
                <w:szCs w:val="22"/>
              </w:rPr>
              <w:t xml:space="preserve">                    </w:t>
            </w:r>
          </w:p>
          <w:p w:rsidR="000219EB" w:rsidRPr="00C95DC6" w:rsidRDefault="0083106D" w:rsidP="00FD7329">
            <w:pPr>
              <w:tabs>
                <w:tab w:val="left" w:pos="1985"/>
                <w:tab w:val="left" w:pos="2268"/>
                <w:tab w:val="left" w:pos="2410"/>
                <w:tab w:val="left" w:pos="2552"/>
              </w:tabs>
              <w:suppressAutoHyphens/>
              <w:rPr>
                <w:rFonts w:ascii="Verdana" w:hAnsi="Verdana" w:cs="Arial"/>
                <w:b/>
                <w:sz w:val="22"/>
                <w:szCs w:val="22"/>
              </w:rPr>
            </w:pPr>
            <w:r w:rsidRPr="00C95DC6">
              <w:rPr>
                <w:rFonts w:ascii="Verdana" w:hAnsi="Verdana" w:cs="Arial"/>
                <w:b/>
                <w:sz w:val="22"/>
                <w:szCs w:val="22"/>
              </w:rPr>
              <w:t xml:space="preserve">IGV </w:t>
            </w:r>
            <w:r>
              <w:rPr>
                <w:rFonts w:ascii="Verdana" w:hAnsi="Verdana" w:cs="Arial"/>
                <w:b/>
                <w:sz w:val="22"/>
                <w:szCs w:val="22"/>
              </w:rPr>
              <w:t xml:space="preserve">    </w:t>
            </w:r>
            <w:r w:rsidRPr="00C95DC6">
              <w:rPr>
                <w:rFonts w:ascii="Verdana" w:hAnsi="Verdana" w:cs="Arial"/>
                <w:b/>
                <w:sz w:val="22"/>
                <w:szCs w:val="22"/>
              </w:rPr>
              <w:t>18%</w:t>
            </w:r>
            <w:r>
              <w:rPr>
                <w:rFonts w:ascii="Verdana" w:hAnsi="Verdana" w:cs="Arial"/>
                <w:b/>
                <w:sz w:val="22"/>
                <w:szCs w:val="22"/>
              </w:rPr>
              <w:t xml:space="preserve">   </w:t>
            </w:r>
            <w:r w:rsidR="000219EB">
              <w:rPr>
                <w:rFonts w:ascii="Verdana" w:hAnsi="Verdana" w:cs="Arial"/>
                <w:b/>
                <w:sz w:val="22"/>
                <w:szCs w:val="22"/>
              </w:rPr>
              <w:t xml:space="preserve">                        : ${</w:t>
            </w:r>
            <w:proofErr w:type="spellStart"/>
            <w:r w:rsidR="000219EB">
              <w:rPr>
                <w:rFonts w:ascii="Verdana" w:hAnsi="Verdana" w:cs="Arial"/>
                <w:b/>
                <w:sz w:val="22"/>
                <w:szCs w:val="22"/>
              </w:rPr>
              <w:t>nvchSimbolo</w:t>
            </w:r>
            <w:proofErr w:type="spellEnd"/>
            <w:r w:rsidR="000219EB">
              <w:rPr>
                <w:rFonts w:ascii="Verdana" w:hAnsi="Verdana" w:cs="Arial"/>
                <w:b/>
                <w:sz w:val="22"/>
                <w:szCs w:val="22"/>
              </w:rPr>
              <w:t>} ${</w:t>
            </w:r>
            <w:proofErr w:type="spellStart"/>
            <w:r w:rsidR="000219EB">
              <w:rPr>
                <w:rFonts w:ascii="Verdana" w:hAnsi="Verdana" w:cs="Arial"/>
                <w:b/>
                <w:sz w:val="22"/>
                <w:szCs w:val="22"/>
              </w:rPr>
              <w:t>dcmIGVVenta</w:t>
            </w:r>
            <w:proofErr w:type="spellEnd"/>
            <w:r w:rsidR="000219EB">
              <w:rPr>
                <w:rFonts w:ascii="Verdana" w:hAnsi="Verdana" w:cs="Arial"/>
                <w:b/>
                <w:sz w:val="22"/>
                <w:szCs w:val="22"/>
              </w:rPr>
              <w:t>}</w:t>
            </w:r>
          </w:p>
          <w:p w:rsidR="0083106D" w:rsidRPr="00C95DC6" w:rsidRDefault="0083106D" w:rsidP="00FD7329">
            <w:pPr>
              <w:tabs>
                <w:tab w:val="left" w:pos="1985"/>
                <w:tab w:val="left" w:pos="2268"/>
                <w:tab w:val="left" w:pos="2410"/>
                <w:tab w:val="left" w:pos="2552"/>
              </w:tabs>
              <w:suppressAutoHyphens/>
              <w:rPr>
                <w:rFonts w:ascii="Verdana" w:hAnsi="Verdana" w:cs="Arial"/>
                <w:b/>
                <w:sz w:val="22"/>
                <w:szCs w:val="22"/>
              </w:rPr>
            </w:pPr>
            <w:r w:rsidRPr="00C95DC6">
              <w:rPr>
                <w:rFonts w:ascii="Verdana" w:hAnsi="Verdana" w:cs="Arial"/>
                <w:b/>
                <w:sz w:val="22"/>
                <w:szCs w:val="22"/>
              </w:rPr>
              <w:t>PRECIO DE VENTA</w:t>
            </w:r>
            <w:r w:rsidR="000219EB">
              <w:rPr>
                <w:rFonts w:ascii="Verdana" w:hAnsi="Verdana" w:cs="Arial"/>
                <w:b/>
                <w:sz w:val="22"/>
                <w:szCs w:val="22"/>
              </w:rPr>
              <w:t xml:space="preserve">                : ${</w:t>
            </w:r>
            <w:proofErr w:type="spellStart"/>
            <w:r w:rsidR="000219EB">
              <w:rPr>
                <w:rFonts w:ascii="Verdana" w:hAnsi="Verdana" w:cs="Arial"/>
                <w:b/>
                <w:sz w:val="22"/>
                <w:szCs w:val="22"/>
              </w:rPr>
              <w:t>nvchSimbolo</w:t>
            </w:r>
            <w:proofErr w:type="spellEnd"/>
            <w:r w:rsidR="000219EB">
              <w:rPr>
                <w:rFonts w:ascii="Verdana" w:hAnsi="Verdana" w:cs="Arial"/>
                <w:b/>
                <w:sz w:val="22"/>
                <w:szCs w:val="22"/>
              </w:rPr>
              <w:t>} ${</w:t>
            </w:r>
            <w:proofErr w:type="spellStart"/>
            <w:r w:rsidR="000219EB">
              <w:rPr>
                <w:rFonts w:ascii="Verdana" w:hAnsi="Verdana" w:cs="Arial"/>
                <w:b/>
                <w:sz w:val="22"/>
                <w:szCs w:val="22"/>
              </w:rPr>
              <w:t>dcmPrecioVenta</w:t>
            </w:r>
            <w:proofErr w:type="spellEnd"/>
            <w:r w:rsidR="000219EB">
              <w:rPr>
                <w:rFonts w:ascii="Verdana" w:hAnsi="Verdana" w:cs="Arial"/>
                <w:b/>
                <w:sz w:val="22"/>
                <w:szCs w:val="22"/>
              </w:rPr>
              <w:t>}</w:t>
            </w:r>
          </w:p>
          <w:p w:rsidR="0083106D" w:rsidRPr="00004691" w:rsidRDefault="0083106D" w:rsidP="00FD7329">
            <w:pPr>
              <w:tabs>
                <w:tab w:val="left" w:pos="1985"/>
                <w:tab w:val="left" w:pos="2268"/>
                <w:tab w:val="left" w:pos="2410"/>
                <w:tab w:val="left" w:pos="2552"/>
              </w:tabs>
              <w:suppressAutoHyphens/>
              <w:rPr>
                <w:rFonts w:ascii="Verdana" w:hAnsi="Verdana" w:cs="Arial"/>
                <w:b/>
                <w:sz w:val="10"/>
                <w:szCs w:val="10"/>
              </w:rPr>
            </w:pPr>
          </w:p>
        </w:tc>
      </w:tr>
    </w:tbl>
    <w:p w:rsidR="0083106D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center"/>
        <w:rPr>
          <w:rFonts w:ascii="Verdana" w:hAnsi="Verdana" w:cs="Arial"/>
          <w:b/>
          <w:sz w:val="22"/>
          <w:szCs w:val="22"/>
          <w:u w:val="single"/>
        </w:rPr>
      </w:pPr>
    </w:p>
    <w:p w:rsidR="0083106D" w:rsidRDefault="0083106D" w:rsidP="0083106D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  <w:r w:rsidRPr="00346568">
        <w:rPr>
          <w:rFonts w:cs="Arial"/>
          <w:bCs/>
          <w:spacing w:val="-2"/>
          <w:sz w:val="20"/>
          <w:szCs w:val="20"/>
        </w:rPr>
        <w:t>El</w:t>
      </w:r>
      <w:r>
        <w:rPr>
          <w:rFonts w:cs="Arial"/>
          <w:bCs/>
          <w:spacing w:val="-2"/>
          <w:sz w:val="20"/>
          <w:szCs w:val="20"/>
        </w:rPr>
        <w:t xml:space="preserve"> importe de la factura será en D</w:t>
      </w:r>
      <w:r w:rsidRPr="00346568">
        <w:rPr>
          <w:rFonts w:cs="Arial"/>
          <w:bCs/>
          <w:spacing w:val="-2"/>
          <w:sz w:val="20"/>
          <w:szCs w:val="20"/>
        </w:rPr>
        <w:t>ólares</w:t>
      </w:r>
      <w:r>
        <w:rPr>
          <w:rFonts w:cs="Arial"/>
          <w:bCs/>
          <w:spacing w:val="-2"/>
          <w:sz w:val="20"/>
          <w:szCs w:val="20"/>
        </w:rPr>
        <w:t xml:space="preserve"> A</w:t>
      </w:r>
      <w:r w:rsidRPr="00346568">
        <w:rPr>
          <w:rFonts w:cs="Arial"/>
          <w:bCs/>
          <w:spacing w:val="-2"/>
          <w:sz w:val="20"/>
          <w:szCs w:val="20"/>
        </w:rPr>
        <w:t xml:space="preserve">mericanos y podrá ser pagada en </w:t>
      </w:r>
      <w:r>
        <w:rPr>
          <w:rFonts w:cs="Arial"/>
          <w:bCs/>
          <w:spacing w:val="-2"/>
          <w:sz w:val="20"/>
          <w:szCs w:val="20"/>
        </w:rPr>
        <w:t>M</w:t>
      </w:r>
      <w:r w:rsidRPr="00346568">
        <w:rPr>
          <w:rFonts w:cs="Arial"/>
          <w:bCs/>
          <w:spacing w:val="-2"/>
          <w:sz w:val="20"/>
          <w:szCs w:val="20"/>
        </w:rPr>
        <w:t xml:space="preserve">oneda </w:t>
      </w:r>
      <w:r>
        <w:rPr>
          <w:rFonts w:cs="Arial"/>
          <w:bCs/>
          <w:spacing w:val="-2"/>
          <w:sz w:val="20"/>
          <w:szCs w:val="20"/>
        </w:rPr>
        <w:t>N</w:t>
      </w:r>
      <w:r w:rsidRPr="00346568">
        <w:rPr>
          <w:rFonts w:cs="Arial"/>
          <w:bCs/>
          <w:spacing w:val="-2"/>
          <w:sz w:val="20"/>
          <w:szCs w:val="20"/>
        </w:rPr>
        <w:t xml:space="preserve">acional (Nuevos Soles) al Tipo de Cambio Venta Vigente </w:t>
      </w:r>
      <w:r>
        <w:rPr>
          <w:rFonts w:cs="Arial"/>
          <w:bCs/>
          <w:spacing w:val="-2"/>
          <w:sz w:val="20"/>
          <w:szCs w:val="20"/>
        </w:rPr>
        <w:t>de</w:t>
      </w:r>
      <w:r w:rsidRPr="00346568">
        <w:rPr>
          <w:rFonts w:cs="Arial"/>
          <w:bCs/>
          <w:spacing w:val="-2"/>
          <w:sz w:val="20"/>
          <w:szCs w:val="20"/>
        </w:rPr>
        <w:t xml:space="preserve">l día </w:t>
      </w:r>
      <w:r>
        <w:rPr>
          <w:rFonts w:cs="Arial"/>
          <w:bCs/>
          <w:spacing w:val="-2"/>
          <w:sz w:val="20"/>
          <w:szCs w:val="20"/>
        </w:rPr>
        <w:t>de</w:t>
      </w:r>
      <w:r w:rsidRPr="00346568">
        <w:rPr>
          <w:rFonts w:cs="Arial"/>
          <w:bCs/>
          <w:spacing w:val="-2"/>
          <w:sz w:val="20"/>
          <w:szCs w:val="20"/>
        </w:rPr>
        <w:t xml:space="preserve"> cancelación.</w:t>
      </w:r>
    </w:p>
    <w:p w:rsidR="00E671DD" w:rsidRDefault="00E671DD" w:rsidP="00876E7B">
      <w:pPr>
        <w:pStyle w:val="Textoindependiente"/>
        <w:spacing w:after="0"/>
        <w:jc w:val="both"/>
        <w:rPr>
          <w:rFonts w:ascii="Verdana" w:hAnsi="Verdana" w:cs="Arial"/>
          <w:b/>
          <w:sz w:val="22"/>
          <w:szCs w:val="22"/>
          <w:u w:val="single"/>
        </w:rPr>
      </w:pPr>
    </w:p>
    <w:p w:rsidR="00985540" w:rsidRDefault="00985540" w:rsidP="00985540">
      <w:pPr>
        <w:rPr>
          <w:rFonts w:ascii="Verdana" w:hAnsi="Verdana" w:cs="Arial"/>
          <w:b/>
          <w:sz w:val="22"/>
          <w:szCs w:val="22"/>
          <w:u w:val="single"/>
        </w:rPr>
      </w:pPr>
      <w:r w:rsidRPr="008C47C3">
        <w:rPr>
          <w:rFonts w:ascii="Verdana" w:hAnsi="Verdana" w:cs="Arial"/>
          <w:b/>
          <w:sz w:val="22"/>
          <w:szCs w:val="22"/>
          <w:u w:val="single"/>
        </w:rPr>
        <w:t>CONDICIONES DE VENTA:</w:t>
      </w:r>
    </w:p>
    <w:p w:rsidR="00985540" w:rsidRDefault="00985540" w:rsidP="00985540">
      <w:pPr>
        <w:rPr>
          <w:rFonts w:ascii="Verdana" w:hAnsi="Verdana" w:cs="Arial"/>
          <w:b/>
          <w:sz w:val="22"/>
          <w:szCs w:val="22"/>
          <w:u w:val="single"/>
        </w:rPr>
      </w:pPr>
    </w:p>
    <w:p w:rsidR="00985540" w:rsidRPr="00985540" w:rsidRDefault="00985540" w:rsidP="00985540">
      <w:pPr>
        <w:rPr>
          <w:rFonts w:ascii="Verdana" w:hAnsi="Verdana" w:cs="Arial"/>
          <w:sz w:val="22"/>
          <w:szCs w:val="22"/>
        </w:rPr>
      </w:pPr>
      <w:r w:rsidRPr="00985540">
        <w:rPr>
          <w:rFonts w:ascii="Verdana" w:hAnsi="Verdana" w:cs="Arial"/>
          <w:sz w:val="22"/>
          <w:szCs w:val="22"/>
        </w:rPr>
        <w:t>Precios Expresados en Dólar Americano</w:t>
      </w:r>
    </w:p>
    <w:p w:rsidR="00985540" w:rsidRPr="002C23CC" w:rsidRDefault="00985540" w:rsidP="00985540">
      <w:pPr>
        <w:rPr>
          <w:rFonts w:ascii="Verdana" w:hAnsi="Verdana" w:cs="Arial"/>
          <w:b/>
          <w:sz w:val="6"/>
          <w:szCs w:val="6"/>
          <w:u w:val="single"/>
        </w:rPr>
      </w:pPr>
    </w:p>
    <w:p w:rsidR="000219EB" w:rsidRPr="008C47C3" w:rsidRDefault="00985540" w:rsidP="00985540">
      <w:pPr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 w:rsidRPr="008C47C3">
        <w:rPr>
          <w:rFonts w:ascii="Verdana" w:hAnsi="Verdana" w:cs="Arial"/>
          <w:spacing w:val="-2"/>
          <w:sz w:val="22"/>
          <w:szCs w:val="22"/>
        </w:rPr>
        <w:t>Plazo de entrega</w:t>
      </w:r>
      <w:r w:rsidRPr="008C47C3">
        <w:rPr>
          <w:rFonts w:ascii="Verdana" w:hAnsi="Verdana" w:cs="Arial"/>
          <w:spacing w:val="-2"/>
          <w:sz w:val="22"/>
          <w:szCs w:val="22"/>
        </w:rPr>
        <w:tab/>
      </w:r>
      <w:r w:rsidR="000219EB">
        <w:rPr>
          <w:rFonts w:ascii="Verdana" w:hAnsi="Verdana" w:cs="Arial"/>
          <w:spacing w:val="-2"/>
          <w:sz w:val="22"/>
          <w:szCs w:val="22"/>
        </w:rPr>
        <w:t>: ${</w:t>
      </w:r>
      <w:proofErr w:type="spellStart"/>
      <w:r w:rsidR="000219EB">
        <w:rPr>
          <w:rFonts w:ascii="Verdana" w:hAnsi="Verdana" w:cs="Arial"/>
          <w:spacing w:val="-2"/>
          <w:sz w:val="22"/>
          <w:szCs w:val="22"/>
        </w:rPr>
        <w:t>nvchTiempoEntrega</w:t>
      </w:r>
      <w:proofErr w:type="spellEnd"/>
      <w:r w:rsidR="000219EB">
        <w:rPr>
          <w:rFonts w:ascii="Verdana" w:hAnsi="Verdana" w:cs="Arial"/>
          <w:spacing w:val="-2"/>
          <w:sz w:val="22"/>
          <w:szCs w:val="22"/>
        </w:rPr>
        <w:t>}</w:t>
      </w:r>
    </w:p>
    <w:p w:rsidR="00985540" w:rsidRPr="008C47C3" w:rsidRDefault="00985540" w:rsidP="00985540">
      <w:pPr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>
        <w:rPr>
          <w:rFonts w:ascii="Verdana" w:hAnsi="Verdana" w:cs="Arial"/>
          <w:spacing w:val="-2"/>
          <w:sz w:val="22"/>
          <w:szCs w:val="22"/>
        </w:rPr>
        <w:t>Forma de pago</w:t>
      </w:r>
      <w:r>
        <w:rPr>
          <w:rFonts w:ascii="Verdana" w:hAnsi="Verdana" w:cs="Arial"/>
          <w:spacing w:val="-2"/>
          <w:sz w:val="22"/>
          <w:szCs w:val="22"/>
        </w:rPr>
        <w:tab/>
      </w:r>
      <w:r w:rsidR="000219EB">
        <w:rPr>
          <w:rFonts w:ascii="Verdana" w:hAnsi="Verdana" w:cs="Arial"/>
          <w:spacing w:val="-2"/>
          <w:sz w:val="22"/>
          <w:szCs w:val="22"/>
        </w:rPr>
        <w:t>: ${</w:t>
      </w:r>
      <w:proofErr w:type="spellStart"/>
      <w:r w:rsidR="000219EB">
        <w:rPr>
          <w:rFonts w:ascii="Verdana" w:hAnsi="Verdana" w:cs="Arial"/>
          <w:spacing w:val="-2"/>
          <w:sz w:val="22"/>
          <w:szCs w:val="22"/>
        </w:rPr>
        <w:t>nvchFormaPago</w:t>
      </w:r>
      <w:proofErr w:type="spellEnd"/>
      <w:r w:rsidR="000219EB">
        <w:rPr>
          <w:rFonts w:ascii="Verdana" w:hAnsi="Verdana" w:cs="Arial"/>
          <w:spacing w:val="-2"/>
          <w:sz w:val="22"/>
          <w:szCs w:val="22"/>
        </w:rPr>
        <w:t>}</w:t>
      </w:r>
    </w:p>
    <w:p w:rsidR="00985540" w:rsidRPr="008C47C3" w:rsidRDefault="00985540" w:rsidP="00985540">
      <w:pPr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 w:rsidRPr="008C47C3">
        <w:rPr>
          <w:rFonts w:ascii="Verdana" w:hAnsi="Verdana" w:cs="Arial"/>
          <w:spacing w:val="-2"/>
          <w:sz w:val="22"/>
          <w:szCs w:val="22"/>
        </w:rPr>
        <w:t>Lugar de entrega</w:t>
      </w:r>
      <w:r>
        <w:rPr>
          <w:rFonts w:ascii="Verdana" w:hAnsi="Verdana" w:cs="Arial"/>
          <w:spacing w:val="-2"/>
          <w:sz w:val="22"/>
          <w:szCs w:val="22"/>
        </w:rPr>
        <w:tab/>
        <w:t>:</w:t>
      </w:r>
      <w:r w:rsidRPr="008C47C3">
        <w:rPr>
          <w:rFonts w:ascii="Verdana" w:hAnsi="Verdana" w:cs="Arial"/>
          <w:spacing w:val="-2"/>
          <w:sz w:val="22"/>
          <w:szCs w:val="22"/>
        </w:rPr>
        <w:t xml:space="preserve"> </w:t>
      </w:r>
      <w:r w:rsidR="000219EB">
        <w:rPr>
          <w:rFonts w:ascii="Verdana" w:hAnsi="Verdana" w:cs="Arial"/>
          <w:spacing w:val="-2"/>
          <w:sz w:val="22"/>
          <w:szCs w:val="22"/>
        </w:rPr>
        <w:t>${</w:t>
      </w:r>
      <w:proofErr w:type="spellStart"/>
      <w:r w:rsidR="000219EB">
        <w:rPr>
          <w:rFonts w:ascii="Verdana" w:hAnsi="Verdana" w:cs="Arial"/>
          <w:spacing w:val="-2"/>
          <w:sz w:val="22"/>
          <w:szCs w:val="22"/>
        </w:rPr>
        <w:t>nvchLugarEntrega</w:t>
      </w:r>
      <w:proofErr w:type="spellEnd"/>
      <w:r w:rsidR="000219EB">
        <w:rPr>
          <w:rFonts w:ascii="Verdana" w:hAnsi="Verdana" w:cs="Arial"/>
          <w:spacing w:val="-2"/>
          <w:sz w:val="22"/>
          <w:szCs w:val="22"/>
        </w:rPr>
        <w:t>}</w:t>
      </w:r>
    </w:p>
    <w:p w:rsidR="00985540" w:rsidRPr="008C47C3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spacing w:val="-2"/>
          <w:sz w:val="22"/>
          <w:szCs w:val="22"/>
        </w:rPr>
      </w:pPr>
      <w:r w:rsidRPr="008C47C3">
        <w:rPr>
          <w:rFonts w:ascii="Verdana" w:hAnsi="Verdana" w:cs="Arial"/>
          <w:spacing w:val="-2"/>
          <w:sz w:val="21"/>
          <w:szCs w:val="21"/>
        </w:rPr>
        <w:t>Validez de</w:t>
      </w:r>
      <w:r>
        <w:rPr>
          <w:rFonts w:ascii="Verdana" w:hAnsi="Verdana" w:cs="Arial"/>
          <w:spacing w:val="-2"/>
          <w:sz w:val="21"/>
          <w:szCs w:val="21"/>
        </w:rPr>
        <w:t xml:space="preserve"> la </w:t>
      </w:r>
      <w:proofErr w:type="gramStart"/>
      <w:r w:rsidRPr="008C47C3">
        <w:rPr>
          <w:rFonts w:ascii="Verdana" w:hAnsi="Verdana" w:cs="Arial"/>
          <w:spacing w:val="-2"/>
          <w:sz w:val="21"/>
          <w:szCs w:val="21"/>
        </w:rPr>
        <w:t>oferta</w:t>
      </w:r>
      <w:r>
        <w:rPr>
          <w:rFonts w:ascii="Verdana" w:hAnsi="Verdana" w:cs="Arial"/>
          <w:spacing w:val="-2"/>
          <w:sz w:val="21"/>
          <w:szCs w:val="21"/>
        </w:rPr>
        <w:t xml:space="preserve"> </w:t>
      </w:r>
      <w:r w:rsidR="000219EB">
        <w:rPr>
          <w:rFonts w:ascii="Verdana" w:hAnsi="Verdana" w:cs="Arial"/>
          <w:bCs/>
          <w:spacing w:val="-2"/>
          <w:sz w:val="22"/>
          <w:szCs w:val="22"/>
        </w:rPr>
        <w:t>:</w:t>
      </w:r>
      <w:proofErr w:type="gramEnd"/>
      <w:r w:rsidR="000219EB">
        <w:rPr>
          <w:rFonts w:ascii="Verdana" w:hAnsi="Verdana" w:cs="Arial"/>
          <w:bCs/>
          <w:spacing w:val="-2"/>
          <w:sz w:val="22"/>
          <w:szCs w:val="22"/>
        </w:rPr>
        <w:t xml:space="preserve">  ${</w:t>
      </w:r>
      <w:proofErr w:type="spellStart"/>
      <w:r w:rsidR="000219EB">
        <w:rPr>
          <w:rFonts w:ascii="Verdana" w:hAnsi="Verdana" w:cs="Arial"/>
          <w:bCs/>
          <w:spacing w:val="-2"/>
          <w:sz w:val="22"/>
          <w:szCs w:val="22"/>
        </w:rPr>
        <w:t>nvchDiasValidez</w:t>
      </w:r>
      <w:proofErr w:type="spellEnd"/>
      <w:r w:rsidR="000219EB">
        <w:rPr>
          <w:rFonts w:ascii="Verdana" w:hAnsi="Verdana" w:cs="Arial"/>
          <w:bCs/>
          <w:spacing w:val="-2"/>
          <w:sz w:val="22"/>
          <w:szCs w:val="22"/>
        </w:rPr>
        <w:t>}</w:t>
      </w:r>
    </w:p>
    <w:p w:rsidR="00985540" w:rsidRPr="008C47C3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2"/>
          <w:szCs w:val="22"/>
        </w:rPr>
      </w:pPr>
      <w:r w:rsidRPr="008C47C3">
        <w:rPr>
          <w:rFonts w:ascii="Verdana" w:hAnsi="Verdana" w:cs="Arial"/>
          <w:bCs/>
          <w:spacing w:val="-2"/>
          <w:sz w:val="22"/>
          <w:szCs w:val="22"/>
        </w:rPr>
        <w:t>Garantía</w:t>
      </w:r>
      <w:r w:rsidRPr="008C47C3">
        <w:rPr>
          <w:rFonts w:ascii="Verdana" w:hAnsi="Verdana" w:cs="Arial"/>
          <w:bCs/>
          <w:spacing w:val="-2"/>
          <w:sz w:val="22"/>
          <w:szCs w:val="22"/>
        </w:rPr>
        <w:tab/>
      </w:r>
      <w:r>
        <w:rPr>
          <w:rFonts w:ascii="Verdana" w:hAnsi="Verdana" w:cs="Arial"/>
          <w:b/>
          <w:bCs/>
          <w:spacing w:val="-2"/>
          <w:sz w:val="22"/>
          <w:szCs w:val="22"/>
        </w:rPr>
        <w:t xml:space="preserve">  </w:t>
      </w:r>
      <w:r w:rsidR="000219EB">
        <w:rPr>
          <w:rFonts w:ascii="Verdana" w:hAnsi="Verdana" w:cs="Arial"/>
          <w:bCs/>
          <w:spacing w:val="-2"/>
          <w:sz w:val="22"/>
          <w:szCs w:val="22"/>
        </w:rPr>
        <w:t>: ${</w:t>
      </w:r>
      <w:proofErr w:type="spellStart"/>
      <w:r w:rsidR="000219EB">
        <w:rPr>
          <w:rFonts w:ascii="Verdana" w:hAnsi="Verdana" w:cs="Arial"/>
          <w:bCs/>
          <w:spacing w:val="-2"/>
          <w:sz w:val="22"/>
          <w:szCs w:val="22"/>
        </w:rPr>
        <w:t>nvchGarantia</w:t>
      </w:r>
      <w:proofErr w:type="spellEnd"/>
      <w:r w:rsidR="000219EB">
        <w:rPr>
          <w:rFonts w:ascii="Verdana" w:hAnsi="Verdana" w:cs="Arial"/>
          <w:bCs/>
          <w:spacing w:val="-2"/>
          <w:sz w:val="22"/>
          <w:szCs w:val="22"/>
        </w:rPr>
        <w:t>}</w:t>
      </w:r>
    </w:p>
    <w:p w:rsidR="00985540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2"/>
          <w:szCs w:val="22"/>
        </w:rPr>
      </w:pPr>
    </w:p>
    <w:p w:rsidR="00985540" w:rsidRPr="008C47C3" w:rsidRDefault="00985540" w:rsidP="00985540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ascii="Verdana" w:hAnsi="Verdana" w:cs="Arial"/>
          <w:bCs/>
          <w:spacing w:val="-2"/>
          <w:sz w:val="22"/>
          <w:szCs w:val="22"/>
        </w:rPr>
      </w:pPr>
    </w:p>
    <w:p w:rsidR="00985540" w:rsidRDefault="00985540" w:rsidP="00985540">
      <w:pPr>
        <w:rPr>
          <w:rFonts w:ascii="Verdana" w:hAnsi="Verdana" w:cs="Arial"/>
          <w:sz w:val="22"/>
          <w:szCs w:val="22"/>
        </w:rPr>
      </w:pPr>
      <w:r w:rsidRPr="008C47C3">
        <w:rPr>
          <w:rFonts w:ascii="Verdana" w:hAnsi="Verdana" w:cs="Arial"/>
          <w:sz w:val="22"/>
          <w:szCs w:val="22"/>
        </w:rPr>
        <w:t>Atentamente,</w:t>
      </w:r>
    </w:p>
    <w:p w:rsidR="00A2152F" w:rsidRDefault="00A2152F" w:rsidP="00985540">
      <w:pPr>
        <w:rPr>
          <w:rFonts w:ascii="Verdana" w:hAnsi="Verdana" w:cs="Arial"/>
          <w:sz w:val="22"/>
          <w:szCs w:val="22"/>
        </w:rPr>
      </w:pPr>
    </w:p>
    <w:p w:rsidR="00A2152F" w:rsidRDefault="00A2152F" w:rsidP="00A2152F">
      <w:pPr>
        <w:jc w:val="both"/>
        <w:rPr>
          <w:rFonts w:ascii="Verdana" w:hAnsi="Verdana" w:cs="Arial"/>
          <w:sz w:val="22"/>
          <w:szCs w:val="22"/>
        </w:rPr>
      </w:pPr>
    </w:p>
    <w:p w:rsidR="000219EB" w:rsidRDefault="000219EB" w:rsidP="000219EB">
      <w:pPr>
        <w:ind w:right="5436"/>
        <w:jc w:val="center"/>
        <w:rPr>
          <w:rFonts w:ascii="Arial" w:hAnsi="Arial" w:cs="Arial"/>
          <w:sz w:val="22"/>
          <w:szCs w:val="22"/>
          <w:lang w:val="es-PE"/>
        </w:rPr>
      </w:pPr>
      <w:bookmarkStart w:id="0" w:name="_GoBack"/>
      <w:r>
        <w:rPr>
          <w:rFonts w:ascii="Verdana" w:hAnsi="Verdana" w:cs="Arial"/>
          <w:sz w:val="22"/>
          <w:szCs w:val="22"/>
        </w:rPr>
        <w:t>${</w:t>
      </w:r>
      <w:proofErr w:type="spellStart"/>
      <w:r>
        <w:rPr>
          <w:rFonts w:ascii="Verdana" w:hAnsi="Verdana" w:cs="Arial"/>
          <w:sz w:val="22"/>
          <w:szCs w:val="22"/>
        </w:rPr>
        <w:t>nvchAutor</w:t>
      </w:r>
      <w:proofErr w:type="spellEnd"/>
      <w:r>
        <w:rPr>
          <w:rFonts w:ascii="Verdana" w:hAnsi="Verdana" w:cs="Arial"/>
          <w:sz w:val="22"/>
          <w:szCs w:val="22"/>
        </w:rPr>
        <w:t>}</w:t>
      </w:r>
    </w:p>
    <w:p w:rsidR="000219EB" w:rsidRDefault="000219EB" w:rsidP="000219EB">
      <w:pPr>
        <w:ind w:right="5436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nvchCargo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A2152F" w:rsidRDefault="00A2152F" w:rsidP="000219EB">
      <w:pPr>
        <w:ind w:right="5436"/>
        <w:jc w:val="center"/>
        <w:rPr>
          <w:rFonts w:ascii="Arial" w:hAnsi="Arial" w:cs="Arial"/>
          <w:sz w:val="22"/>
          <w:szCs w:val="22"/>
          <w:lang w:val="es-PE"/>
        </w:rPr>
      </w:pP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bookmarkEnd w:id="0"/>
    <w:p w:rsidR="00985540" w:rsidRDefault="00985540" w:rsidP="00985540">
      <w:pPr>
        <w:rPr>
          <w:rFonts w:ascii="Verdana" w:hAnsi="Verdana" w:cs="Arial"/>
          <w:sz w:val="22"/>
          <w:szCs w:val="22"/>
        </w:rPr>
      </w:pPr>
    </w:p>
    <w:p w:rsidR="00985540" w:rsidRPr="00E671DD" w:rsidRDefault="00985540" w:rsidP="00A2152F">
      <w:pPr>
        <w:rPr>
          <w:rStyle w:val="Hipervnculo"/>
          <w:rFonts w:ascii="Verdana" w:hAnsi="Verdana" w:cs="Arial"/>
          <w:color w:val="auto"/>
          <w:sz w:val="22"/>
          <w:szCs w:val="22"/>
          <w:u w:val="none"/>
        </w:rPr>
      </w:pPr>
      <w:r>
        <w:rPr>
          <w:rFonts w:ascii="Verdana" w:hAnsi="Verdana" w:cs="Arial"/>
          <w:sz w:val="22"/>
          <w:szCs w:val="22"/>
        </w:rPr>
        <w:t xml:space="preserve">       </w:t>
      </w:r>
    </w:p>
    <w:p w:rsidR="00985540" w:rsidRDefault="00985540" w:rsidP="00985540">
      <w:pPr>
        <w:rPr>
          <w:rStyle w:val="Hipervnculo"/>
          <w:rFonts w:ascii="Verdana" w:hAnsi="Verdana" w:cs="Arial"/>
          <w:sz w:val="22"/>
          <w:szCs w:val="22"/>
        </w:rPr>
      </w:pPr>
    </w:p>
    <w:p w:rsidR="00985540" w:rsidRDefault="00985540" w:rsidP="00DA181B">
      <w:pPr>
        <w:rPr>
          <w:rStyle w:val="Hipervnculo"/>
          <w:rFonts w:ascii="Verdana" w:hAnsi="Verdana" w:cs="Arial"/>
          <w:sz w:val="22"/>
          <w:szCs w:val="22"/>
        </w:rPr>
      </w:pPr>
    </w:p>
    <w:p w:rsidR="00600A4B" w:rsidRDefault="00600A4B" w:rsidP="00DA181B">
      <w:pPr>
        <w:rPr>
          <w:rStyle w:val="Hipervnculo"/>
          <w:rFonts w:ascii="Verdana" w:hAnsi="Verdana" w:cs="Arial"/>
          <w:sz w:val="22"/>
          <w:szCs w:val="22"/>
        </w:rPr>
      </w:pPr>
    </w:p>
    <w:sectPr w:rsidR="00600A4B" w:rsidSect="00B937CC">
      <w:headerReference w:type="default" r:id="rId8"/>
      <w:footerReference w:type="default" r:id="rId9"/>
      <w:pgSz w:w="12240" w:h="15840"/>
      <w:pgMar w:top="453" w:right="1701" w:bottom="1417" w:left="1701" w:header="426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6C" w:rsidRDefault="00E6246C">
      <w:r>
        <w:separator/>
      </w:r>
    </w:p>
  </w:endnote>
  <w:endnote w:type="continuationSeparator" w:id="0">
    <w:p w:rsidR="00E6246C" w:rsidRDefault="00E62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540" w:rsidRDefault="00985540" w:rsidP="004D3B9A">
    <w:pPr>
      <w:pStyle w:val="Piedepgina"/>
      <w:pBdr>
        <w:bottom w:val="single" w:sz="12" w:space="2" w:color="auto"/>
      </w:pBdr>
    </w:pP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  <w:r>
      <w:rPr>
        <w:rFonts w:ascii="Comic Sans MS" w:hAnsi="Comic Sans MS" w:cs="Adobe Arabic"/>
        <w:b/>
        <w:sz w:val="16"/>
        <w:szCs w:val="16"/>
      </w:rPr>
      <w:t xml:space="preserve">Jr. Italia N° 1640 </w:t>
    </w:r>
    <w:proofErr w:type="spellStart"/>
    <w:r>
      <w:rPr>
        <w:rFonts w:ascii="Comic Sans MS" w:hAnsi="Comic Sans MS" w:cs="Adobe Arabic"/>
        <w:b/>
        <w:sz w:val="16"/>
        <w:szCs w:val="16"/>
      </w:rPr>
      <w:t>Int</w:t>
    </w:r>
    <w:proofErr w:type="spellEnd"/>
    <w:r>
      <w:rPr>
        <w:rFonts w:ascii="Comic Sans MS" w:hAnsi="Comic Sans MS" w:cs="Adobe Arabic"/>
        <w:b/>
        <w:sz w:val="16"/>
        <w:szCs w:val="16"/>
      </w:rPr>
      <w:t>. 513 – La Victoria  - Lima</w:t>
    </w:r>
  </w:p>
  <w:p w:rsidR="00985540" w:rsidRDefault="00985540" w:rsidP="004D3B9A">
    <w:pPr>
      <w:pStyle w:val="Piedepgina"/>
      <w:jc w:val="center"/>
      <w:rPr>
        <w:rFonts w:ascii="Comic Sans MS" w:hAnsi="Comic Sans MS" w:cs="Adobe Arabic"/>
        <w:b/>
        <w:sz w:val="16"/>
        <w:szCs w:val="16"/>
      </w:rPr>
    </w:pPr>
    <w:r>
      <w:rPr>
        <w:rFonts w:ascii="Comic Sans MS" w:hAnsi="Comic Sans MS" w:cs="Adobe Arabic"/>
        <w:b/>
        <w:sz w:val="16"/>
        <w:szCs w:val="16"/>
      </w:rPr>
      <w:t>Sucursal: Av. Mariscal castilla N° 2775 – El Tambo – Huancayo</w:t>
    </w:r>
  </w:p>
  <w:p w:rsidR="00985540" w:rsidRDefault="00985540" w:rsidP="004D3B9A">
    <w:pPr>
      <w:pStyle w:val="Piedepgina"/>
      <w:rPr>
        <w:rFonts w:ascii="Century Gothic" w:hAnsi="Century Gothic"/>
        <w:b/>
        <w:sz w:val="14"/>
        <w:szCs w:val="14"/>
      </w:rPr>
    </w:pPr>
    <w:r>
      <w:rPr>
        <w:rFonts w:ascii="Century Gothic" w:hAnsi="Century Gothic"/>
        <w:b/>
        <w:sz w:val="14"/>
        <w:szCs w:val="14"/>
      </w:rPr>
      <w:t>TELEFONOS:</w:t>
    </w:r>
  </w:p>
  <w:p w:rsidR="00985540" w:rsidRDefault="00985540" w:rsidP="004D3B9A">
    <w:pPr>
      <w:pStyle w:val="Piedepgina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 xml:space="preserve">Servicios: Cel.: 964-648504 RPM: #345400  </w:t>
    </w:r>
    <w:r>
      <w:rPr>
        <w:rFonts w:ascii="Century Gothic" w:hAnsi="Century Gothic"/>
        <w:sz w:val="14"/>
        <w:szCs w:val="14"/>
      </w:rPr>
      <w:tab/>
    </w:r>
    <w:r>
      <w:rPr>
        <w:rFonts w:ascii="Century Gothic" w:hAnsi="Century Gothic"/>
        <w:sz w:val="14"/>
        <w:szCs w:val="14"/>
      </w:rPr>
      <w:tab/>
      <w:t xml:space="preserve">        Repuestos: Cel.: 964-523815 Rpm: #807424</w:t>
    </w:r>
  </w:p>
  <w:p w:rsidR="00985540" w:rsidRDefault="00985540" w:rsidP="004D3B9A">
    <w:pPr>
      <w:pStyle w:val="Piedepgina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>Maquinaria: Cel.: 942087405 RPM: *0070346</w:t>
    </w:r>
    <w:r>
      <w:rPr>
        <w:rFonts w:ascii="Century Gothic" w:hAnsi="Century Gothic"/>
        <w:sz w:val="14"/>
        <w:szCs w:val="14"/>
      </w:rPr>
      <w:tab/>
      <w:t xml:space="preserve">                                                                                Oficina: 064-252406</w:t>
    </w:r>
  </w:p>
  <w:p w:rsidR="00985540" w:rsidRDefault="00985540" w:rsidP="004D3B9A">
    <w:pPr>
      <w:pStyle w:val="Piedepgina"/>
      <w:jc w:val="center"/>
      <w:rPr>
        <w:rFonts w:ascii="Century Gothic" w:hAnsi="Century Gothic"/>
        <w:sz w:val="14"/>
        <w:szCs w:val="14"/>
      </w:rPr>
    </w:pPr>
    <w:r>
      <w:rPr>
        <w:rFonts w:ascii="Century Gothic" w:hAnsi="Century Gothic"/>
        <w:sz w:val="14"/>
        <w:szCs w:val="14"/>
      </w:rPr>
      <w:t>E-mail: resteco_nh@hotmail.com</w:t>
    </w:r>
  </w:p>
  <w:p w:rsidR="00985540" w:rsidRDefault="00985540" w:rsidP="004D3B9A">
    <w:pPr>
      <w:pStyle w:val="Piedepgina"/>
    </w:pPr>
  </w:p>
  <w:p w:rsidR="00985540" w:rsidRDefault="009855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46C" w:rsidRDefault="00E6246C">
      <w:r>
        <w:separator/>
      </w:r>
    </w:p>
  </w:footnote>
  <w:footnote w:type="continuationSeparator" w:id="0">
    <w:p w:rsidR="00E6246C" w:rsidRDefault="00E62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DEE" w:rsidRDefault="003F6DEE" w:rsidP="003F6DEE">
    <w:pPr>
      <w:pStyle w:val="Encabezado"/>
      <w:rPr>
        <w:rFonts w:ascii="Brush Script MT" w:hAnsi="Brush Script MT"/>
      </w:rPr>
    </w:pPr>
    <w:r>
      <w:rPr>
        <w:noProof/>
        <w:lang w:eastAsia="es-PE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-41910</wp:posOffset>
          </wp:positionV>
          <wp:extent cx="1377315" cy="486410"/>
          <wp:effectExtent l="0" t="0" r="0" b="8890"/>
          <wp:wrapTight wrapText="bothSides">
            <wp:wrapPolygon edited="0">
              <wp:start x="0" y="0"/>
              <wp:lineTo x="0" y="21149"/>
              <wp:lineTo x="21212" y="21149"/>
              <wp:lineTo x="21212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486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-241935</wp:posOffset>
          </wp:positionH>
          <wp:positionV relativeFrom="paragraph">
            <wp:posOffset>-137160</wp:posOffset>
          </wp:positionV>
          <wp:extent cx="2379345" cy="581025"/>
          <wp:effectExtent l="0" t="0" r="1905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9345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F6DEE" w:rsidRDefault="003F6DEE" w:rsidP="003F6DEE">
    <w:pPr>
      <w:pStyle w:val="Encabezado"/>
      <w:rPr>
        <w:rFonts w:ascii="Brush Script MT" w:hAnsi="Brush Script MT"/>
      </w:rPr>
    </w:pPr>
  </w:p>
  <w:p w:rsidR="003F6DEE" w:rsidRDefault="003F6DEE" w:rsidP="003F6DEE">
    <w:pPr>
      <w:pStyle w:val="Encabezado"/>
      <w:rPr>
        <w:rFonts w:ascii="Brush Script MT" w:hAnsi="Brush Script MT"/>
      </w:rPr>
    </w:pPr>
  </w:p>
  <w:p w:rsidR="00985540" w:rsidRDefault="003F6DEE">
    <w:pPr>
      <w:pStyle w:val="Encabezado"/>
    </w:pPr>
    <w:r>
      <w:rPr>
        <w:rFonts w:ascii="Brush Script MT" w:hAnsi="Brush Script MT"/>
      </w:rPr>
      <w:t>¡18 Años Liderando el Sector Agrícola!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72C"/>
    <w:multiLevelType w:val="hybridMultilevel"/>
    <w:tmpl w:val="CA5A9240"/>
    <w:lvl w:ilvl="0" w:tplc="B038FB1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1496C"/>
    <w:multiLevelType w:val="hybridMultilevel"/>
    <w:tmpl w:val="E5E28F54"/>
    <w:lvl w:ilvl="0" w:tplc="6E74F00E">
      <w:start w:val="26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D901D59"/>
    <w:multiLevelType w:val="hybridMultilevel"/>
    <w:tmpl w:val="952ADB5E"/>
    <w:lvl w:ilvl="0" w:tplc="37ECBED6">
      <w:start w:val="7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D593C"/>
    <w:multiLevelType w:val="multilevel"/>
    <w:tmpl w:val="291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C728F"/>
    <w:multiLevelType w:val="hybridMultilevel"/>
    <w:tmpl w:val="402AF904"/>
    <w:lvl w:ilvl="0" w:tplc="F29E1B8C">
      <w:start w:val="19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5201C6C"/>
    <w:multiLevelType w:val="hybridMultilevel"/>
    <w:tmpl w:val="F76CA2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83"/>
    <w:rsid w:val="000209D7"/>
    <w:rsid w:val="000219EB"/>
    <w:rsid w:val="00022F69"/>
    <w:rsid w:val="00056504"/>
    <w:rsid w:val="000866FC"/>
    <w:rsid w:val="000B242F"/>
    <w:rsid w:val="000B61A0"/>
    <w:rsid w:val="000C2EAB"/>
    <w:rsid w:val="000D31EB"/>
    <w:rsid w:val="000D4D9D"/>
    <w:rsid w:val="00125786"/>
    <w:rsid w:val="001448BA"/>
    <w:rsid w:val="00182C49"/>
    <w:rsid w:val="0019434F"/>
    <w:rsid w:val="001B304A"/>
    <w:rsid w:val="0024590B"/>
    <w:rsid w:val="00252E2D"/>
    <w:rsid w:val="00253A26"/>
    <w:rsid w:val="00282716"/>
    <w:rsid w:val="002A0521"/>
    <w:rsid w:val="002A633E"/>
    <w:rsid w:val="002B6A66"/>
    <w:rsid w:val="002C15EC"/>
    <w:rsid w:val="002C23CC"/>
    <w:rsid w:val="002E7A11"/>
    <w:rsid w:val="003210A3"/>
    <w:rsid w:val="003379DB"/>
    <w:rsid w:val="003917A8"/>
    <w:rsid w:val="003A2C28"/>
    <w:rsid w:val="003A7989"/>
    <w:rsid w:val="003B63BC"/>
    <w:rsid w:val="003F63F0"/>
    <w:rsid w:val="003F6DEE"/>
    <w:rsid w:val="004361D6"/>
    <w:rsid w:val="004505AC"/>
    <w:rsid w:val="00455C87"/>
    <w:rsid w:val="00477812"/>
    <w:rsid w:val="00480EAB"/>
    <w:rsid w:val="004B5CEB"/>
    <w:rsid w:val="004C1430"/>
    <w:rsid w:val="004D3B9A"/>
    <w:rsid w:val="004F5795"/>
    <w:rsid w:val="005019F0"/>
    <w:rsid w:val="00522609"/>
    <w:rsid w:val="00570E47"/>
    <w:rsid w:val="00576215"/>
    <w:rsid w:val="00583708"/>
    <w:rsid w:val="005A7869"/>
    <w:rsid w:val="005B4AFC"/>
    <w:rsid w:val="005C4A8A"/>
    <w:rsid w:val="005D08BD"/>
    <w:rsid w:val="005E6EDC"/>
    <w:rsid w:val="005F19B2"/>
    <w:rsid w:val="00600A4B"/>
    <w:rsid w:val="00603208"/>
    <w:rsid w:val="00604216"/>
    <w:rsid w:val="00614E8A"/>
    <w:rsid w:val="00632921"/>
    <w:rsid w:val="00642C29"/>
    <w:rsid w:val="00662CC7"/>
    <w:rsid w:val="00676F6C"/>
    <w:rsid w:val="00692BC4"/>
    <w:rsid w:val="006A0BB9"/>
    <w:rsid w:val="006A4C38"/>
    <w:rsid w:val="006B5FBA"/>
    <w:rsid w:val="006D30D1"/>
    <w:rsid w:val="00701189"/>
    <w:rsid w:val="00706D83"/>
    <w:rsid w:val="007171BF"/>
    <w:rsid w:val="007470EA"/>
    <w:rsid w:val="00755870"/>
    <w:rsid w:val="00763679"/>
    <w:rsid w:val="00797C43"/>
    <w:rsid w:val="007B01BC"/>
    <w:rsid w:val="007E38D0"/>
    <w:rsid w:val="007F78FD"/>
    <w:rsid w:val="0083106D"/>
    <w:rsid w:val="0083376E"/>
    <w:rsid w:val="00876E7B"/>
    <w:rsid w:val="008934BD"/>
    <w:rsid w:val="008B39AF"/>
    <w:rsid w:val="008B7273"/>
    <w:rsid w:val="008B7420"/>
    <w:rsid w:val="008C328F"/>
    <w:rsid w:val="008C47C3"/>
    <w:rsid w:val="008D28B1"/>
    <w:rsid w:val="008E374B"/>
    <w:rsid w:val="0091068A"/>
    <w:rsid w:val="00932CF1"/>
    <w:rsid w:val="00954605"/>
    <w:rsid w:val="00972F4D"/>
    <w:rsid w:val="00985540"/>
    <w:rsid w:val="00990F15"/>
    <w:rsid w:val="009932A0"/>
    <w:rsid w:val="009959D7"/>
    <w:rsid w:val="009A327E"/>
    <w:rsid w:val="009A34EE"/>
    <w:rsid w:val="009D1251"/>
    <w:rsid w:val="009D3D07"/>
    <w:rsid w:val="009E59F1"/>
    <w:rsid w:val="009E610A"/>
    <w:rsid w:val="00A04B25"/>
    <w:rsid w:val="00A11951"/>
    <w:rsid w:val="00A11E92"/>
    <w:rsid w:val="00A14FC9"/>
    <w:rsid w:val="00A2152F"/>
    <w:rsid w:val="00A25CCD"/>
    <w:rsid w:val="00A27054"/>
    <w:rsid w:val="00A432CB"/>
    <w:rsid w:val="00A83401"/>
    <w:rsid w:val="00AB096A"/>
    <w:rsid w:val="00AB10B6"/>
    <w:rsid w:val="00AB3AC1"/>
    <w:rsid w:val="00AD0C8A"/>
    <w:rsid w:val="00B30EDC"/>
    <w:rsid w:val="00B3374A"/>
    <w:rsid w:val="00B36873"/>
    <w:rsid w:val="00B443F4"/>
    <w:rsid w:val="00B61045"/>
    <w:rsid w:val="00B71470"/>
    <w:rsid w:val="00B849C1"/>
    <w:rsid w:val="00B937CC"/>
    <w:rsid w:val="00BC24B7"/>
    <w:rsid w:val="00BE640B"/>
    <w:rsid w:val="00BE7FB6"/>
    <w:rsid w:val="00BF0A64"/>
    <w:rsid w:val="00C100A5"/>
    <w:rsid w:val="00C200D9"/>
    <w:rsid w:val="00C3623C"/>
    <w:rsid w:val="00C652CC"/>
    <w:rsid w:val="00C6533A"/>
    <w:rsid w:val="00C73AE4"/>
    <w:rsid w:val="00C85923"/>
    <w:rsid w:val="00C92DF2"/>
    <w:rsid w:val="00CA16FB"/>
    <w:rsid w:val="00CE0871"/>
    <w:rsid w:val="00CF2C70"/>
    <w:rsid w:val="00D000E3"/>
    <w:rsid w:val="00D00151"/>
    <w:rsid w:val="00D171AE"/>
    <w:rsid w:val="00D51819"/>
    <w:rsid w:val="00D5377C"/>
    <w:rsid w:val="00D56A37"/>
    <w:rsid w:val="00D660D1"/>
    <w:rsid w:val="00D77516"/>
    <w:rsid w:val="00D824E6"/>
    <w:rsid w:val="00D85246"/>
    <w:rsid w:val="00DA181B"/>
    <w:rsid w:val="00DB33AB"/>
    <w:rsid w:val="00DD578D"/>
    <w:rsid w:val="00DD652C"/>
    <w:rsid w:val="00DD736A"/>
    <w:rsid w:val="00DE4B61"/>
    <w:rsid w:val="00DE5CF1"/>
    <w:rsid w:val="00E07C10"/>
    <w:rsid w:val="00E154B2"/>
    <w:rsid w:val="00E30D02"/>
    <w:rsid w:val="00E47486"/>
    <w:rsid w:val="00E51311"/>
    <w:rsid w:val="00E6246C"/>
    <w:rsid w:val="00E671DD"/>
    <w:rsid w:val="00E71368"/>
    <w:rsid w:val="00E8303A"/>
    <w:rsid w:val="00EA04C2"/>
    <w:rsid w:val="00EB17A8"/>
    <w:rsid w:val="00EE4B1C"/>
    <w:rsid w:val="00EF3903"/>
    <w:rsid w:val="00F03D16"/>
    <w:rsid w:val="00F2025D"/>
    <w:rsid w:val="00F22C51"/>
    <w:rsid w:val="00F24CE9"/>
    <w:rsid w:val="00F317A7"/>
    <w:rsid w:val="00FA6BFF"/>
    <w:rsid w:val="00FC20A9"/>
    <w:rsid w:val="00FD2D43"/>
    <w:rsid w:val="00FE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603E5B4-3F3F-4399-A899-092C7394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val="es-PE" w:eastAsia="es-PE"/>
    </w:rPr>
  </w:style>
  <w:style w:type="paragraph" w:styleId="Ttulo5">
    <w:name w:val="heading 5"/>
    <w:basedOn w:val="Normal"/>
    <w:next w:val="Normal"/>
    <w:link w:val="Ttulo5Car"/>
    <w:unhideWhenUsed/>
    <w:qFormat/>
    <w:rsid w:val="000866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rsid w:val="000866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866FC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866FC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Usuario de Windows</cp:lastModifiedBy>
  <cp:revision>11</cp:revision>
  <cp:lastPrinted>2017-09-05T18:04:00Z</cp:lastPrinted>
  <dcterms:created xsi:type="dcterms:W3CDTF">2017-08-24T22:42:00Z</dcterms:created>
  <dcterms:modified xsi:type="dcterms:W3CDTF">2017-12-01T04:49:00Z</dcterms:modified>
</cp:coreProperties>
</file>