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 w:rsidR="007C7957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</w:t>
      </w:r>
    </w:p>
    <w:p w:rsidR="00B46B63" w:rsidRDefault="00B46B63" w:rsidP="00B46B63">
      <w:pPr>
        <w:rPr>
          <w:lang w:val="es-ES_tradnl" w:eastAsia="en-US"/>
        </w:rPr>
      </w:pPr>
    </w:p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 w:rsidR="007C7957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nvchClienteProveedor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</w:t>
      </w:r>
    </w:p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7C7957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nvchAtencion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</w:t>
      </w:r>
    </w:p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7C7957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</w:t>
      </w:r>
    </w:p>
    <w:p w:rsidR="00B46B63" w:rsidRPr="000B6C9F" w:rsidRDefault="00B46B63" w:rsidP="00B46B63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7C7957">
        <w:rPr>
          <w:rFonts w:ascii="Arial" w:hAnsi="Arial" w:cs="Arial"/>
          <w:sz w:val="22"/>
          <w:szCs w:val="22"/>
        </w:rPr>
        <w:t>${</w:t>
      </w:r>
      <w:proofErr w:type="spellStart"/>
      <w:r w:rsidR="007C7957">
        <w:rPr>
          <w:rFonts w:ascii="Arial" w:hAnsi="Arial" w:cs="Arial"/>
          <w:sz w:val="22"/>
          <w:szCs w:val="22"/>
        </w:rPr>
        <w:t>nvchTelefono</w:t>
      </w:r>
      <w:proofErr w:type="spellEnd"/>
      <w:r w:rsidR="007C7957">
        <w:rPr>
          <w:rFonts w:ascii="Arial" w:hAnsi="Arial" w:cs="Arial"/>
          <w:sz w:val="22"/>
          <w:szCs w:val="22"/>
        </w:rPr>
        <w:t>}</w:t>
      </w:r>
    </w:p>
    <w:p w:rsidR="00B46B63" w:rsidRPr="00CE4C43" w:rsidRDefault="00B46B63" w:rsidP="00B46B63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B46B63" w:rsidRPr="00CA62F5" w:rsidRDefault="00B46B63" w:rsidP="00B46B63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B46B63" w:rsidRPr="00CE4C43" w:rsidRDefault="00B46B63" w:rsidP="00B46B63">
      <w:pPr>
        <w:ind w:right="142"/>
        <w:rPr>
          <w:rFonts w:eastAsiaTheme="minorHAnsi"/>
          <w:sz w:val="10"/>
          <w:szCs w:val="10"/>
        </w:rPr>
      </w:pPr>
    </w:p>
    <w:p w:rsidR="00B46B63" w:rsidRPr="00580EF7" w:rsidRDefault="00B46B63" w:rsidP="00B46B63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B46B63" w:rsidRDefault="00B46B63" w:rsidP="00B46B63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B46B63" w:rsidRPr="00BA179B" w:rsidRDefault="00B46B63" w:rsidP="00B46B63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B46B63" w:rsidRPr="00830436" w:rsidRDefault="00B46B63" w:rsidP="00B46B63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B46B63" w:rsidRPr="00830436" w:rsidRDefault="00B46B63" w:rsidP="00B46B63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b/>
          <w:sz w:val="22"/>
          <w:szCs w:val="22"/>
        </w:rPr>
        <w:t>TRACTOR AGRICOLA</w:t>
      </w:r>
      <w:r w:rsidRPr="00830436">
        <w:rPr>
          <w:rFonts w:cs="Arial"/>
          <w:sz w:val="22"/>
          <w:szCs w:val="22"/>
        </w:rPr>
        <w:t xml:space="preserve">  </w:t>
      </w:r>
      <w:r w:rsidRPr="00830436">
        <w:rPr>
          <w:rFonts w:cs="Arial"/>
          <w:b/>
          <w:sz w:val="22"/>
          <w:szCs w:val="22"/>
        </w:rPr>
        <w:t>CASE IH</w:t>
      </w:r>
      <w:r w:rsidRPr="00830436">
        <w:rPr>
          <w:rFonts w:cs="Arial"/>
          <w:sz w:val="22"/>
          <w:szCs w:val="22"/>
        </w:rPr>
        <w:t xml:space="preserve">, </w:t>
      </w:r>
      <w:r w:rsidRPr="00830436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 xml:space="preserve">JX </w:t>
      </w:r>
      <w:r w:rsidRPr="00830436">
        <w:rPr>
          <w:rFonts w:cs="Arial"/>
          <w:b/>
          <w:sz w:val="22"/>
          <w:szCs w:val="22"/>
        </w:rPr>
        <w:t>100</w:t>
      </w:r>
      <w:r>
        <w:rPr>
          <w:rFonts w:cs="Arial"/>
          <w:b/>
          <w:sz w:val="22"/>
          <w:szCs w:val="22"/>
        </w:rPr>
        <w:t xml:space="preserve"> </w:t>
      </w:r>
      <w:r w:rsidRPr="00830436">
        <w:rPr>
          <w:rFonts w:cs="Arial"/>
          <w:b/>
          <w:sz w:val="22"/>
          <w:szCs w:val="22"/>
        </w:rPr>
        <w:t>DOBLE TRACCION CABINADO</w:t>
      </w:r>
      <w:r w:rsidRPr="00830436">
        <w:rPr>
          <w:rFonts w:cs="Arial"/>
          <w:sz w:val="22"/>
          <w:szCs w:val="22"/>
        </w:rPr>
        <w:t>, de procedencia Turquía, año de fabricación 201</w:t>
      </w:r>
      <w:r>
        <w:rPr>
          <w:rFonts w:cs="Arial"/>
          <w:sz w:val="22"/>
          <w:szCs w:val="22"/>
        </w:rPr>
        <w:t>6</w:t>
      </w:r>
      <w:r w:rsidRPr="00830436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B46B63" w:rsidRPr="00830436" w:rsidRDefault="00B46B63" w:rsidP="00B46B63">
      <w:pPr>
        <w:pStyle w:val="Textoindependiente"/>
        <w:jc w:val="both"/>
        <w:rPr>
          <w:rFonts w:cs="Arial"/>
          <w:sz w:val="22"/>
          <w:szCs w:val="22"/>
          <w:u w:val="single"/>
        </w:rPr>
      </w:pPr>
    </w:p>
    <w:p w:rsidR="00B46B63" w:rsidRPr="00830436" w:rsidRDefault="00B46B63" w:rsidP="00B46B63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100 CV, Cilindrada 3,9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B46B63" w:rsidRPr="00830436" w:rsidRDefault="00B46B63" w:rsidP="00B46B63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390 </w:t>
      </w: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830436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</w:rPr>
        <w:t>Eyector de polvo.</w:t>
      </w:r>
    </w:p>
    <w:p w:rsidR="00B46B63" w:rsidRPr="00830436" w:rsidRDefault="00B46B63" w:rsidP="00B46B63">
      <w:pPr>
        <w:ind w:left="709" w:hanging="708"/>
        <w:jc w:val="both"/>
        <w:rPr>
          <w:rFonts w:ascii="Arial" w:hAnsi="Arial" w:cs="Arial"/>
          <w:spacing w:val="-2"/>
          <w:sz w:val="22"/>
          <w:szCs w:val="22"/>
        </w:rPr>
      </w:pPr>
    </w:p>
    <w:p w:rsidR="00B46B63" w:rsidRPr="00830436" w:rsidRDefault="00B46B63" w:rsidP="00B46B63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B46B63" w:rsidRPr="00830436" w:rsidRDefault="00B46B63" w:rsidP="00B46B63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Inversor de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poder.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B46B63" w:rsidRPr="00830436" w:rsidRDefault="00B46B63" w:rsidP="00B46B63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B46B63" w:rsidRPr="00830436" w:rsidRDefault="00B46B63" w:rsidP="00B46B63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B46B63" w:rsidRPr="00830436" w:rsidRDefault="00B46B63" w:rsidP="00B46B63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B46B63" w:rsidRPr="00830436" w:rsidRDefault="00B46B63" w:rsidP="00B46B63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palanca auxiliar de elevación y estabilizadores telescópicos, barra de tiro oscilante.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B46B63" w:rsidRPr="00830436" w:rsidRDefault="00B46B63" w:rsidP="00B46B63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B46B63" w:rsidRDefault="00B46B63" w:rsidP="00B46B63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 w:rsidRPr="00830436">
        <w:rPr>
          <w:rFonts w:ascii="Arial" w:hAnsi="Arial" w:cs="Arial"/>
          <w:b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B46B63" w:rsidRPr="00830436" w:rsidRDefault="00B46B63" w:rsidP="00B46B63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Batería de 12v,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120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B46B63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Pr="00C074AA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C074AA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climatizada e insonorizada</w:t>
      </w:r>
    </w:p>
    <w:p w:rsidR="00B46B63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siento del operador con alta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suspensión de lujo,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dos retrovisores</w:t>
      </w: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proofErr w:type="gram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exteriores</w:t>
      </w:r>
      <w:proofErr w:type="gram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, luna trasera abatible, guardabarros delanteros.</w:t>
      </w: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B46B63" w:rsidRPr="00830436" w:rsidRDefault="00B46B63" w:rsidP="00B46B63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830436">
        <w:rPr>
          <w:rFonts w:ascii="Arial" w:hAnsi="Arial" w:cs="Arial"/>
          <w:sz w:val="22"/>
          <w:szCs w:val="22"/>
        </w:rPr>
        <w:t>(300 kg).peso total del tractor 4,549 kg. (</w:t>
      </w:r>
      <w:proofErr w:type="gramStart"/>
      <w:r w:rsidRPr="00830436">
        <w:rPr>
          <w:rFonts w:ascii="Arial" w:hAnsi="Arial" w:cs="Arial"/>
          <w:sz w:val="22"/>
          <w:szCs w:val="22"/>
        </w:rPr>
        <w:t>con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pesos</w:t>
      </w:r>
      <w:r>
        <w:rPr>
          <w:rFonts w:ascii="Arial" w:hAnsi="Arial" w:cs="Arial"/>
          <w:sz w:val="22"/>
          <w:szCs w:val="22"/>
        </w:rPr>
        <w:t>)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Peso con lastre total 5,569 kg. Aprox.</w:t>
      </w: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 xml:space="preserve">Ancho de trocha delantera: 1672 - </w:t>
      </w:r>
      <w:r w:rsidRPr="00830436">
        <w:rPr>
          <w:rFonts w:ascii="Arial" w:hAnsi="Arial" w:cs="Arial"/>
          <w:sz w:val="22"/>
          <w:szCs w:val="22"/>
        </w:rPr>
        <w:tab/>
        <w:t>2000  mm</w:t>
      </w: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Ancho de trocha posterior</w:t>
      </w:r>
      <w:proofErr w:type="gramStart"/>
      <w:r w:rsidRPr="00830436">
        <w:rPr>
          <w:rFonts w:ascii="Arial" w:hAnsi="Arial" w:cs="Arial"/>
          <w:sz w:val="22"/>
          <w:szCs w:val="22"/>
        </w:rPr>
        <w:t>:  1626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- </w:t>
      </w:r>
      <w:r w:rsidRPr="00830436">
        <w:rPr>
          <w:rFonts w:ascii="Arial" w:hAnsi="Arial" w:cs="Arial"/>
          <w:sz w:val="22"/>
          <w:szCs w:val="22"/>
        </w:rPr>
        <w:tab/>
        <w:t>2024  mm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830436">
        <w:rPr>
          <w:rFonts w:ascii="Arial" w:hAnsi="Arial" w:cs="Arial"/>
          <w:sz w:val="22"/>
          <w:szCs w:val="22"/>
        </w:rPr>
        <w:tab/>
        <w:t>2422  mm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Longitud total: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4115  mm</w:t>
      </w: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>Delanteros: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14.9 R 24</w:t>
      </w:r>
    </w:p>
    <w:p w:rsidR="00B46B63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Posterior: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18.4 R 34</w:t>
      </w:r>
    </w:p>
    <w:p w:rsidR="00B46B63" w:rsidRPr="00BA179B" w:rsidRDefault="00B46B63" w:rsidP="00B46B63">
      <w:pPr>
        <w:ind w:left="1418" w:firstLine="709"/>
        <w:jc w:val="both"/>
        <w:rPr>
          <w:rFonts w:ascii="Arial" w:hAnsi="Arial" w:cs="Arial"/>
          <w:sz w:val="10"/>
          <w:szCs w:val="10"/>
        </w:rPr>
      </w:pP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B46B63" w:rsidRDefault="00B46B63" w:rsidP="00B46B63">
      <w:pPr>
        <w:jc w:val="center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2268"/>
      </w:tblGrid>
      <w:tr w:rsidR="00B46B63" w:rsidRPr="0077199A" w:rsidTr="005E55A6">
        <w:trPr>
          <w:trHeight w:val="42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B80FE5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  <w:t>VALOR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7C7957" w:rsidP="007C7957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B46B63" w:rsidRPr="0077199A" w:rsidTr="005E55A6">
        <w:trPr>
          <w:trHeight w:val="368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B80FE5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7C7957" w:rsidP="007C7957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B46B63" w:rsidRPr="0077199A" w:rsidTr="005E55A6">
        <w:trPr>
          <w:trHeight w:val="486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7C7957" w:rsidP="007C7957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jc w:val="both"/>
        <w:rPr>
          <w:rFonts w:ascii="Arial" w:hAnsi="Arial" w:cs="Arial"/>
          <w:sz w:val="10"/>
          <w:szCs w:val="10"/>
        </w:rPr>
      </w:pPr>
    </w:p>
    <w:p w:rsidR="00B46B63" w:rsidRPr="00BA179B" w:rsidRDefault="00B46B63" w:rsidP="00B46B63">
      <w:pPr>
        <w:jc w:val="both"/>
        <w:rPr>
          <w:rFonts w:ascii="Arial" w:hAnsi="Arial" w:cs="Arial"/>
          <w:sz w:val="10"/>
          <w:szCs w:val="10"/>
        </w:rPr>
      </w:pPr>
    </w:p>
    <w:p w:rsidR="00B46B63" w:rsidRPr="00491906" w:rsidRDefault="00B46B63" w:rsidP="00B46B63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8"/>
          <w:szCs w:val="20"/>
        </w:rPr>
      </w:pPr>
    </w:p>
    <w:p w:rsidR="00B46B63" w:rsidRPr="00D31E52" w:rsidRDefault="00B46B63" w:rsidP="00B46B63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B46B63" w:rsidRPr="0077199A" w:rsidRDefault="00B46B63" w:rsidP="00B46B6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B46B63" w:rsidRDefault="00B46B63" w:rsidP="00B46B6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B46B63" w:rsidRPr="0077199A" w:rsidRDefault="00B46B63" w:rsidP="00B46B6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7C3DC3">
        <w:rPr>
          <w:rFonts w:ascii="Arial" w:hAnsi="Arial" w:cs="Arial"/>
          <w:sz w:val="22"/>
          <w:szCs w:val="22"/>
        </w:rPr>
        <w:t>${</w:t>
      </w:r>
      <w:proofErr w:type="spellStart"/>
      <w:r w:rsidR="007C3DC3">
        <w:rPr>
          <w:rFonts w:ascii="Arial" w:hAnsi="Arial" w:cs="Arial"/>
          <w:sz w:val="22"/>
          <w:szCs w:val="22"/>
        </w:rPr>
        <w:t>nvchGarantia</w:t>
      </w:r>
      <w:proofErr w:type="spellEnd"/>
      <w:r w:rsidR="007C3DC3">
        <w:rPr>
          <w:rFonts w:ascii="Arial" w:hAnsi="Arial" w:cs="Arial"/>
          <w:sz w:val="22"/>
          <w:szCs w:val="22"/>
        </w:rPr>
        <w:t>}</w:t>
      </w:r>
      <w:r w:rsidRPr="0077199A">
        <w:rPr>
          <w:rFonts w:ascii="Arial" w:hAnsi="Arial" w:cs="Arial"/>
          <w:sz w:val="22"/>
          <w:szCs w:val="22"/>
        </w:rPr>
        <w:tab/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 w:rsidR="007C3DC3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7C3DC3">
        <w:rPr>
          <w:rFonts w:ascii="Arial" w:hAnsi="Arial" w:cs="Arial"/>
          <w:sz w:val="22"/>
          <w:szCs w:val="22"/>
        </w:rPr>
        <w:t>nvchFormaPago</w:t>
      </w:r>
      <w:proofErr w:type="spellEnd"/>
      <w:r w:rsidR="007C3DC3">
        <w:rPr>
          <w:rFonts w:ascii="Arial" w:hAnsi="Arial" w:cs="Arial"/>
          <w:sz w:val="22"/>
          <w:szCs w:val="22"/>
        </w:rPr>
        <w:t>}</w:t>
      </w:r>
      <w:r w:rsidRPr="0077199A">
        <w:rPr>
          <w:rFonts w:ascii="Arial" w:hAnsi="Arial" w:cs="Arial"/>
          <w:sz w:val="22"/>
          <w:szCs w:val="22"/>
        </w:rPr>
        <w:tab/>
      </w: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7C3DC3">
        <w:rPr>
          <w:rFonts w:ascii="Arial" w:hAnsi="Arial" w:cs="Arial"/>
          <w:sz w:val="22"/>
          <w:szCs w:val="22"/>
        </w:rPr>
        <w:t>${</w:t>
      </w:r>
      <w:proofErr w:type="spellStart"/>
      <w:r w:rsidR="007C3DC3">
        <w:rPr>
          <w:rFonts w:ascii="Arial" w:hAnsi="Arial" w:cs="Arial"/>
          <w:sz w:val="22"/>
          <w:szCs w:val="22"/>
        </w:rPr>
        <w:t>nvchTiempoEntrega</w:t>
      </w:r>
      <w:proofErr w:type="spellEnd"/>
      <w:r w:rsidR="007C3DC3">
        <w:rPr>
          <w:rFonts w:ascii="Arial" w:hAnsi="Arial" w:cs="Arial"/>
          <w:sz w:val="22"/>
          <w:szCs w:val="22"/>
        </w:rPr>
        <w:t>}</w:t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7C3DC3">
        <w:rPr>
          <w:rFonts w:ascii="Arial" w:hAnsi="Arial" w:cs="Arial"/>
          <w:sz w:val="22"/>
          <w:szCs w:val="22"/>
        </w:rPr>
        <w:t>${</w:t>
      </w:r>
      <w:proofErr w:type="spellStart"/>
      <w:r w:rsidR="007C3DC3">
        <w:rPr>
          <w:rFonts w:ascii="Arial" w:hAnsi="Arial" w:cs="Arial"/>
          <w:sz w:val="22"/>
          <w:szCs w:val="22"/>
        </w:rPr>
        <w:t>nvchLugarEntrega</w:t>
      </w:r>
      <w:proofErr w:type="spellEnd"/>
      <w:r w:rsidR="007C3DC3">
        <w:rPr>
          <w:rFonts w:ascii="Arial" w:hAnsi="Arial" w:cs="Arial"/>
          <w:sz w:val="22"/>
          <w:szCs w:val="22"/>
        </w:rPr>
        <w:t>}</w:t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7C3DC3">
        <w:rPr>
          <w:rFonts w:ascii="Arial" w:hAnsi="Arial" w:cs="Arial"/>
          <w:sz w:val="22"/>
          <w:szCs w:val="22"/>
        </w:rPr>
        <w:t>${</w:t>
      </w:r>
      <w:r w:rsidR="007C3DC3">
        <w:rPr>
          <w:rFonts w:ascii="Arial" w:hAnsi="Arial" w:cs="Arial"/>
          <w:sz w:val="22"/>
          <w:szCs w:val="22"/>
        </w:rPr>
        <w:t>nvchDiasValidez</w:t>
      </w:r>
      <w:bookmarkStart w:id="0" w:name="_GoBack"/>
      <w:bookmarkEnd w:id="0"/>
      <w:r w:rsidR="007C3DC3">
        <w:rPr>
          <w:rFonts w:ascii="Arial" w:hAnsi="Arial" w:cs="Arial"/>
          <w:sz w:val="22"/>
          <w:szCs w:val="22"/>
        </w:rPr>
        <w:t>}</w:t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B46B63" w:rsidRDefault="00B46B63" w:rsidP="00B46B63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B46B63" w:rsidRDefault="00B46B63" w:rsidP="00B46B63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B46B63" w:rsidRPr="001408D1" w:rsidRDefault="00B46B63" w:rsidP="00B46B63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</w:t>
      </w:r>
      <w:r w:rsidR="00C207C2"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 w:rsidR="00C207C2"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 w:rsidR="00C207C2">
        <w:rPr>
          <w:rFonts w:ascii="Arial" w:hAnsi="Arial" w:cs="Arial"/>
          <w:sz w:val="22"/>
          <w:szCs w:val="22"/>
          <w:lang w:val="es-PE"/>
        </w:rPr>
        <w:t>}</w:t>
      </w: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r w:rsidR="00C207C2">
        <w:rPr>
          <w:rFonts w:ascii="Arial" w:hAnsi="Arial" w:cs="Arial"/>
          <w:sz w:val="22"/>
          <w:szCs w:val="22"/>
          <w:lang w:val="es-PE"/>
        </w:rPr>
        <w:t>${nvchCargo}</w:t>
      </w:r>
    </w:p>
    <w:p w:rsidR="00B46B63" w:rsidRDefault="00B46B63" w:rsidP="00B46B63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DB0F4D" w:rsidRDefault="007C6423" w:rsidP="00DB0F4D"/>
    <w:sectPr w:rsidR="007C6423" w:rsidRPr="00DB0F4D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2F2" w:rsidRDefault="00BC22F2" w:rsidP="00A912F7">
      <w:r>
        <w:separator/>
      </w:r>
    </w:p>
  </w:endnote>
  <w:endnote w:type="continuationSeparator" w:id="0">
    <w:p w:rsidR="00BC22F2" w:rsidRDefault="00BC22F2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2F2" w:rsidRDefault="00BC22F2" w:rsidP="00A912F7">
      <w:r>
        <w:separator/>
      </w:r>
    </w:p>
  </w:footnote>
  <w:footnote w:type="continuationSeparator" w:id="0">
    <w:p w:rsidR="00BC22F2" w:rsidRDefault="00BC22F2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94162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5166F2"/>
    <w:rsid w:val="00521C04"/>
    <w:rsid w:val="005358CF"/>
    <w:rsid w:val="0055400B"/>
    <w:rsid w:val="0055501E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3DC3"/>
    <w:rsid w:val="007C6423"/>
    <w:rsid w:val="007C7957"/>
    <w:rsid w:val="007D41E9"/>
    <w:rsid w:val="007D7732"/>
    <w:rsid w:val="007E4068"/>
    <w:rsid w:val="007F7FCE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46B63"/>
    <w:rsid w:val="00B52A07"/>
    <w:rsid w:val="00B536E8"/>
    <w:rsid w:val="00B544AC"/>
    <w:rsid w:val="00B5770B"/>
    <w:rsid w:val="00B62043"/>
    <w:rsid w:val="00B679AE"/>
    <w:rsid w:val="00BA68F3"/>
    <w:rsid w:val="00BB4BA0"/>
    <w:rsid w:val="00BC22F2"/>
    <w:rsid w:val="00BD3B35"/>
    <w:rsid w:val="00C06307"/>
    <w:rsid w:val="00C1178C"/>
    <w:rsid w:val="00C11C7B"/>
    <w:rsid w:val="00C207C2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0F4D"/>
    <w:rsid w:val="00DB4837"/>
    <w:rsid w:val="00DC0103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4B643-EBCC-4FCD-BCA8-5705D79C2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7</cp:revision>
  <cp:lastPrinted>2017-09-25T17:22:00Z</cp:lastPrinted>
  <dcterms:created xsi:type="dcterms:W3CDTF">2017-11-28T19:51:00Z</dcterms:created>
  <dcterms:modified xsi:type="dcterms:W3CDTF">2017-11-30T20:38:00Z</dcterms:modified>
</cp:coreProperties>
</file>