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F29B1" w14:textId="77777777" w:rsidR="001201C6" w:rsidRPr="00604CA7" w:rsidRDefault="001201C6"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r w:rsidRPr="00604CA7">
        <w:rPr>
          <w:rFonts w:ascii="Times New Roman" w:hAnsi="Times New Roman" w:cs="Times New Roman"/>
          <w:kern w:val="0"/>
          <w:sz w:val="28"/>
          <w:szCs w:val="28"/>
        </w:rPr>
        <w:t>Method for determining localization precision</w:t>
      </w:r>
    </w:p>
    <w:p w14:paraId="1FAF6044" w14:textId="77777777" w:rsidR="001201C6" w:rsidRPr="00604CA7" w:rsidRDefault="001201C6"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p>
    <w:p w14:paraId="260CD903" w14:textId="77777777" w:rsidR="001201C6" w:rsidRPr="00604CA7" w:rsidRDefault="001201C6"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both"/>
        <w:rPr>
          <w:rFonts w:ascii="Times New Roman" w:hAnsi="Times New Roman" w:cs="Times New Roman"/>
          <w:kern w:val="0"/>
          <w:sz w:val="28"/>
          <w:szCs w:val="28"/>
        </w:rPr>
      </w:pPr>
      <w:r w:rsidRPr="00604CA7">
        <w:rPr>
          <w:rFonts w:ascii="Times New Roman" w:hAnsi="Times New Roman" w:cs="Times New Roman"/>
          <w:kern w:val="0"/>
          <w:sz w:val="28"/>
          <w:szCs w:val="28"/>
        </w:rPr>
        <w:t>[Signal-to-noise ratio]</w:t>
      </w:r>
    </w:p>
    <w:p w14:paraId="55EE066E" w14:textId="64FD07D4" w:rsidR="001201C6" w:rsidRPr="00604CA7" w:rsidRDefault="00D83B83" w:rsidP="006F5499">
      <w:pPr>
        <w:widowControl/>
        <w:tabs>
          <w:tab w:val="left" w:pos="720"/>
          <w:tab w:val="left" w:pos="1440"/>
          <w:tab w:val="left" w:pos="2160"/>
          <w:tab w:val="left" w:pos="2880"/>
          <w:tab w:val="left" w:pos="3600"/>
          <w:tab w:val="left" w:pos="4320"/>
        </w:tabs>
        <w:autoSpaceDE w:val="0"/>
        <w:autoSpaceDN w:val="0"/>
        <w:adjustRightInd w:val="0"/>
        <w:spacing w:line="276" w:lineRule="auto"/>
        <w:ind w:firstLine="360"/>
        <w:jc w:val="both"/>
        <w:rPr>
          <w:rFonts w:ascii="Times New Roman" w:hAnsi="Times New Roman" w:cs="Times New Roman"/>
          <w:kern w:val="0"/>
          <w:sz w:val="28"/>
          <w:szCs w:val="28"/>
        </w:rPr>
      </w:pPr>
      <w:r w:rsidRPr="00604CA7">
        <w:rPr>
          <w:rFonts w:ascii="Times New Roman" w:hAnsi="Times New Roman" w:cs="Times New Roman"/>
          <w:kern w:val="0"/>
          <w:sz w:val="28"/>
          <w:szCs w:val="28"/>
        </w:rPr>
        <w:t>For each of the cropped image, t</w:t>
      </w:r>
      <w:r w:rsidR="001201C6" w:rsidRPr="00604CA7">
        <w:rPr>
          <w:rFonts w:ascii="Times New Roman" w:hAnsi="Times New Roman" w:cs="Times New Roman"/>
          <w:kern w:val="0"/>
          <w:sz w:val="28"/>
          <w:szCs w:val="28"/>
        </w:rPr>
        <w:t xml:space="preserve">he signal intensity recorded for a single molecule is defined as the </w:t>
      </w:r>
      <w:r w:rsidRPr="00604CA7">
        <w:rPr>
          <w:rFonts w:ascii="Times New Roman" w:hAnsi="Times New Roman" w:cs="Times New Roman"/>
          <w:kern w:val="0"/>
          <w:sz w:val="28"/>
          <w:szCs w:val="28"/>
        </w:rPr>
        <w:t>average pixel inten</w:t>
      </w:r>
      <w:bookmarkStart w:id="0" w:name="_GoBack"/>
      <w:bookmarkEnd w:id="0"/>
      <w:r w:rsidRPr="00604CA7">
        <w:rPr>
          <w:rFonts w:ascii="Times New Roman" w:hAnsi="Times New Roman" w:cs="Times New Roman"/>
          <w:kern w:val="0"/>
          <w:sz w:val="28"/>
          <w:szCs w:val="28"/>
        </w:rPr>
        <w:t>sity of the center block</w:t>
      </w:r>
      <w:r w:rsidR="007D577B" w:rsidRPr="00604CA7">
        <w:rPr>
          <w:rFonts w:ascii="Times New Roman" w:hAnsi="Times New Roman" w:cs="Times New Roman"/>
          <w:kern w:val="0"/>
          <w:sz w:val="28"/>
          <w:szCs w:val="28"/>
        </w:rPr>
        <w:t xml:space="preserve"> (total 9 pixels)</w:t>
      </w:r>
      <w:r w:rsidR="001201C6" w:rsidRPr="00604CA7">
        <w:rPr>
          <w:rFonts w:ascii="Times New Roman" w:hAnsi="Times New Roman" w:cs="Times New Roman"/>
          <w:kern w:val="0"/>
          <w:sz w:val="28"/>
          <w:szCs w:val="28"/>
        </w:rPr>
        <w:t xml:space="preserve"> subtracted from t</w:t>
      </w:r>
      <w:r w:rsidRPr="00604CA7">
        <w:rPr>
          <w:rFonts w:ascii="Times New Roman" w:hAnsi="Times New Roman" w:cs="Times New Roman"/>
          <w:kern w:val="0"/>
          <w:sz w:val="28"/>
          <w:szCs w:val="28"/>
        </w:rPr>
        <w:t>he average of the border</w:t>
      </w:r>
      <w:r w:rsidR="007D577B" w:rsidRPr="00604CA7">
        <w:rPr>
          <w:rFonts w:ascii="Times New Roman" w:hAnsi="Times New Roman" w:cs="Times New Roman"/>
          <w:kern w:val="0"/>
          <w:sz w:val="28"/>
          <w:szCs w:val="28"/>
        </w:rPr>
        <w:t xml:space="preserve"> (depending on the cropped image size, assuming it is large enough to represent the background intensity)</w:t>
      </w:r>
      <w:r w:rsidRPr="00604CA7">
        <w:rPr>
          <w:rFonts w:ascii="Times New Roman" w:hAnsi="Times New Roman" w:cs="Times New Roman"/>
          <w:kern w:val="0"/>
          <w:sz w:val="28"/>
          <w:szCs w:val="28"/>
        </w:rPr>
        <w:t xml:space="preserve">. </w:t>
      </w:r>
      <w:r w:rsidR="001201C6" w:rsidRPr="00604CA7">
        <w:rPr>
          <w:rFonts w:ascii="Times New Roman" w:hAnsi="Times New Roman" w:cs="Times New Roman"/>
          <w:kern w:val="0"/>
          <w:sz w:val="28"/>
          <w:szCs w:val="28"/>
        </w:rPr>
        <w:t>Since we determine the localization precision of the experiment from the diffraction limited spot of a single molecule, we estimate the noise within this diffraction-limited spot as the square root of the signal intensity. Using the average raw intensities from the experiments, we calculate a signal-to-noise ratio</w:t>
      </w:r>
      <w:r w:rsidR="00E64300" w:rsidRPr="00604CA7">
        <w:rPr>
          <w:rFonts w:ascii="Times New Roman" w:hAnsi="Times New Roman" w:cs="Times New Roman"/>
          <w:kern w:val="0"/>
          <w:sz w:val="28"/>
          <w:szCs w:val="28"/>
        </w:rPr>
        <w:t xml:space="preserve"> (</w:t>
      </w:r>
      <w:proofErr w:type="spellStart"/>
      <w:r w:rsidR="00E64300" w:rsidRPr="00604CA7">
        <w:rPr>
          <w:rFonts w:ascii="Times New Roman" w:hAnsi="Times New Roman" w:cs="Times New Roman"/>
          <w:kern w:val="0"/>
          <w:sz w:val="28"/>
          <w:szCs w:val="28"/>
        </w:rPr>
        <w:t>SNr</w:t>
      </w:r>
      <w:proofErr w:type="spellEnd"/>
      <w:r w:rsidR="00E64300" w:rsidRPr="00604CA7">
        <w:rPr>
          <w:rFonts w:ascii="Times New Roman" w:hAnsi="Times New Roman" w:cs="Times New Roman"/>
          <w:kern w:val="0"/>
          <w:sz w:val="28"/>
          <w:szCs w:val="28"/>
        </w:rPr>
        <w:t>)</w:t>
      </w:r>
      <w:r w:rsidR="001201C6" w:rsidRPr="00604CA7">
        <w:rPr>
          <w:rFonts w:ascii="Times New Roman" w:hAnsi="Times New Roman" w:cs="Times New Roman"/>
          <w:kern w:val="0"/>
          <w:sz w:val="28"/>
          <w:szCs w:val="28"/>
        </w:rPr>
        <w:t xml:space="preserve"> of ~</w:t>
      </w:r>
      <w:r w:rsidRPr="00604CA7">
        <w:rPr>
          <w:rFonts w:ascii="Times New Roman" w:hAnsi="Times New Roman" w:cs="Times New Roman"/>
          <w:kern w:val="0"/>
          <w:sz w:val="28"/>
          <w:szCs w:val="28"/>
        </w:rPr>
        <w:t>17</w:t>
      </w:r>
      <w:r w:rsidR="001201C6" w:rsidRPr="00604CA7">
        <w:rPr>
          <w:rFonts w:ascii="Times New Roman" w:hAnsi="Times New Roman" w:cs="Times New Roman"/>
          <w:kern w:val="0"/>
          <w:sz w:val="28"/>
          <w:szCs w:val="28"/>
        </w:rPr>
        <w:t>.</w:t>
      </w:r>
    </w:p>
    <w:p w14:paraId="27798899" w14:textId="77777777" w:rsidR="00E64300" w:rsidRPr="00604CA7" w:rsidRDefault="00E64300" w:rsidP="006F5499">
      <w:pPr>
        <w:widowControl/>
        <w:tabs>
          <w:tab w:val="left" w:pos="720"/>
          <w:tab w:val="left" w:pos="1440"/>
          <w:tab w:val="left" w:pos="2160"/>
          <w:tab w:val="left" w:pos="2880"/>
          <w:tab w:val="left" w:pos="3600"/>
          <w:tab w:val="left" w:pos="4320"/>
        </w:tabs>
        <w:autoSpaceDE w:val="0"/>
        <w:autoSpaceDN w:val="0"/>
        <w:adjustRightInd w:val="0"/>
        <w:spacing w:line="276" w:lineRule="auto"/>
        <w:ind w:firstLine="360"/>
        <w:jc w:val="both"/>
        <w:rPr>
          <w:rFonts w:ascii="Times New Roman" w:hAnsi="Times New Roman" w:cs="Times New Roman"/>
          <w:i/>
          <w:kern w:val="0"/>
          <w:sz w:val="28"/>
          <w:szCs w:val="28"/>
        </w:rPr>
      </w:pPr>
      <w:r w:rsidRPr="00604CA7">
        <w:rPr>
          <w:rFonts w:ascii="Times New Roman" w:hAnsi="Times New Roman" w:cs="Times New Roman"/>
          <w:i/>
          <w:kern w:val="0"/>
          <w:sz w:val="28"/>
          <w:szCs w:val="28"/>
        </w:rPr>
        <w:t xml:space="preserve">* </w:t>
      </w:r>
      <w:proofErr w:type="gramStart"/>
      <w:r w:rsidRPr="00604CA7">
        <w:rPr>
          <w:rFonts w:ascii="Times New Roman" w:hAnsi="Times New Roman" w:cs="Times New Roman"/>
          <w:i/>
          <w:kern w:val="0"/>
          <w:sz w:val="28"/>
          <w:szCs w:val="28"/>
        </w:rPr>
        <w:t>see</w:t>
      </w:r>
      <w:proofErr w:type="gramEnd"/>
      <w:r w:rsidRPr="00604CA7">
        <w:rPr>
          <w:rFonts w:ascii="Times New Roman" w:hAnsi="Times New Roman" w:cs="Times New Roman"/>
          <w:i/>
          <w:kern w:val="0"/>
          <w:sz w:val="28"/>
          <w:szCs w:val="28"/>
        </w:rPr>
        <w:t xml:space="preserve"> </w:t>
      </w:r>
      <w:proofErr w:type="spellStart"/>
      <w:r w:rsidRPr="00604CA7">
        <w:rPr>
          <w:rFonts w:ascii="Times New Roman" w:hAnsi="Times New Roman" w:cs="Times New Roman"/>
          <w:i/>
          <w:kern w:val="0"/>
          <w:sz w:val="28"/>
          <w:szCs w:val="28"/>
        </w:rPr>
        <w:t>snr.tif</w:t>
      </w:r>
      <w:proofErr w:type="spellEnd"/>
      <w:r w:rsidRPr="00604CA7">
        <w:rPr>
          <w:rFonts w:ascii="Times New Roman" w:hAnsi="Times New Roman" w:cs="Times New Roman"/>
          <w:i/>
          <w:kern w:val="0"/>
          <w:sz w:val="28"/>
          <w:szCs w:val="28"/>
        </w:rPr>
        <w:t xml:space="preserve"> and the corresponding example_video_1.tif</w:t>
      </w:r>
    </w:p>
    <w:p w14:paraId="7C7A18DD" w14:textId="77777777" w:rsidR="001201C6" w:rsidRPr="00604CA7" w:rsidRDefault="001201C6" w:rsidP="006F5499">
      <w:pPr>
        <w:widowControl/>
        <w:tabs>
          <w:tab w:val="left" w:pos="720"/>
          <w:tab w:val="left" w:pos="1440"/>
          <w:tab w:val="left" w:pos="2160"/>
          <w:tab w:val="left" w:pos="2880"/>
          <w:tab w:val="left" w:pos="3600"/>
          <w:tab w:val="left" w:pos="4320"/>
        </w:tabs>
        <w:autoSpaceDE w:val="0"/>
        <w:autoSpaceDN w:val="0"/>
        <w:adjustRightInd w:val="0"/>
        <w:spacing w:line="276" w:lineRule="auto"/>
        <w:ind w:firstLine="360"/>
        <w:jc w:val="both"/>
        <w:rPr>
          <w:rFonts w:ascii="Times New Roman" w:hAnsi="Times New Roman" w:cs="Times New Roman"/>
          <w:kern w:val="0"/>
          <w:sz w:val="28"/>
          <w:szCs w:val="28"/>
        </w:rPr>
      </w:pPr>
    </w:p>
    <w:p w14:paraId="7318DAD5" w14:textId="77777777" w:rsidR="001201C6" w:rsidRPr="00604CA7" w:rsidRDefault="001201C6"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both"/>
        <w:rPr>
          <w:rFonts w:ascii="Times New Roman" w:hAnsi="Times New Roman" w:cs="Times New Roman"/>
          <w:kern w:val="0"/>
          <w:sz w:val="28"/>
          <w:szCs w:val="28"/>
        </w:rPr>
      </w:pPr>
      <w:r w:rsidRPr="00604CA7">
        <w:rPr>
          <w:rFonts w:ascii="Times New Roman" w:hAnsi="Times New Roman" w:cs="Times New Roman"/>
          <w:kern w:val="0"/>
          <w:sz w:val="28"/>
          <w:szCs w:val="28"/>
        </w:rPr>
        <w:t>[Particle localization]</w:t>
      </w:r>
    </w:p>
    <w:p w14:paraId="1B9003A9" w14:textId="46A69C47" w:rsidR="001201C6" w:rsidRPr="00604CA7" w:rsidRDefault="001201C6" w:rsidP="006F5499">
      <w:pPr>
        <w:widowControl/>
        <w:tabs>
          <w:tab w:val="left" w:pos="720"/>
          <w:tab w:val="left" w:pos="1440"/>
          <w:tab w:val="left" w:pos="2160"/>
          <w:tab w:val="left" w:pos="2880"/>
          <w:tab w:val="left" w:pos="3600"/>
          <w:tab w:val="left" w:pos="4320"/>
        </w:tabs>
        <w:autoSpaceDE w:val="0"/>
        <w:autoSpaceDN w:val="0"/>
        <w:adjustRightInd w:val="0"/>
        <w:spacing w:line="276" w:lineRule="auto"/>
        <w:ind w:firstLine="360"/>
        <w:jc w:val="both"/>
        <w:rPr>
          <w:rFonts w:ascii="Times New Roman" w:hAnsi="Times New Roman" w:cs="Times New Roman"/>
          <w:kern w:val="0"/>
          <w:sz w:val="28"/>
          <w:szCs w:val="28"/>
        </w:rPr>
      </w:pPr>
      <w:r w:rsidRPr="00604CA7">
        <w:rPr>
          <w:rFonts w:ascii="Times New Roman" w:hAnsi="Times New Roman" w:cs="Times New Roman"/>
          <w:kern w:val="0"/>
          <w:sz w:val="28"/>
          <w:szCs w:val="28"/>
        </w:rPr>
        <w:t>We determine the sub-pixel position of each molecule from CCD images using a radial-symmetry-based localization method</w:t>
      </w:r>
      <w:r w:rsidR="00604CA7" w:rsidRPr="00604CA7">
        <w:rPr>
          <w:rFonts w:ascii="Times New Roman" w:hAnsi="Times New Roman" w:cs="Times New Roman"/>
          <w:kern w:val="0"/>
          <w:sz w:val="28"/>
          <w:szCs w:val="28"/>
        </w:rPr>
        <w:t xml:space="preserve"> (</w:t>
      </w:r>
      <w:r w:rsidR="00604CA7" w:rsidRPr="00604CA7">
        <w:rPr>
          <w:rFonts w:ascii="Times New Roman" w:hAnsi="Times New Roman" w:cs="Times New Roman"/>
          <w:sz w:val="28"/>
          <w:szCs w:val="28"/>
        </w:rPr>
        <w:t>Ref-1</w:t>
      </w:r>
      <w:r w:rsidR="00604CA7" w:rsidRPr="00604CA7">
        <w:rPr>
          <w:rFonts w:ascii="Times New Roman" w:hAnsi="Times New Roman" w:cs="Times New Roman"/>
          <w:kern w:val="0"/>
          <w:sz w:val="28"/>
          <w:szCs w:val="28"/>
        </w:rPr>
        <w:t>)</w:t>
      </w:r>
      <w:r w:rsidRPr="00604CA7">
        <w:rPr>
          <w:rFonts w:ascii="Times New Roman" w:hAnsi="Times New Roman" w:cs="Times New Roman"/>
          <w:kern w:val="0"/>
          <w:sz w:val="28"/>
          <w:szCs w:val="28"/>
        </w:rPr>
        <w:t>. The method calculates the intensity gradient at all points of an image and analytically determines the point of minimal distance to lines parallel to these gradients, which corresponds to the symmetry center. We use the symmetry center as the tracer position for diffusion analysis.</w:t>
      </w:r>
    </w:p>
    <w:p w14:paraId="7EE91B9E" w14:textId="77777777" w:rsidR="001201C6" w:rsidRPr="00604CA7" w:rsidRDefault="001201C6" w:rsidP="006F5499">
      <w:pPr>
        <w:widowControl/>
        <w:tabs>
          <w:tab w:val="left" w:pos="720"/>
          <w:tab w:val="left" w:pos="1440"/>
          <w:tab w:val="left" w:pos="2160"/>
          <w:tab w:val="left" w:pos="2880"/>
          <w:tab w:val="left" w:pos="3600"/>
          <w:tab w:val="left" w:pos="4320"/>
        </w:tabs>
        <w:autoSpaceDE w:val="0"/>
        <w:autoSpaceDN w:val="0"/>
        <w:adjustRightInd w:val="0"/>
        <w:spacing w:line="276" w:lineRule="auto"/>
        <w:ind w:firstLine="360"/>
        <w:jc w:val="both"/>
        <w:rPr>
          <w:rFonts w:ascii="Times New Roman" w:hAnsi="Times New Roman" w:cs="Times New Roman"/>
          <w:kern w:val="0"/>
          <w:sz w:val="28"/>
          <w:szCs w:val="28"/>
        </w:rPr>
      </w:pPr>
    </w:p>
    <w:p w14:paraId="4FD58990" w14:textId="77777777" w:rsidR="001201C6" w:rsidRPr="00604CA7" w:rsidRDefault="001201C6"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both"/>
        <w:rPr>
          <w:rFonts w:ascii="Times New Roman" w:hAnsi="Times New Roman" w:cs="Times New Roman"/>
          <w:kern w:val="0"/>
          <w:sz w:val="28"/>
          <w:szCs w:val="28"/>
        </w:rPr>
      </w:pPr>
      <w:r w:rsidRPr="00604CA7">
        <w:rPr>
          <w:rFonts w:ascii="Times New Roman" w:hAnsi="Times New Roman" w:cs="Times New Roman"/>
          <w:kern w:val="0"/>
          <w:sz w:val="28"/>
          <w:szCs w:val="28"/>
        </w:rPr>
        <w:t>[Accuracy]</w:t>
      </w:r>
    </w:p>
    <w:p w14:paraId="4E0B3B3E" w14:textId="7907ED85" w:rsidR="001201C6" w:rsidRPr="00604CA7" w:rsidRDefault="001201C6" w:rsidP="006F5499">
      <w:pPr>
        <w:widowControl/>
        <w:tabs>
          <w:tab w:val="left" w:pos="720"/>
          <w:tab w:val="left" w:pos="1440"/>
          <w:tab w:val="left" w:pos="2160"/>
          <w:tab w:val="left" w:pos="2880"/>
          <w:tab w:val="left" w:pos="3600"/>
          <w:tab w:val="left" w:pos="4320"/>
        </w:tabs>
        <w:autoSpaceDE w:val="0"/>
        <w:autoSpaceDN w:val="0"/>
        <w:adjustRightInd w:val="0"/>
        <w:spacing w:line="276" w:lineRule="auto"/>
        <w:ind w:firstLine="360"/>
        <w:jc w:val="both"/>
        <w:rPr>
          <w:rFonts w:ascii="Times New Roman" w:hAnsi="Times New Roman" w:cs="Times New Roman"/>
          <w:kern w:val="0"/>
          <w:sz w:val="28"/>
          <w:szCs w:val="28"/>
        </w:rPr>
      </w:pPr>
      <w:r w:rsidRPr="00604CA7">
        <w:rPr>
          <w:rFonts w:ascii="Times New Roman" w:hAnsi="Times New Roman" w:cs="Times New Roman"/>
          <w:kern w:val="0"/>
          <w:sz w:val="28"/>
          <w:szCs w:val="28"/>
        </w:rPr>
        <w:t xml:space="preserve">The localization accuracy of our analysis is determined by simulating CCD images of tracers centered randomly positioned in the range of ±0.5 pixels and then we compare known and estimated positions at different signal-to-noise ratios. Simulated tracer images are created as in ref-1. In brief, tracers are simulated as a point source at some position and convolved with a theoretical point spread function, after which the resulting image is pixelated at the same scale as the experimental images and subjected to Poisson-distributed noise with some desired signal-to-noise ratio, as defined in former paragraph. This yields a localization precision of ~ </w:t>
      </w:r>
      <w:r w:rsidR="008A5896" w:rsidRPr="00604CA7">
        <w:rPr>
          <w:rFonts w:ascii="Times New Roman" w:hAnsi="Times New Roman" w:cs="Times New Roman"/>
          <w:kern w:val="0"/>
          <w:sz w:val="28"/>
          <w:szCs w:val="28"/>
        </w:rPr>
        <w:t>9</w:t>
      </w:r>
      <w:r w:rsidRPr="00604CA7">
        <w:rPr>
          <w:rFonts w:ascii="Times New Roman" w:hAnsi="Times New Roman" w:cs="Times New Roman"/>
          <w:kern w:val="0"/>
          <w:sz w:val="28"/>
          <w:szCs w:val="28"/>
        </w:rPr>
        <w:t xml:space="preserve"> nm.</w:t>
      </w:r>
    </w:p>
    <w:p w14:paraId="134DE838" w14:textId="1AE2163B" w:rsidR="00720902" w:rsidRPr="00604CA7" w:rsidRDefault="00720902" w:rsidP="006F5499">
      <w:pPr>
        <w:widowControl/>
        <w:tabs>
          <w:tab w:val="left" w:pos="720"/>
          <w:tab w:val="left" w:pos="1440"/>
          <w:tab w:val="left" w:pos="2160"/>
          <w:tab w:val="left" w:pos="2880"/>
          <w:tab w:val="left" w:pos="3600"/>
          <w:tab w:val="left" w:pos="4320"/>
        </w:tabs>
        <w:autoSpaceDE w:val="0"/>
        <w:autoSpaceDN w:val="0"/>
        <w:adjustRightInd w:val="0"/>
        <w:spacing w:line="276" w:lineRule="auto"/>
        <w:ind w:firstLine="360"/>
        <w:jc w:val="both"/>
        <w:rPr>
          <w:rFonts w:ascii="Times New Roman" w:hAnsi="Times New Roman" w:cs="Times New Roman"/>
          <w:kern w:val="0"/>
          <w:sz w:val="28"/>
          <w:szCs w:val="28"/>
        </w:rPr>
      </w:pPr>
      <w:r w:rsidRPr="00604CA7">
        <w:rPr>
          <w:rFonts w:ascii="Times New Roman" w:hAnsi="Times New Roman" w:cs="Times New Roman"/>
          <w:i/>
          <w:kern w:val="0"/>
          <w:sz w:val="28"/>
          <w:szCs w:val="28"/>
        </w:rPr>
        <w:t xml:space="preserve">* </w:t>
      </w:r>
      <w:proofErr w:type="gramStart"/>
      <w:r w:rsidRPr="00604CA7">
        <w:rPr>
          <w:rFonts w:ascii="Times New Roman" w:hAnsi="Times New Roman" w:cs="Times New Roman"/>
          <w:i/>
          <w:kern w:val="0"/>
          <w:sz w:val="28"/>
          <w:szCs w:val="28"/>
        </w:rPr>
        <w:t>see</w:t>
      </w:r>
      <w:proofErr w:type="gramEnd"/>
      <w:r w:rsidRPr="00604CA7">
        <w:rPr>
          <w:rFonts w:ascii="Times New Roman" w:hAnsi="Times New Roman" w:cs="Times New Roman"/>
          <w:i/>
          <w:kern w:val="0"/>
          <w:sz w:val="28"/>
          <w:szCs w:val="28"/>
        </w:rPr>
        <w:t xml:space="preserve"> </w:t>
      </w:r>
      <w:proofErr w:type="spellStart"/>
      <w:r w:rsidRPr="00604CA7">
        <w:rPr>
          <w:rFonts w:ascii="Times New Roman" w:hAnsi="Times New Roman" w:cs="Times New Roman"/>
          <w:i/>
          <w:kern w:val="0"/>
          <w:sz w:val="28"/>
          <w:szCs w:val="28"/>
        </w:rPr>
        <w:t>benchmark</w:t>
      </w:r>
      <w:r w:rsidRPr="00604CA7">
        <w:rPr>
          <w:rFonts w:ascii="Times New Roman" w:hAnsi="Times New Roman" w:cs="Times New Roman"/>
          <w:i/>
          <w:kern w:val="0"/>
          <w:sz w:val="28"/>
          <w:szCs w:val="28"/>
        </w:rPr>
        <w:t>.tif</w:t>
      </w:r>
      <w:proofErr w:type="spellEnd"/>
    </w:p>
    <w:p w14:paraId="68135A5D" w14:textId="77777777"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both"/>
        <w:rPr>
          <w:rFonts w:ascii="Times New Roman" w:hAnsi="Times New Roman" w:cs="Times New Roman"/>
          <w:kern w:val="0"/>
          <w:sz w:val="28"/>
          <w:szCs w:val="28"/>
        </w:rPr>
      </w:pPr>
    </w:p>
    <w:p w14:paraId="497E9300" w14:textId="38BCF002"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ind w:firstLine="360"/>
        <w:jc w:val="both"/>
        <w:rPr>
          <w:rFonts w:ascii="Times New Roman" w:hAnsi="Times New Roman" w:cs="Times New Roman"/>
          <w:kern w:val="0"/>
          <w:sz w:val="28"/>
          <w:szCs w:val="28"/>
        </w:rPr>
      </w:pPr>
      <w:r w:rsidRPr="00604CA7">
        <w:rPr>
          <w:rFonts w:ascii="Times New Roman" w:hAnsi="Times New Roman" w:cs="Times New Roman"/>
          <w:kern w:val="0"/>
          <w:sz w:val="28"/>
          <w:szCs w:val="28"/>
        </w:rPr>
        <w:lastRenderedPageBreak/>
        <w:t xml:space="preserve">Table 1. Simulated </w:t>
      </w:r>
      <w:proofErr w:type="spellStart"/>
      <w:r w:rsidRPr="00604CA7">
        <w:rPr>
          <w:rFonts w:ascii="Times New Roman" w:hAnsi="Times New Roman" w:cs="Times New Roman"/>
          <w:kern w:val="0"/>
          <w:sz w:val="28"/>
          <w:szCs w:val="28"/>
        </w:rPr>
        <w:t>SNr’s</w:t>
      </w:r>
      <w:proofErr w:type="spellEnd"/>
      <w:r w:rsidRPr="00604CA7">
        <w:rPr>
          <w:rFonts w:ascii="Times New Roman" w:hAnsi="Times New Roman" w:cs="Times New Roman"/>
          <w:kern w:val="0"/>
          <w:sz w:val="28"/>
          <w:szCs w:val="28"/>
        </w:rPr>
        <w:t xml:space="preserve">. Each </w:t>
      </w:r>
      <w:proofErr w:type="spellStart"/>
      <w:r w:rsidRPr="00604CA7">
        <w:rPr>
          <w:rFonts w:ascii="Times New Roman" w:hAnsi="Times New Roman" w:cs="Times New Roman"/>
          <w:kern w:val="0"/>
          <w:sz w:val="28"/>
          <w:szCs w:val="28"/>
        </w:rPr>
        <w:t>SNr</w:t>
      </w:r>
      <w:proofErr w:type="spellEnd"/>
      <w:r w:rsidRPr="00604CA7">
        <w:rPr>
          <w:rFonts w:ascii="Times New Roman" w:hAnsi="Times New Roman" w:cs="Times New Roman"/>
          <w:kern w:val="0"/>
          <w:sz w:val="28"/>
          <w:szCs w:val="28"/>
        </w:rPr>
        <w:t xml:space="preserve"> corresponds to each increasing example image indices, reading from the table as left to right and up to down.</w:t>
      </w:r>
      <w:r w:rsidR="008A5896" w:rsidRPr="00604CA7">
        <w:rPr>
          <w:rFonts w:ascii="Times New Roman" w:hAnsi="Times New Roman" w:cs="Times New Roman"/>
          <w:kern w:val="0"/>
          <w:sz w:val="28"/>
          <w:szCs w:val="28"/>
        </w:rPr>
        <w:t xml:space="preserve"> It can be seen that the example-video has </w:t>
      </w:r>
      <w:proofErr w:type="spellStart"/>
      <w:r w:rsidR="008A5896" w:rsidRPr="00604CA7">
        <w:rPr>
          <w:rFonts w:ascii="Times New Roman" w:hAnsi="Times New Roman" w:cs="Times New Roman"/>
          <w:kern w:val="0"/>
          <w:sz w:val="28"/>
          <w:szCs w:val="28"/>
        </w:rPr>
        <w:t>SNr</w:t>
      </w:r>
      <w:proofErr w:type="spellEnd"/>
      <w:r w:rsidR="008A5896" w:rsidRPr="00604CA7">
        <w:rPr>
          <w:rFonts w:ascii="Times New Roman" w:hAnsi="Times New Roman" w:cs="Times New Roman"/>
          <w:kern w:val="0"/>
          <w:sz w:val="28"/>
          <w:szCs w:val="28"/>
        </w:rPr>
        <w:t xml:space="preserve"> similar to that of example-fig-9, which is </w:t>
      </w:r>
      <w:proofErr w:type="spellStart"/>
      <w:r w:rsidR="008A5896" w:rsidRPr="00604CA7">
        <w:rPr>
          <w:rFonts w:ascii="Times New Roman" w:hAnsi="Times New Roman" w:cs="Times New Roman"/>
          <w:kern w:val="0"/>
          <w:sz w:val="28"/>
          <w:szCs w:val="28"/>
        </w:rPr>
        <w:t>SNr</w:t>
      </w:r>
      <w:proofErr w:type="spellEnd"/>
      <w:r w:rsidR="008A5896" w:rsidRPr="00604CA7">
        <w:rPr>
          <w:rFonts w:ascii="Times New Roman" w:hAnsi="Times New Roman" w:cs="Times New Roman"/>
          <w:kern w:val="0"/>
          <w:sz w:val="28"/>
          <w:szCs w:val="28"/>
        </w:rPr>
        <w:t>=16.2.</w:t>
      </w:r>
    </w:p>
    <w:tbl>
      <w:tblPr>
        <w:tblStyle w:val="a3"/>
        <w:tblW w:w="0" w:type="auto"/>
        <w:jc w:val="center"/>
        <w:tblLook w:val="04A0" w:firstRow="1" w:lastRow="0" w:firstColumn="1" w:lastColumn="0" w:noHBand="0" w:noVBand="1"/>
      </w:tblPr>
      <w:tblGrid>
        <w:gridCol w:w="869"/>
        <w:gridCol w:w="869"/>
        <w:gridCol w:w="869"/>
        <w:gridCol w:w="869"/>
        <w:gridCol w:w="870"/>
        <w:gridCol w:w="870"/>
        <w:gridCol w:w="870"/>
        <w:gridCol w:w="870"/>
        <w:gridCol w:w="870"/>
        <w:gridCol w:w="870"/>
      </w:tblGrid>
      <w:tr w:rsidR="00802107" w:rsidRPr="00604CA7" w14:paraId="6AECE397" w14:textId="77777777" w:rsidTr="00802107">
        <w:trPr>
          <w:jc w:val="center"/>
        </w:trPr>
        <w:tc>
          <w:tcPr>
            <w:tcW w:w="869" w:type="dxa"/>
            <w:vAlign w:val="center"/>
          </w:tcPr>
          <w:p w14:paraId="04E5D188" w14:textId="7E76E293"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r w:rsidRPr="00604CA7">
              <w:rPr>
                <w:rFonts w:ascii="Times New Roman" w:hAnsi="Times New Roman" w:cs="Times New Roman"/>
                <w:kern w:val="0"/>
                <w:sz w:val="28"/>
                <w:szCs w:val="28"/>
              </w:rPr>
              <w:t>7.71</w:t>
            </w:r>
          </w:p>
        </w:tc>
        <w:tc>
          <w:tcPr>
            <w:tcW w:w="869" w:type="dxa"/>
            <w:vAlign w:val="center"/>
          </w:tcPr>
          <w:p w14:paraId="7FA3F477" w14:textId="326D6AB8"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r w:rsidRPr="00604CA7">
              <w:rPr>
                <w:rFonts w:ascii="Times New Roman" w:hAnsi="Times New Roman" w:cs="Times New Roman"/>
                <w:kern w:val="0"/>
                <w:sz w:val="28"/>
                <w:szCs w:val="28"/>
              </w:rPr>
              <w:t>7.87</w:t>
            </w:r>
          </w:p>
        </w:tc>
        <w:tc>
          <w:tcPr>
            <w:tcW w:w="869" w:type="dxa"/>
            <w:vAlign w:val="center"/>
          </w:tcPr>
          <w:p w14:paraId="4FE683EC" w14:textId="55E8B7A4"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r w:rsidRPr="00604CA7">
              <w:rPr>
                <w:rFonts w:ascii="Times New Roman" w:hAnsi="Times New Roman" w:cs="Times New Roman"/>
                <w:kern w:val="0"/>
                <w:sz w:val="28"/>
                <w:szCs w:val="28"/>
              </w:rPr>
              <w:t>8.21</w:t>
            </w:r>
          </w:p>
        </w:tc>
        <w:tc>
          <w:tcPr>
            <w:tcW w:w="869" w:type="dxa"/>
            <w:vAlign w:val="center"/>
          </w:tcPr>
          <w:p w14:paraId="595FD6F7" w14:textId="2E1D14B6"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r w:rsidRPr="00604CA7">
              <w:rPr>
                <w:rFonts w:ascii="Times New Roman" w:hAnsi="Times New Roman" w:cs="Times New Roman"/>
                <w:kern w:val="0"/>
                <w:sz w:val="28"/>
                <w:szCs w:val="28"/>
              </w:rPr>
              <w:t>8.88</w:t>
            </w:r>
          </w:p>
        </w:tc>
        <w:tc>
          <w:tcPr>
            <w:tcW w:w="870" w:type="dxa"/>
            <w:vAlign w:val="center"/>
          </w:tcPr>
          <w:p w14:paraId="4CC6A097" w14:textId="10F4D454"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r w:rsidRPr="00604CA7">
              <w:rPr>
                <w:rFonts w:ascii="Times New Roman" w:hAnsi="Times New Roman" w:cs="Times New Roman"/>
                <w:kern w:val="0"/>
                <w:sz w:val="28"/>
                <w:szCs w:val="28"/>
              </w:rPr>
              <w:t>9.79</w:t>
            </w:r>
          </w:p>
        </w:tc>
        <w:tc>
          <w:tcPr>
            <w:tcW w:w="870" w:type="dxa"/>
            <w:vAlign w:val="center"/>
          </w:tcPr>
          <w:p w14:paraId="7B0B990B" w14:textId="647659BB"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r w:rsidRPr="00604CA7">
              <w:rPr>
                <w:rFonts w:ascii="Times New Roman" w:hAnsi="Times New Roman" w:cs="Times New Roman"/>
                <w:kern w:val="0"/>
                <w:sz w:val="28"/>
                <w:szCs w:val="28"/>
              </w:rPr>
              <w:t>10.9</w:t>
            </w:r>
          </w:p>
        </w:tc>
        <w:tc>
          <w:tcPr>
            <w:tcW w:w="870" w:type="dxa"/>
            <w:vAlign w:val="center"/>
          </w:tcPr>
          <w:p w14:paraId="06FB332F" w14:textId="26697968"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r w:rsidRPr="00604CA7">
              <w:rPr>
                <w:rFonts w:ascii="Times New Roman" w:hAnsi="Times New Roman" w:cs="Times New Roman"/>
                <w:kern w:val="0"/>
                <w:sz w:val="28"/>
                <w:szCs w:val="28"/>
              </w:rPr>
              <w:t>12.4</w:t>
            </w:r>
          </w:p>
        </w:tc>
        <w:tc>
          <w:tcPr>
            <w:tcW w:w="870" w:type="dxa"/>
            <w:vAlign w:val="center"/>
          </w:tcPr>
          <w:p w14:paraId="6DE75309" w14:textId="150ECEFB"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r w:rsidRPr="00604CA7">
              <w:rPr>
                <w:rFonts w:ascii="Times New Roman" w:hAnsi="Times New Roman" w:cs="Times New Roman"/>
                <w:kern w:val="0"/>
                <w:sz w:val="28"/>
                <w:szCs w:val="28"/>
              </w:rPr>
              <w:t>14.1</w:t>
            </w:r>
          </w:p>
        </w:tc>
        <w:tc>
          <w:tcPr>
            <w:tcW w:w="870" w:type="dxa"/>
            <w:vAlign w:val="center"/>
          </w:tcPr>
          <w:p w14:paraId="5E696C9D" w14:textId="3A4F82C9"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r w:rsidRPr="00604CA7">
              <w:rPr>
                <w:rFonts w:ascii="Times New Roman" w:hAnsi="Times New Roman" w:cs="Times New Roman"/>
                <w:kern w:val="0"/>
                <w:sz w:val="28"/>
                <w:szCs w:val="28"/>
              </w:rPr>
              <w:t>16.2</w:t>
            </w:r>
          </w:p>
        </w:tc>
        <w:tc>
          <w:tcPr>
            <w:tcW w:w="870" w:type="dxa"/>
            <w:vAlign w:val="center"/>
          </w:tcPr>
          <w:p w14:paraId="0D78B60E" w14:textId="3DF85886"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r w:rsidRPr="00604CA7">
              <w:rPr>
                <w:rFonts w:ascii="Times New Roman" w:hAnsi="Times New Roman" w:cs="Times New Roman"/>
                <w:kern w:val="0"/>
                <w:sz w:val="28"/>
                <w:szCs w:val="28"/>
              </w:rPr>
              <w:t>18.6</w:t>
            </w:r>
          </w:p>
        </w:tc>
      </w:tr>
      <w:tr w:rsidR="00802107" w:rsidRPr="00604CA7" w14:paraId="19F66C23" w14:textId="77777777" w:rsidTr="00802107">
        <w:trPr>
          <w:jc w:val="center"/>
        </w:trPr>
        <w:tc>
          <w:tcPr>
            <w:tcW w:w="869" w:type="dxa"/>
            <w:vAlign w:val="center"/>
          </w:tcPr>
          <w:p w14:paraId="1CE41404" w14:textId="7CB66402"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r w:rsidRPr="00604CA7">
              <w:rPr>
                <w:rFonts w:ascii="Times New Roman" w:hAnsi="Times New Roman" w:cs="Times New Roman"/>
                <w:kern w:val="0"/>
                <w:sz w:val="28"/>
                <w:szCs w:val="28"/>
              </w:rPr>
              <w:t>21.5</w:t>
            </w:r>
          </w:p>
        </w:tc>
        <w:tc>
          <w:tcPr>
            <w:tcW w:w="869" w:type="dxa"/>
            <w:vAlign w:val="center"/>
          </w:tcPr>
          <w:p w14:paraId="74E0902D" w14:textId="45D00E68"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r w:rsidRPr="00604CA7">
              <w:rPr>
                <w:rFonts w:ascii="Times New Roman" w:hAnsi="Times New Roman" w:cs="Times New Roman"/>
                <w:kern w:val="0"/>
                <w:sz w:val="28"/>
                <w:szCs w:val="28"/>
              </w:rPr>
              <w:t>24.8</w:t>
            </w:r>
          </w:p>
        </w:tc>
        <w:tc>
          <w:tcPr>
            <w:tcW w:w="869" w:type="dxa"/>
            <w:vAlign w:val="center"/>
          </w:tcPr>
          <w:p w14:paraId="66080D6D" w14:textId="212D7B6D"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r w:rsidRPr="00604CA7">
              <w:rPr>
                <w:rFonts w:ascii="Times New Roman" w:hAnsi="Times New Roman" w:cs="Times New Roman"/>
                <w:kern w:val="0"/>
                <w:sz w:val="28"/>
                <w:szCs w:val="28"/>
              </w:rPr>
              <w:t>28.6</w:t>
            </w:r>
          </w:p>
        </w:tc>
        <w:tc>
          <w:tcPr>
            <w:tcW w:w="869" w:type="dxa"/>
            <w:vAlign w:val="center"/>
          </w:tcPr>
          <w:p w14:paraId="5DF7EAD5" w14:textId="5BF05E43"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r w:rsidRPr="00604CA7">
              <w:rPr>
                <w:rFonts w:ascii="Times New Roman" w:hAnsi="Times New Roman" w:cs="Times New Roman"/>
                <w:kern w:val="0"/>
                <w:sz w:val="28"/>
                <w:szCs w:val="28"/>
              </w:rPr>
              <w:t>33.1</w:t>
            </w:r>
          </w:p>
        </w:tc>
        <w:tc>
          <w:tcPr>
            <w:tcW w:w="870" w:type="dxa"/>
            <w:vAlign w:val="center"/>
          </w:tcPr>
          <w:p w14:paraId="0AF8DE39" w14:textId="6F5AB54B"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r w:rsidRPr="00604CA7">
              <w:rPr>
                <w:rFonts w:ascii="Times New Roman" w:hAnsi="Times New Roman" w:cs="Times New Roman"/>
                <w:kern w:val="0"/>
                <w:sz w:val="28"/>
                <w:szCs w:val="28"/>
              </w:rPr>
              <w:t>38.2</w:t>
            </w:r>
          </w:p>
        </w:tc>
        <w:tc>
          <w:tcPr>
            <w:tcW w:w="870" w:type="dxa"/>
            <w:vAlign w:val="center"/>
          </w:tcPr>
          <w:p w14:paraId="0871F951" w14:textId="191E747A"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r w:rsidRPr="00604CA7">
              <w:rPr>
                <w:rFonts w:ascii="Times New Roman" w:hAnsi="Times New Roman" w:cs="Times New Roman"/>
                <w:kern w:val="0"/>
                <w:sz w:val="28"/>
                <w:szCs w:val="28"/>
              </w:rPr>
              <w:t>44.2</w:t>
            </w:r>
          </w:p>
        </w:tc>
        <w:tc>
          <w:tcPr>
            <w:tcW w:w="870" w:type="dxa"/>
            <w:vAlign w:val="center"/>
          </w:tcPr>
          <w:p w14:paraId="17764C47" w14:textId="149798FF"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r w:rsidRPr="00604CA7">
              <w:rPr>
                <w:rFonts w:ascii="Times New Roman" w:hAnsi="Times New Roman" w:cs="Times New Roman"/>
                <w:kern w:val="0"/>
                <w:sz w:val="28"/>
                <w:szCs w:val="28"/>
              </w:rPr>
              <w:t>51.1</w:t>
            </w:r>
          </w:p>
        </w:tc>
        <w:tc>
          <w:tcPr>
            <w:tcW w:w="870" w:type="dxa"/>
            <w:vAlign w:val="center"/>
          </w:tcPr>
          <w:p w14:paraId="30590DF2" w14:textId="72486E4A"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r w:rsidRPr="00604CA7">
              <w:rPr>
                <w:rFonts w:ascii="Times New Roman" w:hAnsi="Times New Roman" w:cs="Times New Roman"/>
                <w:kern w:val="0"/>
                <w:sz w:val="28"/>
                <w:szCs w:val="28"/>
              </w:rPr>
              <w:t>59.1</w:t>
            </w:r>
          </w:p>
        </w:tc>
        <w:tc>
          <w:tcPr>
            <w:tcW w:w="870" w:type="dxa"/>
            <w:vAlign w:val="center"/>
          </w:tcPr>
          <w:p w14:paraId="6378C1B2" w14:textId="3AB7B22D"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r w:rsidRPr="00604CA7">
              <w:rPr>
                <w:rFonts w:ascii="Times New Roman" w:hAnsi="Times New Roman" w:cs="Times New Roman"/>
                <w:kern w:val="0"/>
                <w:sz w:val="28"/>
                <w:szCs w:val="28"/>
              </w:rPr>
              <w:t>68.4</w:t>
            </w:r>
          </w:p>
        </w:tc>
        <w:tc>
          <w:tcPr>
            <w:tcW w:w="870" w:type="dxa"/>
            <w:vAlign w:val="center"/>
          </w:tcPr>
          <w:p w14:paraId="2AABC021" w14:textId="7407DD4E"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jc w:val="center"/>
              <w:rPr>
                <w:rFonts w:ascii="Times New Roman" w:hAnsi="Times New Roman" w:cs="Times New Roman"/>
                <w:kern w:val="0"/>
                <w:sz w:val="28"/>
                <w:szCs w:val="28"/>
              </w:rPr>
            </w:pPr>
            <w:r w:rsidRPr="00604CA7">
              <w:rPr>
                <w:rFonts w:ascii="Times New Roman" w:hAnsi="Times New Roman" w:cs="Times New Roman"/>
                <w:kern w:val="0"/>
                <w:sz w:val="28"/>
                <w:szCs w:val="28"/>
              </w:rPr>
              <w:t>79.1</w:t>
            </w:r>
          </w:p>
        </w:tc>
      </w:tr>
    </w:tbl>
    <w:p w14:paraId="0FD24D21" w14:textId="77777777" w:rsidR="00802107" w:rsidRPr="00604CA7" w:rsidRDefault="00802107" w:rsidP="006F5499">
      <w:pPr>
        <w:widowControl/>
        <w:tabs>
          <w:tab w:val="left" w:pos="720"/>
          <w:tab w:val="left" w:pos="1440"/>
          <w:tab w:val="left" w:pos="2160"/>
          <w:tab w:val="left" w:pos="2880"/>
          <w:tab w:val="left" w:pos="3600"/>
          <w:tab w:val="left" w:pos="4320"/>
        </w:tabs>
        <w:autoSpaceDE w:val="0"/>
        <w:autoSpaceDN w:val="0"/>
        <w:adjustRightInd w:val="0"/>
        <w:spacing w:line="276" w:lineRule="auto"/>
        <w:ind w:firstLine="360"/>
        <w:jc w:val="both"/>
        <w:rPr>
          <w:rFonts w:ascii="Times New Roman" w:hAnsi="Times New Roman" w:cs="Times New Roman"/>
          <w:kern w:val="0"/>
          <w:sz w:val="28"/>
          <w:szCs w:val="28"/>
        </w:rPr>
      </w:pPr>
    </w:p>
    <w:p w14:paraId="1FECA2E0" w14:textId="262D0120" w:rsidR="00E914A8" w:rsidRPr="00604CA7" w:rsidRDefault="00604CA7" w:rsidP="006F5499">
      <w:pPr>
        <w:spacing w:line="276" w:lineRule="auto"/>
        <w:jc w:val="both"/>
        <w:rPr>
          <w:rFonts w:ascii="Times New Roman" w:hAnsi="Times New Roman" w:cs="Times New Roman"/>
          <w:sz w:val="28"/>
          <w:szCs w:val="28"/>
        </w:rPr>
      </w:pPr>
      <w:r w:rsidRPr="00604CA7">
        <w:rPr>
          <w:rFonts w:ascii="Times New Roman" w:hAnsi="Times New Roman" w:cs="Times New Roman"/>
          <w:sz w:val="28"/>
          <w:szCs w:val="28"/>
        </w:rPr>
        <w:t>Ref-1:</w:t>
      </w:r>
      <w:r w:rsidRPr="00604CA7">
        <w:rPr>
          <w:rFonts w:ascii="Times New Roman" w:hAnsi="Times New Roman" w:cs="Times New Roman"/>
          <w:kern w:val="0"/>
          <w:sz w:val="28"/>
          <w:szCs w:val="28"/>
        </w:rPr>
        <w:t xml:space="preserve"> </w:t>
      </w:r>
      <w:proofErr w:type="spellStart"/>
      <w:r w:rsidRPr="00604CA7">
        <w:rPr>
          <w:rFonts w:ascii="Times New Roman" w:hAnsi="Times New Roman" w:cs="Times New Roman"/>
          <w:kern w:val="0"/>
          <w:sz w:val="28"/>
          <w:szCs w:val="28"/>
        </w:rPr>
        <w:t>Parthasarathy</w:t>
      </w:r>
      <w:proofErr w:type="spellEnd"/>
      <w:r w:rsidRPr="00604CA7">
        <w:rPr>
          <w:rFonts w:ascii="Times New Roman" w:hAnsi="Times New Roman" w:cs="Times New Roman"/>
          <w:kern w:val="0"/>
          <w:sz w:val="28"/>
          <w:szCs w:val="28"/>
        </w:rPr>
        <w:t xml:space="preserve">, R. Rapid, accurate particle tracking by calculation of radial symmetry centers. </w:t>
      </w:r>
      <w:proofErr w:type="gramStart"/>
      <w:r w:rsidRPr="00604CA7">
        <w:rPr>
          <w:rFonts w:ascii="Times New Roman" w:hAnsi="Times New Roman" w:cs="Times New Roman"/>
          <w:i/>
          <w:iCs/>
          <w:kern w:val="0"/>
          <w:sz w:val="28"/>
          <w:szCs w:val="28"/>
        </w:rPr>
        <w:t>Nature Methods</w:t>
      </w:r>
      <w:r w:rsidRPr="00604CA7">
        <w:rPr>
          <w:rFonts w:ascii="Times New Roman" w:hAnsi="Times New Roman" w:cs="Times New Roman"/>
          <w:kern w:val="0"/>
          <w:sz w:val="28"/>
          <w:szCs w:val="28"/>
        </w:rPr>
        <w:t xml:space="preserve"> </w:t>
      </w:r>
      <w:r w:rsidRPr="00604CA7">
        <w:rPr>
          <w:rFonts w:ascii="Times New Roman" w:hAnsi="Times New Roman" w:cs="Times New Roman"/>
          <w:b/>
          <w:bCs/>
          <w:kern w:val="0"/>
          <w:sz w:val="28"/>
          <w:szCs w:val="28"/>
        </w:rPr>
        <w:t>9,</w:t>
      </w:r>
      <w:r w:rsidRPr="00604CA7">
        <w:rPr>
          <w:rFonts w:ascii="Times New Roman" w:hAnsi="Times New Roman" w:cs="Times New Roman"/>
          <w:kern w:val="0"/>
          <w:sz w:val="28"/>
          <w:szCs w:val="28"/>
        </w:rPr>
        <w:t xml:space="preserve"> 724–726 (2012).</w:t>
      </w:r>
      <w:proofErr w:type="gramEnd"/>
    </w:p>
    <w:sectPr w:rsidR="00E914A8" w:rsidRPr="00604CA7" w:rsidSect="00E6430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C6"/>
    <w:rsid w:val="001201C6"/>
    <w:rsid w:val="00604CA7"/>
    <w:rsid w:val="006F5499"/>
    <w:rsid w:val="00714E0B"/>
    <w:rsid w:val="00720902"/>
    <w:rsid w:val="007D577B"/>
    <w:rsid w:val="00802107"/>
    <w:rsid w:val="008A5896"/>
    <w:rsid w:val="00D83B83"/>
    <w:rsid w:val="00E64300"/>
    <w:rsid w:val="00E914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B289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021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021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2026</Characters>
  <Application>Microsoft Macintosh Word</Application>
  <DocSecurity>0</DocSecurity>
  <Lines>16</Lines>
  <Paragraphs>4</Paragraphs>
  <ScaleCrop>false</ScaleCrop>
  <Company>National Taiwan University</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Tzu-Chi Yen</dc:creator>
  <cp:keywords/>
  <dc:description/>
  <cp:lastModifiedBy>Tzu-Chi Yen</cp:lastModifiedBy>
  <cp:revision>4</cp:revision>
  <cp:lastPrinted>2014-07-07T04:11:00Z</cp:lastPrinted>
  <dcterms:created xsi:type="dcterms:W3CDTF">2014-07-07T04:11:00Z</dcterms:created>
  <dcterms:modified xsi:type="dcterms:W3CDTF">2014-07-07T04:14:00Z</dcterms:modified>
</cp:coreProperties>
</file>