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c1b5a52607e54681" Type="http://schemas.microsoft.com/office/2006/relationships/ui/extensibility" Target="customUI/customUI.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262AE" w14:textId="5F582504" w:rsidR="00B64136" w:rsidRPr="0010157F" w:rsidRDefault="0010157F" w:rsidP="00531F9B">
      <w:pPr>
        <w:spacing w:line="276" w:lineRule="auto"/>
        <w:jc w:val="both"/>
        <w:rPr>
          <w:rFonts w:ascii="Times New Roman" w:hAnsi="Times New Roman" w:cs="Times New Roman"/>
          <w:b/>
          <w:bCs/>
          <w:sz w:val="24"/>
          <w:szCs w:val="24"/>
        </w:rPr>
      </w:pPr>
      <w:r w:rsidRPr="0010157F">
        <w:rPr>
          <w:rFonts w:ascii="Times New Roman" w:hAnsi="Times New Roman" w:cs="Times New Roman"/>
          <w:b/>
          <w:bCs/>
          <w:sz w:val="24"/>
          <w:szCs w:val="24"/>
        </w:rPr>
        <w:t>ABSTRACT</w:t>
      </w:r>
    </w:p>
    <w:p w14:paraId="00592E2D" w14:textId="450E4CD2" w:rsidR="001A77E3" w:rsidRPr="004D20DE" w:rsidRDefault="003B4556"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 xml:space="preserve">This PhD project examines how digital </w:t>
      </w:r>
      <w:r w:rsidR="00B55964" w:rsidRPr="004D20DE">
        <w:rPr>
          <w:rFonts w:ascii="Times New Roman" w:hAnsi="Times New Roman" w:cs="Times New Roman"/>
          <w:sz w:val="24"/>
          <w:szCs w:val="24"/>
        </w:rPr>
        <w:t>programs</w:t>
      </w:r>
      <w:r w:rsidRPr="004D20DE">
        <w:rPr>
          <w:rFonts w:ascii="Times New Roman" w:hAnsi="Times New Roman" w:cs="Times New Roman"/>
          <w:sz w:val="24"/>
          <w:szCs w:val="24"/>
        </w:rPr>
        <w:t xml:space="preserve"> and social media affect protest movements in the Global South. It will examine three case studies: the #EndSARS protests of Nigeria in 2020, the youth protests of Kenya in 2024 against the Finance Bill and the protests in Nepal of 2025 which followed a government ban on social media. The research examines how the digital </w:t>
      </w:r>
      <w:r w:rsidR="00B55964" w:rsidRPr="004D20DE">
        <w:rPr>
          <w:rFonts w:ascii="Times New Roman" w:hAnsi="Times New Roman" w:cs="Times New Roman"/>
          <w:sz w:val="24"/>
          <w:szCs w:val="24"/>
        </w:rPr>
        <w:t>programs</w:t>
      </w:r>
      <w:r w:rsidRPr="004D20DE">
        <w:rPr>
          <w:rFonts w:ascii="Times New Roman" w:hAnsi="Times New Roman" w:cs="Times New Roman"/>
          <w:sz w:val="24"/>
          <w:szCs w:val="24"/>
        </w:rPr>
        <w:t xml:space="preserve"> Twitter/X, TikTok and Discord supported young people in their </w:t>
      </w:r>
      <w:r w:rsidR="00B55964" w:rsidRPr="004D20DE">
        <w:rPr>
          <w:rFonts w:ascii="Times New Roman" w:hAnsi="Times New Roman" w:cs="Times New Roman"/>
          <w:sz w:val="24"/>
          <w:szCs w:val="24"/>
        </w:rPr>
        <w:t>organization</w:t>
      </w:r>
      <w:r w:rsidRPr="004D20DE">
        <w:rPr>
          <w:rFonts w:ascii="Times New Roman" w:hAnsi="Times New Roman" w:cs="Times New Roman"/>
          <w:sz w:val="24"/>
          <w:szCs w:val="24"/>
        </w:rPr>
        <w:t xml:space="preserve">, disseminating information and articulating their concerns. It considers how their opponents responded to this through restrictions on the internet, online surveillance and misinformation about them. The project will use a qualitative, desk-based research methodology to evaluate online material, academic research and credible media reports in order to understand how technologies affect contemporary activism. It poses five basic research questions: Which digital strategies were used to </w:t>
      </w:r>
      <w:r w:rsidR="00B55964" w:rsidRPr="004D20DE">
        <w:rPr>
          <w:rFonts w:ascii="Times New Roman" w:hAnsi="Times New Roman" w:cs="Times New Roman"/>
          <w:sz w:val="24"/>
          <w:szCs w:val="24"/>
        </w:rPr>
        <w:t>mobilize</w:t>
      </w:r>
      <w:r w:rsidRPr="004D20DE">
        <w:rPr>
          <w:rFonts w:ascii="Times New Roman" w:hAnsi="Times New Roman" w:cs="Times New Roman"/>
          <w:sz w:val="24"/>
          <w:szCs w:val="24"/>
        </w:rPr>
        <w:t xml:space="preserve"> and create awareness? How did social media networks, together with emotional narratives, disseminate protest messages? What were the obstructions to these movements, for instance disinformation and unequal access to the internet? How did government control and regulation of the protests affect their effectiveness? What can these three case studies tell us about the future of digital activism? The results of this research will feed the Contentious Politics in the Digital Age (</w:t>
      </w:r>
      <w:proofErr w:type="spellStart"/>
      <w:r w:rsidRPr="004D20DE">
        <w:rPr>
          <w:rFonts w:ascii="Times New Roman" w:hAnsi="Times New Roman" w:cs="Times New Roman"/>
          <w:sz w:val="24"/>
          <w:szCs w:val="24"/>
        </w:rPr>
        <w:t>CoPoDi</w:t>
      </w:r>
      <w:proofErr w:type="spellEnd"/>
      <w:r w:rsidRPr="004D20DE">
        <w:rPr>
          <w:rFonts w:ascii="Times New Roman" w:hAnsi="Times New Roman" w:cs="Times New Roman"/>
          <w:sz w:val="24"/>
          <w:szCs w:val="24"/>
        </w:rPr>
        <w:t xml:space="preserve">) </w:t>
      </w:r>
      <w:proofErr w:type="spellStart"/>
      <w:r w:rsidRPr="004D20DE">
        <w:rPr>
          <w:rFonts w:ascii="Times New Roman" w:hAnsi="Times New Roman" w:cs="Times New Roman"/>
          <w:sz w:val="24"/>
          <w:szCs w:val="24"/>
        </w:rPr>
        <w:t>programme</w:t>
      </w:r>
      <w:proofErr w:type="spellEnd"/>
      <w:r w:rsidRPr="004D20DE">
        <w:rPr>
          <w:rFonts w:ascii="Times New Roman" w:hAnsi="Times New Roman" w:cs="Times New Roman"/>
          <w:sz w:val="24"/>
          <w:szCs w:val="24"/>
        </w:rPr>
        <w:t xml:space="preserve"> by linking </w:t>
      </w:r>
      <w:r w:rsidR="00B55964" w:rsidRPr="004D20DE">
        <w:rPr>
          <w:rFonts w:ascii="Times New Roman" w:hAnsi="Times New Roman" w:cs="Times New Roman"/>
          <w:sz w:val="24"/>
          <w:szCs w:val="24"/>
        </w:rPr>
        <w:t>theorizing</w:t>
      </w:r>
      <w:r w:rsidRPr="004D20DE">
        <w:rPr>
          <w:rFonts w:ascii="Times New Roman" w:hAnsi="Times New Roman" w:cs="Times New Roman"/>
          <w:sz w:val="24"/>
          <w:szCs w:val="24"/>
        </w:rPr>
        <w:t xml:space="preserve"> deriving from theories of social movements, Law and digital communications. The aim will be to create some concrete ideas and lessons for those involved in activism, policy and research about technology and sensitively using technology for civic capabilities and the promotion and </w:t>
      </w:r>
      <w:r w:rsidR="00B55964" w:rsidRPr="004D20DE">
        <w:rPr>
          <w:rFonts w:ascii="Times New Roman" w:hAnsi="Times New Roman" w:cs="Times New Roman"/>
          <w:sz w:val="24"/>
          <w:szCs w:val="24"/>
        </w:rPr>
        <w:t>defense</w:t>
      </w:r>
      <w:r w:rsidRPr="004D20DE">
        <w:rPr>
          <w:rFonts w:ascii="Times New Roman" w:hAnsi="Times New Roman" w:cs="Times New Roman"/>
          <w:sz w:val="24"/>
          <w:szCs w:val="24"/>
        </w:rPr>
        <w:t xml:space="preserve"> of digital rights.  </w:t>
      </w:r>
    </w:p>
    <w:p w14:paraId="28BD27CA" w14:textId="77777777" w:rsidR="003B4556" w:rsidRPr="004D20DE" w:rsidRDefault="003B4556" w:rsidP="00531F9B">
      <w:pPr>
        <w:spacing w:line="276" w:lineRule="auto"/>
        <w:jc w:val="both"/>
        <w:rPr>
          <w:rFonts w:ascii="Times New Roman" w:hAnsi="Times New Roman" w:cs="Times New Roman"/>
          <w:sz w:val="24"/>
          <w:szCs w:val="24"/>
        </w:rPr>
      </w:pPr>
    </w:p>
    <w:p w14:paraId="76B7D9A3" w14:textId="7A3C4FC6" w:rsidR="003B4556" w:rsidRPr="0010157F" w:rsidRDefault="0010157F" w:rsidP="00531F9B">
      <w:pPr>
        <w:spacing w:line="240" w:lineRule="auto"/>
        <w:jc w:val="both"/>
        <w:rPr>
          <w:rFonts w:ascii="Times New Roman" w:hAnsi="Times New Roman" w:cs="Times New Roman"/>
          <w:b/>
          <w:bCs/>
          <w:sz w:val="24"/>
          <w:szCs w:val="24"/>
        </w:rPr>
      </w:pPr>
      <w:r w:rsidRPr="0010157F">
        <w:rPr>
          <w:rFonts w:ascii="Times New Roman" w:hAnsi="Times New Roman" w:cs="Times New Roman"/>
          <w:b/>
          <w:bCs/>
          <w:sz w:val="24"/>
          <w:szCs w:val="24"/>
        </w:rPr>
        <w:t>INTRODUCTION</w:t>
      </w:r>
    </w:p>
    <w:p w14:paraId="06253F20"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Among the fundamental rights of every individual is the right to protest when aggrieved this is</w:t>
      </w:r>
    </w:p>
    <w:p w14:paraId="5DF35A4F"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embedded in the Universal Declaration of Human Rights 1948’s freedom of speech and</w:t>
      </w:r>
    </w:p>
    <w:p w14:paraId="5BDC5E91"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expression. This is freedom could be carried out in the form of civil protest that may be peaceful</w:t>
      </w:r>
    </w:p>
    <w:p w14:paraId="3024C0A9"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or violent depending on the responses of the agents of the ruling authority or government to the</w:t>
      </w:r>
    </w:p>
    <w:p w14:paraId="0CFFE106"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protests. Civil protests have evolved significantly over the last few centuries transforming from</w:t>
      </w:r>
    </w:p>
    <w:p w14:paraId="4F685D8C"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localized spontaneous eruptions of discontent to highly organized, globally interconnected and</w:t>
      </w:r>
    </w:p>
    <w:p w14:paraId="71D9B0CD"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digitally mediated movements. This evolution is highly driven by shifts in political structures,</w:t>
      </w:r>
    </w:p>
    <w:p w14:paraId="4760ACB9"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technological innovation, and changing concepts of individual sovereignty.</w:t>
      </w:r>
    </w:p>
    <w:p w14:paraId="0DB28EAF" w14:textId="77777777" w:rsidR="003B4556" w:rsidRPr="004D20DE" w:rsidRDefault="003B4556" w:rsidP="00531F9B">
      <w:pPr>
        <w:spacing w:line="240" w:lineRule="auto"/>
        <w:jc w:val="both"/>
        <w:rPr>
          <w:rFonts w:ascii="Times New Roman" w:hAnsi="Times New Roman" w:cs="Times New Roman"/>
          <w:sz w:val="24"/>
          <w:szCs w:val="24"/>
        </w:rPr>
      </w:pPr>
    </w:p>
    <w:p w14:paraId="62CEFF9C"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The right to protest or make grievances heard has been exercised from time immemorial dating</w:t>
      </w:r>
    </w:p>
    <w:p w14:paraId="3A30EBAC"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back to the early 16th century when farm laborers downed tools of trade to exercise their right to</w:t>
      </w:r>
    </w:p>
    <w:p w14:paraId="5284A425" w14:textId="5FC9751C" w:rsidR="003B4556" w:rsidRPr="004D20DE" w:rsidRDefault="003B4556" w:rsidP="00297E60">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protest unfair treatment by their employers who were usually their overlords</w:t>
      </w:r>
      <w:r w:rsidR="00D037A8">
        <w:rPr>
          <w:rFonts w:ascii="Times New Roman" w:hAnsi="Times New Roman" w:cs="Times New Roman"/>
          <w:sz w:val="24"/>
          <w:szCs w:val="24"/>
        </w:rPr>
        <w:t xml:space="preserve"> </w:t>
      </w:r>
      <w:r w:rsidR="00D037A8" w:rsidRPr="004D20DE">
        <w:rPr>
          <w:rFonts w:ascii="Times New Roman" w:hAnsi="Times New Roman" w:cs="Times New Roman"/>
          <w:sz w:val="24"/>
          <w:szCs w:val="24"/>
        </w:rPr>
        <w:t xml:space="preserve">. </w:t>
      </w:r>
      <w:r w:rsidR="00D037A8"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{"citationID":"Dwn310Du","properties":{"formattedCitation":"(Neunsinger, 2023)","plainCitation":"(Neunsinger, 2023)","noteIndex":0},"citationItems":[{"id":288,"uris":["http://zotero.org/users/local/OGlmroEs/items/AXHYWATJ","http://zotero.org/users/18613659/items/AXHYWATJ"],"itemData":{"id":288,"type":"article-journal","abstract":"International Solidarity in the Low Countries during the Twentieth Century. New Perspectives and Themes Ed. by Kim Christiaens, John Nieuwenhuys, and Charel Roemer. De Gruyter Oldenbourg, Berlin 2020. vii, 320 pp. Ill. € 104.95. (E-book: € 104.95.) - Volume 68 Issue 1","container-title":"Cambridge Core","DOI":"10.1017/S0020859023000172","language":"en","source":"www.cambridge.org","title":"International Solidarity in the Low Countries during the Twentieth Century. New Perspectives and Themes Ed. by Kim Christiaens, John Nieuwenhuys, and Charel Roemer. De Gruyter Oldenbourg, Berlin 2020. vii, 320 pp. Ill. € 104.95. (E-book: € 104.95.) | International Review of Social History","title-short":"International Solidarity in the Low Countries during the Twentieth Century. New Perspectives and Themes Ed. by Kim Christiaens, John Nieuwenhuys, and Charel Roemer. De Gruyter Oldenbourg, Berlin 2020. vii, 320 pp. Ill. € 104.95. (E-book","URL":"https://www.cambridge.org/core/journals/international-review-of-social-history/article/international-solidarity-in-the-low-countries-during-the-twentieth-century-new-perspectives-and-themes-ed-by-kim-christiaens-john-nieuwenhuys-and-charel-roemer-de-gruyter-oldenbourg-berlin-2020-vii-320-pp-ill-10495-ebook-10495/3AE4EC0E19A7D151CEF01F2E5907F707","author":[{"family":"Neunsinger","given":"Silke"}],"accessed":{"date-parts":[["2025",10,23]]},"issued":{"date-parts":[["2023"]]}}}],"schema":"https://github.com/citation-style-language/schema/raw/master/csl-citation.json"} </w:instrText>
      </w:r>
      <w:r w:rsidR="00D037A8" w:rsidRPr="004D20DE">
        <w:rPr>
          <w:rFonts w:ascii="Times New Roman" w:hAnsi="Times New Roman" w:cs="Times New Roman"/>
          <w:sz w:val="24"/>
          <w:szCs w:val="24"/>
        </w:rPr>
        <w:fldChar w:fldCharType="separate"/>
      </w:r>
      <w:r w:rsidR="00D037A8" w:rsidRPr="004D20DE">
        <w:rPr>
          <w:rFonts w:ascii="Times New Roman" w:hAnsi="Times New Roman" w:cs="Times New Roman"/>
          <w:sz w:val="24"/>
          <w:szCs w:val="24"/>
        </w:rPr>
        <w:t>(</w:t>
      </w:r>
      <w:proofErr w:type="spellStart"/>
      <w:r w:rsidR="00D037A8" w:rsidRPr="004D20DE">
        <w:rPr>
          <w:rFonts w:ascii="Times New Roman" w:hAnsi="Times New Roman" w:cs="Times New Roman"/>
          <w:sz w:val="24"/>
          <w:szCs w:val="24"/>
        </w:rPr>
        <w:t>Neunsinger</w:t>
      </w:r>
      <w:proofErr w:type="spellEnd"/>
      <w:r w:rsidR="00D037A8" w:rsidRPr="004D20DE">
        <w:rPr>
          <w:rFonts w:ascii="Times New Roman" w:hAnsi="Times New Roman" w:cs="Times New Roman"/>
          <w:sz w:val="24"/>
          <w:szCs w:val="24"/>
        </w:rPr>
        <w:t>, 2023)</w:t>
      </w:r>
      <w:r w:rsidR="00D037A8" w:rsidRPr="004D20DE">
        <w:rPr>
          <w:rFonts w:ascii="Times New Roman" w:hAnsi="Times New Roman" w:cs="Times New Roman"/>
          <w:sz w:val="24"/>
          <w:szCs w:val="24"/>
        </w:rPr>
        <w:fldChar w:fldCharType="end"/>
      </w:r>
      <w:r w:rsidR="00D037A8" w:rsidRPr="004D20DE">
        <w:rPr>
          <w:rFonts w:ascii="Times New Roman" w:hAnsi="Times New Roman" w:cs="Times New Roman"/>
          <w:sz w:val="24"/>
          <w:szCs w:val="24"/>
        </w:rPr>
        <w:t>. These protests could at times devolve into revolts that could lead to the overthrow of</w:t>
      </w:r>
      <w:r w:rsidR="00D037A8">
        <w:rPr>
          <w:rFonts w:ascii="Times New Roman" w:hAnsi="Times New Roman" w:cs="Times New Roman"/>
          <w:sz w:val="24"/>
          <w:szCs w:val="24"/>
        </w:rPr>
        <w:t xml:space="preserve"> </w:t>
      </w:r>
      <w:r w:rsidRPr="004D20DE">
        <w:rPr>
          <w:rFonts w:ascii="Times New Roman" w:hAnsi="Times New Roman" w:cs="Times New Roman"/>
          <w:sz w:val="24"/>
          <w:szCs w:val="24"/>
        </w:rPr>
        <w:t>monarchies. Citizens have also exercised this right to call out unpopular government policies</w:t>
      </w:r>
      <w:r w:rsidR="00D037A8">
        <w:rPr>
          <w:rFonts w:ascii="Times New Roman" w:hAnsi="Times New Roman" w:cs="Times New Roman"/>
          <w:sz w:val="24"/>
          <w:szCs w:val="24"/>
        </w:rPr>
        <w:t xml:space="preserve"> </w:t>
      </w:r>
      <w:r w:rsidRPr="004D20DE">
        <w:rPr>
          <w:rFonts w:ascii="Times New Roman" w:hAnsi="Times New Roman" w:cs="Times New Roman"/>
          <w:sz w:val="24"/>
          <w:szCs w:val="24"/>
        </w:rPr>
        <w:t>that are viewed as unfair to the general masses or to call to order a government that is far from</w:t>
      </w:r>
      <w:r w:rsidR="00297E60">
        <w:rPr>
          <w:rFonts w:ascii="Times New Roman" w:hAnsi="Times New Roman" w:cs="Times New Roman"/>
          <w:sz w:val="24"/>
          <w:szCs w:val="24"/>
        </w:rPr>
        <w:t xml:space="preserve"> </w:t>
      </w:r>
      <w:r w:rsidRPr="004D20DE">
        <w:rPr>
          <w:rFonts w:ascii="Times New Roman" w:hAnsi="Times New Roman" w:cs="Times New Roman"/>
          <w:sz w:val="24"/>
          <w:szCs w:val="24"/>
        </w:rPr>
        <w:t>the people in terms of their policies this, they did by making their grievances heard. Thereby</w:t>
      </w:r>
      <w:r w:rsidR="00297E60">
        <w:rPr>
          <w:rFonts w:ascii="Times New Roman" w:hAnsi="Times New Roman" w:cs="Times New Roman"/>
          <w:sz w:val="24"/>
          <w:szCs w:val="24"/>
        </w:rPr>
        <w:t xml:space="preserve"> </w:t>
      </w:r>
      <w:r w:rsidRPr="004D20DE">
        <w:rPr>
          <w:rFonts w:ascii="Times New Roman" w:hAnsi="Times New Roman" w:cs="Times New Roman"/>
          <w:sz w:val="24"/>
          <w:szCs w:val="24"/>
        </w:rPr>
        <w:t>securing basic political rights or even fighting for representation in government and</w:t>
      </w:r>
      <w:r w:rsidR="00297E60">
        <w:rPr>
          <w:rFonts w:ascii="Times New Roman" w:hAnsi="Times New Roman" w:cs="Times New Roman"/>
          <w:sz w:val="24"/>
          <w:szCs w:val="24"/>
        </w:rPr>
        <w:t xml:space="preserve"> </w:t>
      </w:r>
      <w:r w:rsidRPr="004D20DE">
        <w:rPr>
          <w:rFonts w:ascii="Times New Roman" w:hAnsi="Times New Roman" w:cs="Times New Roman"/>
          <w:sz w:val="24"/>
          <w:szCs w:val="24"/>
        </w:rPr>
        <w:t>independence in some cases. These protests were usually local and mostly ineffective or with</w:t>
      </w:r>
      <w:r w:rsidR="00297E60">
        <w:rPr>
          <w:rFonts w:ascii="Times New Roman" w:hAnsi="Times New Roman" w:cs="Times New Roman"/>
          <w:sz w:val="24"/>
          <w:szCs w:val="24"/>
        </w:rPr>
        <w:t xml:space="preserve"> </w:t>
      </w:r>
      <w:r w:rsidRPr="004D20DE">
        <w:rPr>
          <w:rFonts w:ascii="Times New Roman" w:hAnsi="Times New Roman" w:cs="Times New Roman"/>
          <w:sz w:val="24"/>
          <w:szCs w:val="24"/>
        </w:rPr>
        <w:t>limited successes recorded. These protests took the form of street barricades like the 1848</w:t>
      </w:r>
      <w:r w:rsidR="00297E60">
        <w:rPr>
          <w:rFonts w:ascii="Times New Roman" w:hAnsi="Times New Roman" w:cs="Times New Roman"/>
          <w:sz w:val="24"/>
          <w:szCs w:val="24"/>
        </w:rPr>
        <w:t xml:space="preserve"> </w:t>
      </w:r>
      <w:r w:rsidRPr="004D20DE">
        <w:rPr>
          <w:rFonts w:ascii="Times New Roman" w:hAnsi="Times New Roman" w:cs="Times New Roman"/>
          <w:sz w:val="24"/>
          <w:szCs w:val="24"/>
        </w:rPr>
        <w:t>revolutions that swept across Europe, major economic boycotts like the Boston tea party, or</w:t>
      </w:r>
      <w:r w:rsidR="00297E60">
        <w:rPr>
          <w:rFonts w:ascii="Times New Roman" w:hAnsi="Times New Roman" w:cs="Times New Roman"/>
          <w:sz w:val="24"/>
          <w:szCs w:val="24"/>
        </w:rPr>
        <w:t xml:space="preserve"> </w:t>
      </w:r>
      <w:r w:rsidRPr="004D20DE">
        <w:rPr>
          <w:rFonts w:ascii="Times New Roman" w:hAnsi="Times New Roman" w:cs="Times New Roman"/>
          <w:sz w:val="24"/>
          <w:szCs w:val="24"/>
        </w:rPr>
        <w:t xml:space="preserve">public demonstrations </w:t>
      </w:r>
      <w:r w:rsidR="001C73A4"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{"citationID":"KVK5fqDo","properties":{"formattedCitation":"(Battaglini et al., 2020)","plainCitation":"(Battaglini et al., 2020)","noteIndex":0},"citationItems":[{"id":286,"uris":["http://zotero.org/users/local/OGlmroEs/items/KS8X8WFJ","http://zotero.org/users/18613659/items/KS8X8WFJ"],"itemData":{"id":286,"type":"report","abstract":"We present an informational theory of public protests, according to which public protests allow citizens to aggregate privately dispersed information and signal it to the policy maker. The model predicts that information sharing of signals within social groups can facilitate information aggregation when the social groups are sufficiently large even when it is not predicted with individual signals. We use experiments in the laboratory and on Amazon Mechanical Turk to test these predictions. We find that information sharing in social groups significantly affects citizens' protest decisions and as a consequence mitigates the effects of high conflict, leading to greater efficiency in policy makers' choices. Our experiments highlight that social media can play an important role in protests beyond simply a way in which citizens can coordinate their actions; and indeed that the information aggregation and the coordination motives behind public protests are intimately connected and cannot be conceptually separated.","event-place":"Cambridge, MA","language":"en","note":"DOI: 10.3386/w26757","number":"w26757","page":"w26757","publisher":"National Bureau of Economic Research","publisher-place":"Cambridge, MA","source":"DOI.org (Crossref)","title":"Social Groups and the Effectiveness of Protests","URL":"http://www.nber.org/papers/w26757.pdf","author":[{"family":"Battaglini","given":"Marco"},{"family":"Morton","given":"Rebecca"},{"family":"Patacchini","given":"Eleonora"}],"accessed":{"date-parts":[["2025",10,23]]},"issued":{"date-parts":[["2020",2]]}}}],"schema":"https://github.com/citation-style-language/schema/raw/master/csl-citation.json"} </w:instrText>
      </w:r>
      <w:r w:rsidR="001C73A4" w:rsidRPr="004D20DE">
        <w:rPr>
          <w:rFonts w:ascii="Times New Roman" w:hAnsi="Times New Roman" w:cs="Times New Roman"/>
          <w:sz w:val="24"/>
          <w:szCs w:val="24"/>
        </w:rPr>
        <w:fldChar w:fldCharType="separate"/>
      </w:r>
      <w:r w:rsidR="001C73A4" w:rsidRPr="004D20DE">
        <w:rPr>
          <w:rFonts w:ascii="Times New Roman" w:hAnsi="Times New Roman" w:cs="Times New Roman"/>
          <w:sz w:val="24"/>
          <w:szCs w:val="24"/>
        </w:rPr>
        <w:t>(</w:t>
      </w:r>
      <w:proofErr w:type="spellStart"/>
      <w:r w:rsidR="001C73A4" w:rsidRPr="004D20DE">
        <w:rPr>
          <w:rFonts w:ascii="Times New Roman" w:hAnsi="Times New Roman" w:cs="Times New Roman"/>
          <w:sz w:val="24"/>
          <w:szCs w:val="24"/>
        </w:rPr>
        <w:t>Battaglini</w:t>
      </w:r>
      <w:proofErr w:type="spellEnd"/>
      <w:r w:rsidR="001C73A4" w:rsidRPr="004D20DE">
        <w:rPr>
          <w:rFonts w:ascii="Times New Roman" w:hAnsi="Times New Roman" w:cs="Times New Roman"/>
          <w:sz w:val="24"/>
          <w:szCs w:val="24"/>
        </w:rPr>
        <w:t xml:space="preserve"> et al., 2020)</w:t>
      </w:r>
      <w:r w:rsidR="001C73A4" w:rsidRPr="004D20DE">
        <w:rPr>
          <w:rFonts w:ascii="Times New Roman" w:hAnsi="Times New Roman" w:cs="Times New Roman"/>
          <w:sz w:val="24"/>
          <w:szCs w:val="24"/>
        </w:rPr>
        <w:fldChar w:fldCharType="end"/>
      </w:r>
      <w:r w:rsidRPr="004D20DE">
        <w:rPr>
          <w:rFonts w:ascii="Times New Roman" w:hAnsi="Times New Roman" w:cs="Times New Roman"/>
          <w:sz w:val="24"/>
          <w:szCs w:val="24"/>
        </w:rPr>
        <w:t>.</w:t>
      </w:r>
    </w:p>
    <w:p w14:paraId="44FB204F" w14:textId="77777777" w:rsidR="003B4556" w:rsidRPr="004D20DE" w:rsidRDefault="003B4556" w:rsidP="00531F9B">
      <w:pPr>
        <w:spacing w:line="240" w:lineRule="auto"/>
        <w:jc w:val="both"/>
        <w:rPr>
          <w:rFonts w:ascii="Times New Roman" w:hAnsi="Times New Roman" w:cs="Times New Roman"/>
          <w:sz w:val="24"/>
          <w:szCs w:val="24"/>
        </w:rPr>
      </w:pPr>
    </w:p>
    <w:p w14:paraId="42214120" w14:textId="1FA410BD" w:rsidR="003B4556" w:rsidRPr="004D20DE" w:rsidRDefault="003B4556"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 xml:space="preserve">In the 19 </w:t>
      </w:r>
      <w:proofErr w:type="spellStart"/>
      <w:r w:rsidRPr="004D20DE">
        <w:rPr>
          <w:rFonts w:ascii="Times New Roman" w:hAnsi="Times New Roman" w:cs="Times New Roman"/>
          <w:sz w:val="24"/>
          <w:szCs w:val="24"/>
        </w:rPr>
        <w:t>th</w:t>
      </w:r>
      <w:proofErr w:type="spellEnd"/>
      <w:r w:rsidRPr="004D20DE">
        <w:rPr>
          <w:rFonts w:ascii="Times New Roman" w:hAnsi="Times New Roman" w:cs="Times New Roman"/>
          <w:sz w:val="24"/>
          <w:szCs w:val="24"/>
        </w:rPr>
        <w:t xml:space="preserve"> century however, protests took broader forms with issues like the anti-slavery protests</w:t>
      </w:r>
      <w:r w:rsidR="00531F9B">
        <w:rPr>
          <w:rFonts w:ascii="Times New Roman" w:hAnsi="Times New Roman" w:cs="Times New Roman"/>
          <w:sz w:val="24"/>
          <w:szCs w:val="24"/>
        </w:rPr>
        <w:t xml:space="preserve"> </w:t>
      </w:r>
      <w:r w:rsidRPr="004D20DE">
        <w:rPr>
          <w:rFonts w:ascii="Times New Roman" w:hAnsi="Times New Roman" w:cs="Times New Roman"/>
          <w:sz w:val="24"/>
          <w:szCs w:val="24"/>
        </w:rPr>
        <w:t>in the US and other countries, and social movements around the world. These protests were more</w:t>
      </w:r>
      <w:r w:rsidR="00531F9B">
        <w:rPr>
          <w:rFonts w:ascii="Times New Roman" w:hAnsi="Times New Roman" w:cs="Times New Roman"/>
          <w:sz w:val="24"/>
          <w:szCs w:val="24"/>
        </w:rPr>
        <w:t xml:space="preserve"> </w:t>
      </w:r>
      <w:r w:rsidRPr="004D20DE">
        <w:rPr>
          <w:rFonts w:ascii="Times New Roman" w:hAnsi="Times New Roman" w:cs="Times New Roman"/>
          <w:sz w:val="24"/>
          <w:szCs w:val="24"/>
        </w:rPr>
        <w:t>sustained and prolonged mostly supported by either religious organization, cultural institutions</w:t>
      </w:r>
      <w:r w:rsidR="00531F9B">
        <w:rPr>
          <w:rFonts w:ascii="Times New Roman" w:hAnsi="Times New Roman" w:cs="Times New Roman"/>
          <w:sz w:val="24"/>
          <w:szCs w:val="24"/>
        </w:rPr>
        <w:t xml:space="preserve"> </w:t>
      </w:r>
      <w:r w:rsidRPr="004D20DE">
        <w:rPr>
          <w:rFonts w:ascii="Times New Roman" w:hAnsi="Times New Roman" w:cs="Times New Roman"/>
          <w:sz w:val="24"/>
          <w:szCs w:val="24"/>
        </w:rPr>
        <w:t xml:space="preserve">and other established bodies </w:t>
      </w:r>
      <w:r w:rsidR="00EB1729"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{"citationID":"ycy5ToMu","properties":{"formattedCitation":"(Young, 2002)","plainCitation":"(Young, 2002)","noteIndex":0},"citationItems":[{"id":293,"uris":["http://zotero.org/users/local/OGlmroEs/items/PMLWXEXQ","http://zotero.org/users/18613659/items/PMLWXEXQ"],"itemData":{"id":293,"type":"article-journal","abstract":"Western forms of protest were fundamentally altered in the early nineteenth century. Scholars from a “contentious politics” perspective have identified this rupture in protest forms with the emergence of the “national social movement” and explain the rupture as the result of interactions with national states. Scholars from a “life politics” perspective argue that the paradigmatic movements of today have moved beyond the political struggles of the nineteenth century and toward a new form of protest that unfolds within civil society and fuses matters of personal and social change. Protests in the United States in the 1830s, however, raise serious doubts about both of these claims. The first U.S. national social movements were not a heritage of the state and they engaged in a form of life politics. The temperance and antislavery movements emerged in interaction with religious institutions—not state institutions—and pursued goals that mixed personal and social transformation. A cultural mechanism combining the evangelical schemas of public confession and the special sins of the nation launched sustained and interregional protests. The intensive and extensive power of these confessional protests called individual and nation to repent and reform, and mobilized actors and resources within a national infrastructure of religious institutions to challenge drinking and slavery.","container-title":"American Sociological Review","DOI":"10.1177/000312240206700502","ISSN":"0003-1224","issue":"5","journalAbbreviation":"Am Sociol Rev","language":"EN","note":"publisher: SAGE Publications Inc","page":"660-688","source":"SAGE Journals","title":"Confessional Protest: The Religious Birth of U.S. National Social Movements","title-short":"Confessional Protest","volume":"67","author":[{"family":"Young","given":"Michael P."}],"issued":{"date-parts":[["2002",10,1]]}}}],"schema":"https://github.com/citation-style-language/schema/raw/master/csl-citation.json"} </w:instrText>
      </w:r>
      <w:r w:rsidR="00EB1729" w:rsidRPr="004D20DE">
        <w:rPr>
          <w:rFonts w:ascii="Times New Roman" w:hAnsi="Times New Roman" w:cs="Times New Roman"/>
          <w:sz w:val="24"/>
          <w:szCs w:val="24"/>
        </w:rPr>
        <w:fldChar w:fldCharType="separate"/>
      </w:r>
      <w:r w:rsidR="00EB1729" w:rsidRPr="004D20DE">
        <w:rPr>
          <w:rFonts w:ascii="Times New Roman" w:hAnsi="Times New Roman" w:cs="Times New Roman"/>
          <w:sz w:val="24"/>
          <w:szCs w:val="24"/>
        </w:rPr>
        <w:t>(Young, 2002)</w:t>
      </w:r>
      <w:r w:rsidR="00EB1729" w:rsidRPr="004D20DE">
        <w:rPr>
          <w:rFonts w:ascii="Times New Roman" w:hAnsi="Times New Roman" w:cs="Times New Roman"/>
          <w:sz w:val="24"/>
          <w:szCs w:val="24"/>
        </w:rPr>
        <w:fldChar w:fldCharType="end"/>
      </w:r>
      <w:r w:rsidRPr="004D20DE">
        <w:rPr>
          <w:rFonts w:ascii="Times New Roman" w:hAnsi="Times New Roman" w:cs="Times New Roman"/>
          <w:sz w:val="24"/>
          <w:szCs w:val="24"/>
        </w:rPr>
        <w:t>. This led to the success of these protests. Leading to</w:t>
      </w:r>
      <w:r w:rsidR="00531F9B">
        <w:rPr>
          <w:rFonts w:ascii="Times New Roman" w:hAnsi="Times New Roman" w:cs="Times New Roman"/>
          <w:sz w:val="24"/>
          <w:szCs w:val="24"/>
        </w:rPr>
        <w:t xml:space="preserve"> </w:t>
      </w:r>
      <w:r w:rsidRPr="004D20DE">
        <w:rPr>
          <w:rFonts w:ascii="Times New Roman" w:hAnsi="Times New Roman" w:cs="Times New Roman"/>
          <w:sz w:val="24"/>
          <w:szCs w:val="24"/>
        </w:rPr>
        <w:t xml:space="preserve">the claims that protests are a modern invention </w:t>
      </w:r>
      <w:r w:rsidR="00EB1729"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{"citationID":"s8q0cCdZ","properties":{"formattedCitation":"(Neunsinger, 2023)","plainCitation":"(Neunsinger, 2023)","noteIndex":0},"citationItems":[{"id":288,"uris":["http://zotero.org/users/local/OGlmroEs/items/AXHYWATJ","http://zotero.org/users/18613659/items/AXHYWATJ"],"itemData":{"id":288,"type":"article-journal","abstract":"International Solidarity in the Low Countries during the Twentieth Century. New Perspectives and Themes Ed. by Kim Christiaens, John Nieuwenhuys, and Charel Roemer. De Gruyter Oldenbourg, Berlin 2020. vii, 320 pp. Ill. € 104.95. (E-book: € 104.95.) - Volume 68 Issue 1","container-title":"Cambridge Core","DOI":"10.1017/S0020859023000172","language":"en","source":"www.cambridge.org","title":"International Solidarity in the Low Countries during the Twentieth Century. New Perspectives and Themes Ed. by Kim Christiaens, John Nieuwenhuys, and Charel Roemer. De Gruyter Oldenbourg, Berlin 2020. vii, 320 pp. Ill. € 104.95. (E-book: € 104.95.) | International Review of Social History","title-short":"International Solidarity in the Low Countries during the Twentieth Century. New Perspectives and Themes Ed. by Kim Christiaens, John Nieuwenhuys, and Charel Roemer. De Gruyter Oldenbourg, Berlin 2020. vii, 320 pp. Ill. € 104.95. (E-book","URL":"https://www.cambridge.org/core/journals/international-review-of-social-history/article/international-solidarity-in-the-low-countries-during-the-twentieth-century-new-perspectives-and-themes-ed-by-kim-christiaens-john-nieuwenhuys-and-charel-roemer-de-gruyter-oldenbourg-berlin-2020-vii-320-pp-ill-10495-ebook-10495/3AE4EC0E19A7D151CEF01F2E5907F707","author":[{"family":"Neunsinger","given":"Silke"}],"accessed":{"date-parts":[["2025",10,23]]},"issued":{"date-parts":[["2023"]]}}}],"schema":"https://github.com/citation-style-language/schema/raw/master/csl-citation.json"} </w:instrText>
      </w:r>
      <w:r w:rsidR="00EB1729" w:rsidRPr="004D20DE">
        <w:rPr>
          <w:rFonts w:ascii="Times New Roman" w:hAnsi="Times New Roman" w:cs="Times New Roman"/>
          <w:sz w:val="24"/>
          <w:szCs w:val="24"/>
        </w:rPr>
        <w:fldChar w:fldCharType="separate"/>
      </w:r>
      <w:r w:rsidR="00EB1729" w:rsidRPr="004D20DE">
        <w:rPr>
          <w:rFonts w:ascii="Times New Roman" w:hAnsi="Times New Roman" w:cs="Times New Roman"/>
          <w:sz w:val="24"/>
          <w:szCs w:val="24"/>
        </w:rPr>
        <w:t>(</w:t>
      </w:r>
      <w:proofErr w:type="spellStart"/>
      <w:r w:rsidR="00EB1729" w:rsidRPr="004D20DE">
        <w:rPr>
          <w:rFonts w:ascii="Times New Roman" w:hAnsi="Times New Roman" w:cs="Times New Roman"/>
          <w:sz w:val="24"/>
          <w:szCs w:val="24"/>
        </w:rPr>
        <w:t>Neunsinger</w:t>
      </w:r>
      <w:proofErr w:type="spellEnd"/>
      <w:r w:rsidR="00EB1729" w:rsidRPr="004D20DE">
        <w:rPr>
          <w:rFonts w:ascii="Times New Roman" w:hAnsi="Times New Roman" w:cs="Times New Roman"/>
          <w:sz w:val="24"/>
          <w:szCs w:val="24"/>
        </w:rPr>
        <w:t>, 2023)</w:t>
      </w:r>
      <w:r w:rsidR="00EB1729" w:rsidRPr="004D20DE">
        <w:rPr>
          <w:rFonts w:ascii="Times New Roman" w:hAnsi="Times New Roman" w:cs="Times New Roman"/>
          <w:sz w:val="24"/>
          <w:szCs w:val="24"/>
        </w:rPr>
        <w:fldChar w:fldCharType="end"/>
      </w:r>
      <w:r w:rsidRPr="004D20DE">
        <w:rPr>
          <w:rFonts w:ascii="Times New Roman" w:hAnsi="Times New Roman" w:cs="Times New Roman"/>
          <w:sz w:val="24"/>
          <w:szCs w:val="24"/>
        </w:rPr>
        <w:t>.</w:t>
      </w:r>
    </w:p>
    <w:p w14:paraId="1EB18186" w14:textId="29A07B3F" w:rsidR="003B4556" w:rsidRPr="004D20DE" w:rsidRDefault="003B4556" w:rsidP="00297E60">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In time past, grassroots and in person organizing were used to mobilize people for protests. This</w:t>
      </w:r>
      <w:r w:rsidR="00297E60">
        <w:rPr>
          <w:rFonts w:ascii="Times New Roman" w:hAnsi="Times New Roman" w:cs="Times New Roman"/>
          <w:sz w:val="24"/>
          <w:szCs w:val="24"/>
        </w:rPr>
        <w:t xml:space="preserve"> </w:t>
      </w:r>
      <w:r w:rsidRPr="004D20DE">
        <w:rPr>
          <w:rFonts w:ascii="Times New Roman" w:hAnsi="Times New Roman" w:cs="Times New Roman"/>
          <w:sz w:val="24"/>
          <w:szCs w:val="24"/>
        </w:rPr>
        <w:t>ensured that the people participating in the protest had a clear understanding of the motives</w:t>
      </w:r>
      <w:r w:rsidR="00297E60">
        <w:rPr>
          <w:rFonts w:ascii="Times New Roman" w:hAnsi="Times New Roman" w:cs="Times New Roman"/>
          <w:sz w:val="24"/>
          <w:szCs w:val="24"/>
        </w:rPr>
        <w:t xml:space="preserve"> </w:t>
      </w:r>
      <w:r w:rsidRPr="004D20DE">
        <w:rPr>
          <w:rFonts w:ascii="Times New Roman" w:hAnsi="Times New Roman" w:cs="Times New Roman"/>
          <w:sz w:val="24"/>
          <w:szCs w:val="24"/>
        </w:rPr>
        <w:t>behind the protests and the set agenda. However, some of the challenges include huge cost of</w:t>
      </w:r>
      <w:r w:rsidR="00297E60">
        <w:rPr>
          <w:rFonts w:ascii="Times New Roman" w:hAnsi="Times New Roman" w:cs="Times New Roman"/>
          <w:sz w:val="24"/>
          <w:szCs w:val="24"/>
        </w:rPr>
        <w:t xml:space="preserve"> </w:t>
      </w:r>
      <w:r w:rsidRPr="004D20DE">
        <w:rPr>
          <w:rFonts w:ascii="Times New Roman" w:hAnsi="Times New Roman" w:cs="Times New Roman"/>
          <w:sz w:val="24"/>
          <w:szCs w:val="24"/>
        </w:rPr>
        <w:t>logistics involved in mobilizing, differing views on the roles of the participants, etc. These</w:t>
      </w:r>
      <w:r w:rsidR="00297E60">
        <w:rPr>
          <w:rFonts w:ascii="Times New Roman" w:hAnsi="Times New Roman" w:cs="Times New Roman"/>
          <w:sz w:val="24"/>
          <w:szCs w:val="24"/>
        </w:rPr>
        <w:t xml:space="preserve"> </w:t>
      </w:r>
      <w:r w:rsidRPr="004D20DE">
        <w:rPr>
          <w:rFonts w:ascii="Times New Roman" w:hAnsi="Times New Roman" w:cs="Times New Roman"/>
          <w:sz w:val="24"/>
          <w:szCs w:val="24"/>
        </w:rPr>
        <w:t>protests depended on face-to-face meetings, pamphlets and printed newspapers to get their</w:t>
      </w:r>
      <w:r w:rsidR="00297E60">
        <w:rPr>
          <w:rFonts w:ascii="Times New Roman" w:hAnsi="Times New Roman" w:cs="Times New Roman"/>
          <w:sz w:val="24"/>
          <w:szCs w:val="24"/>
        </w:rPr>
        <w:t xml:space="preserve"> </w:t>
      </w:r>
      <w:r w:rsidRPr="004D20DE">
        <w:rPr>
          <w:rFonts w:ascii="Times New Roman" w:hAnsi="Times New Roman" w:cs="Times New Roman"/>
          <w:sz w:val="24"/>
          <w:szCs w:val="24"/>
        </w:rPr>
        <w:t>messages across to the general masses.</w:t>
      </w:r>
      <w:r w:rsidR="00297E60">
        <w:rPr>
          <w:rFonts w:ascii="Times New Roman" w:hAnsi="Times New Roman" w:cs="Times New Roman"/>
          <w:sz w:val="24"/>
          <w:szCs w:val="24"/>
        </w:rPr>
        <w:t xml:space="preserve"> </w:t>
      </w:r>
      <w:r w:rsidRPr="004D20DE">
        <w:rPr>
          <w:rFonts w:ascii="Times New Roman" w:hAnsi="Times New Roman" w:cs="Times New Roman"/>
          <w:sz w:val="24"/>
          <w:szCs w:val="24"/>
        </w:rPr>
        <w:t>After the 2nd World War, protests became more normalized and institutionalized especially in</w:t>
      </w:r>
      <w:r w:rsidR="00297E60">
        <w:rPr>
          <w:rFonts w:ascii="Times New Roman" w:hAnsi="Times New Roman" w:cs="Times New Roman"/>
          <w:sz w:val="24"/>
          <w:szCs w:val="24"/>
        </w:rPr>
        <w:t xml:space="preserve"> </w:t>
      </w:r>
      <w:r w:rsidRPr="004D20DE">
        <w:rPr>
          <w:rFonts w:ascii="Times New Roman" w:hAnsi="Times New Roman" w:cs="Times New Roman"/>
          <w:sz w:val="24"/>
          <w:szCs w:val="24"/>
        </w:rPr>
        <w:t>western countries with the rise of civil rights protests, women’s liberation movement,</w:t>
      </w:r>
      <w:r w:rsidR="00297E60">
        <w:rPr>
          <w:rFonts w:ascii="Times New Roman" w:hAnsi="Times New Roman" w:cs="Times New Roman"/>
          <w:sz w:val="24"/>
          <w:szCs w:val="24"/>
        </w:rPr>
        <w:t xml:space="preserve"> </w:t>
      </w:r>
      <w:r w:rsidRPr="004D20DE">
        <w:rPr>
          <w:rFonts w:ascii="Times New Roman" w:hAnsi="Times New Roman" w:cs="Times New Roman"/>
          <w:sz w:val="24"/>
          <w:szCs w:val="24"/>
        </w:rPr>
        <w:t xml:space="preserve">environmentalist’s protests, anti- Vietnam war protests, </w:t>
      </w:r>
      <w:r w:rsidR="004D20DE" w:rsidRPr="004D20DE">
        <w:rPr>
          <w:rFonts w:ascii="Times New Roman" w:hAnsi="Times New Roman" w:cs="Times New Roman"/>
          <w:sz w:val="24"/>
          <w:szCs w:val="24"/>
        </w:rPr>
        <w:t>etc.</w:t>
      </w:r>
      <w:r w:rsidRPr="004D20DE">
        <w:rPr>
          <w:rFonts w:ascii="Times New Roman" w:hAnsi="Times New Roman" w:cs="Times New Roman"/>
          <w:sz w:val="24"/>
          <w:szCs w:val="24"/>
        </w:rPr>
        <w:t xml:space="preserve"> (Borbáth &amp;amp; Gessler, 2020). This was</w:t>
      </w:r>
      <w:r w:rsidR="008F71AA">
        <w:rPr>
          <w:rFonts w:ascii="Times New Roman" w:hAnsi="Times New Roman" w:cs="Times New Roman"/>
          <w:sz w:val="24"/>
          <w:szCs w:val="24"/>
        </w:rPr>
        <w:t xml:space="preserve"> </w:t>
      </w:r>
      <w:r w:rsidRPr="004D20DE">
        <w:rPr>
          <w:rFonts w:ascii="Times New Roman" w:hAnsi="Times New Roman" w:cs="Times New Roman"/>
          <w:sz w:val="24"/>
          <w:szCs w:val="24"/>
        </w:rPr>
        <w:t>as a result of the invention of mass media that made protests more disciplined and organized.</w:t>
      </w:r>
      <w:r w:rsidR="00297E60">
        <w:rPr>
          <w:rFonts w:ascii="Times New Roman" w:hAnsi="Times New Roman" w:cs="Times New Roman"/>
          <w:sz w:val="24"/>
          <w:szCs w:val="24"/>
        </w:rPr>
        <w:t xml:space="preserve"> </w:t>
      </w:r>
      <w:r w:rsidRPr="004D20DE">
        <w:rPr>
          <w:rFonts w:ascii="Times New Roman" w:hAnsi="Times New Roman" w:cs="Times New Roman"/>
          <w:sz w:val="24"/>
          <w:szCs w:val="24"/>
        </w:rPr>
        <w:t>Industrialization led to mass mobilization of people during protests usually relying on national</w:t>
      </w:r>
      <w:r w:rsidR="00297E60">
        <w:rPr>
          <w:rFonts w:ascii="Times New Roman" w:hAnsi="Times New Roman" w:cs="Times New Roman"/>
          <w:sz w:val="24"/>
          <w:szCs w:val="24"/>
        </w:rPr>
        <w:t xml:space="preserve"> </w:t>
      </w:r>
      <w:r w:rsidRPr="004D20DE">
        <w:rPr>
          <w:rFonts w:ascii="Times New Roman" w:hAnsi="Times New Roman" w:cs="Times New Roman"/>
          <w:sz w:val="24"/>
          <w:szCs w:val="24"/>
        </w:rPr>
        <w:t xml:space="preserve">newspapers, radios and television. Protests took the form of large-scale </w:t>
      </w:r>
      <w:r w:rsidRPr="004D20DE">
        <w:rPr>
          <w:rFonts w:ascii="Times New Roman" w:hAnsi="Times New Roman" w:cs="Times New Roman"/>
          <w:sz w:val="24"/>
          <w:szCs w:val="24"/>
        </w:rPr>
        <w:lastRenderedPageBreak/>
        <w:t>civil disobedience, sit-ins, strikes and formalized picketing that were utilized by trade unions, religious institutions, and</w:t>
      </w:r>
      <w:r w:rsidR="00297E60">
        <w:rPr>
          <w:rFonts w:ascii="Times New Roman" w:hAnsi="Times New Roman" w:cs="Times New Roman"/>
          <w:sz w:val="24"/>
          <w:szCs w:val="24"/>
        </w:rPr>
        <w:t xml:space="preserve"> </w:t>
      </w:r>
      <w:r w:rsidRPr="004D20DE">
        <w:rPr>
          <w:rFonts w:ascii="Times New Roman" w:hAnsi="Times New Roman" w:cs="Times New Roman"/>
          <w:sz w:val="24"/>
          <w:szCs w:val="24"/>
        </w:rPr>
        <w:t>political parties for anti-colonial struggles, workers’ rights movements, women suffragettes’</w:t>
      </w:r>
      <w:r w:rsidR="00297E60">
        <w:rPr>
          <w:rFonts w:ascii="Times New Roman" w:hAnsi="Times New Roman" w:cs="Times New Roman"/>
          <w:sz w:val="24"/>
          <w:szCs w:val="24"/>
        </w:rPr>
        <w:t xml:space="preserve"> </w:t>
      </w:r>
      <w:r w:rsidRPr="004D20DE">
        <w:rPr>
          <w:rFonts w:ascii="Times New Roman" w:hAnsi="Times New Roman" w:cs="Times New Roman"/>
          <w:sz w:val="24"/>
          <w:szCs w:val="24"/>
        </w:rPr>
        <w:t>movement, civil rights movement, etc.</w:t>
      </w:r>
    </w:p>
    <w:p w14:paraId="1AC2B2A5"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In recent years, digital technology has come in handy in reshaping political activism, social</w:t>
      </w:r>
    </w:p>
    <w:p w14:paraId="3A4C29ED"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movements, trade union struggles, and socio-political movements worldwide. Digital platforms</w:t>
      </w:r>
    </w:p>
    <w:p w14:paraId="16F1359A"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such as social media has taken over the burden of cost of logistics in mobilizing for protests,</w:t>
      </w:r>
    </w:p>
    <w:p w14:paraId="3EA219E1"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reduce communication deficiencies, accelerate the dissemination of information and enable real</w:t>
      </w:r>
    </w:p>
    <w:p w14:paraId="6BC7AAC5"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time coordination among activists and protesters. Social media is very efficient in the easy and</w:t>
      </w:r>
    </w:p>
    <w:p w14:paraId="65EF4631"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fast dissemination of news, real life emotional content, and calls to action which are essential to</w:t>
      </w:r>
    </w:p>
    <w:p w14:paraId="2764C51B"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the organization of protests and for sustaining collective action. Social media tools such as</w:t>
      </w:r>
    </w:p>
    <w:p w14:paraId="5FEA6796"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hashtags, memes, and visual content are important instruments that amplify engagement and</w:t>
      </w:r>
    </w:p>
    <w:p w14:paraId="3E94C9F9"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empower movements reach broader audiences. These protests are mostly leaderless, fluid and</w:t>
      </w:r>
    </w:p>
    <w:p w14:paraId="6D151F2F"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globally resonant. Social media led to the effective mobilization of protesters for modern protests</w:t>
      </w:r>
    </w:p>
    <w:p w14:paraId="5E5A4416"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like the Arab Spring in 2010-2012, Black Lives Matter movement (BLM) in the US and the UK</w:t>
      </w:r>
    </w:p>
    <w:p w14:paraId="47F2DD21"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and some countries in Europe, Me too movement, ENDSARS protests in Nigeria in 2020,</w:t>
      </w:r>
    </w:p>
    <w:p w14:paraId="4B1A0C5C"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protests against the finance bill in Kenya in 2024 and the recent protests in Nepal against</w:t>
      </w:r>
    </w:p>
    <w:p w14:paraId="4159094D"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government corruption.</w:t>
      </w:r>
    </w:p>
    <w:p w14:paraId="0FC6ADAF"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This research will focus on the impact of social media and other digital platforms on protests in</w:t>
      </w:r>
    </w:p>
    <w:p w14:paraId="5401DCD4"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the Global South like the ENDSARS protests in Nigeria which was a response by the youths of</w:t>
      </w:r>
    </w:p>
    <w:p w14:paraId="66818B14"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the country to harassment and victimization by armed policemen and a Specialized Armed</w:t>
      </w:r>
    </w:p>
    <w:p w14:paraId="12C164D8"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Robbery Squad popularly called SARS. On most occasions, young men would be harassed for</w:t>
      </w:r>
    </w:p>
    <w:p w14:paraId="20467F7F"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not meeting the status quo and extorted or arrested if they had no money to bribe the officers.</w:t>
      </w:r>
    </w:p>
    <w:p w14:paraId="4B95FA7C"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The frequency of this conduct led to a public outcry that instigated the protests. The protests cut</w:t>
      </w:r>
    </w:p>
    <w:p w14:paraId="53B74E99"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across the spread of the country and was leaderless and fluid. Making it impossible for the</w:t>
      </w:r>
    </w:p>
    <w:p w14:paraId="3A4F1E79"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protesters to be singled out for backlash by the government. Unfortunately, the protests were</w:t>
      </w:r>
    </w:p>
    <w:p w14:paraId="0850C819"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disbanded by armed military officers who shot live bullets into the crowd of protesters at the</w:t>
      </w:r>
    </w:p>
    <w:p w14:paraId="1E192D24"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Lagos State Lekki Toll Gate that was a major venue of gathering for the protesters. Several</w:t>
      </w:r>
    </w:p>
    <w:p w14:paraId="46E5918C"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persons were killed and injured, and up till the time of this research, the actual figures are</w:t>
      </w:r>
    </w:p>
    <w:p w14:paraId="700D8F08" w14:textId="61FDB566"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 xml:space="preserve">matters for debate. Around the country </w:t>
      </w:r>
      <w:r w:rsidR="00EB1729" w:rsidRPr="004D20DE">
        <w:rPr>
          <w:rFonts w:ascii="Times New Roman" w:hAnsi="Times New Roman" w:cs="Times New Roman"/>
          <w:sz w:val="24"/>
          <w:szCs w:val="24"/>
        </w:rPr>
        <w:t>where</w:t>
      </w:r>
      <w:r w:rsidRPr="004D20DE">
        <w:rPr>
          <w:rFonts w:ascii="Times New Roman" w:hAnsi="Times New Roman" w:cs="Times New Roman"/>
          <w:sz w:val="24"/>
          <w:szCs w:val="24"/>
        </w:rPr>
        <w:t xml:space="preserve"> the protests took place, thugs took over attacking</w:t>
      </w:r>
    </w:p>
    <w:p w14:paraId="53352AAE"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lastRenderedPageBreak/>
        <w:t>and maiming protesters. The outcome of the protests still leaves a sour taste in the mouth of</w:t>
      </w:r>
    </w:p>
    <w:p w14:paraId="39B329F5"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youths of Nigeria.</w:t>
      </w:r>
    </w:p>
    <w:p w14:paraId="7E3FF683"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In 2024, youths in Kenya protested the proposed finance bill due to its anti-people tendencies.</w:t>
      </w:r>
    </w:p>
    <w:p w14:paraId="76E10110"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The protest was called #RejectFinanceBill2024 or the Gen Z movement. The bill was proposed</w:t>
      </w:r>
    </w:p>
    <w:p w14:paraId="30F2BE38"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to increase taxes on certain food items, essential services and other sectors of the economy to</w:t>
      </w:r>
    </w:p>
    <w:p w14:paraId="6B784A79"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help raise revenue to be used in the repayment of foreign loans and to meet conditions of</w:t>
      </w:r>
    </w:p>
    <w:p w14:paraId="00CE05E3" w14:textId="2D0A8700"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 xml:space="preserve">international bodies like the International Monetary Fund (IMF) </w:t>
      </w:r>
      <w:r w:rsidR="00A76744"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{"citationID":"ubl5SSBf","properties":{"formattedCitation":"(Kazel, 2025)","plainCitation":"(Kazel, 2025)","noteIndex":0},"citationItems":[{"id":285,"uris":["http://zotero.org/users/local/OGlmroEs/items/ZA5QY4EU","http://zotero.org/users/18613659/items/ZA5QY4EU"],"itemData":{"id":285,"type":"webpage","abstract":"The International Monetary Fund is an international organization that promotes global financial stability, encourages international trade, and reduces poverty.","container-title":"Investopedia","language":"en","title":"What Is the International Monetary Fund (IMF)?","URL":"https://www.investopedia.com/terms/i/imf.asp","author":[{"family":"Kazel","given":"Melody"}],"accessed":{"date-parts":[["2025",10,23]]},"issued":{"date-parts":[["2025",7,22]]}}}],"schema":"https://github.com/citation-style-language/schema/raw/master/csl-citation.json"} </w:instrText>
      </w:r>
      <w:r w:rsidR="00A76744" w:rsidRPr="004D20DE">
        <w:rPr>
          <w:rFonts w:ascii="Times New Roman" w:hAnsi="Times New Roman" w:cs="Times New Roman"/>
          <w:sz w:val="24"/>
          <w:szCs w:val="24"/>
        </w:rPr>
        <w:fldChar w:fldCharType="separate"/>
      </w:r>
      <w:r w:rsidR="00A76744" w:rsidRPr="004D20DE">
        <w:rPr>
          <w:rFonts w:ascii="Times New Roman" w:hAnsi="Times New Roman" w:cs="Times New Roman"/>
          <w:sz w:val="24"/>
          <w:szCs w:val="24"/>
        </w:rPr>
        <w:t>(</w:t>
      </w:r>
      <w:proofErr w:type="spellStart"/>
      <w:r w:rsidR="00A76744" w:rsidRPr="004D20DE">
        <w:rPr>
          <w:rFonts w:ascii="Times New Roman" w:hAnsi="Times New Roman" w:cs="Times New Roman"/>
          <w:sz w:val="24"/>
          <w:szCs w:val="24"/>
        </w:rPr>
        <w:t>Kazel</w:t>
      </w:r>
      <w:proofErr w:type="spellEnd"/>
      <w:r w:rsidR="00A76744" w:rsidRPr="004D20DE">
        <w:rPr>
          <w:rFonts w:ascii="Times New Roman" w:hAnsi="Times New Roman" w:cs="Times New Roman"/>
          <w:sz w:val="24"/>
          <w:szCs w:val="24"/>
        </w:rPr>
        <w:t>, 2025)</w:t>
      </w:r>
      <w:r w:rsidR="00A76744" w:rsidRPr="004D20DE">
        <w:rPr>
          <w:rFonts w:ascii="Times New Roman" w:hAnsi="Times New Roman" w:cs="Times New Roman"/>
          <w:sz w:val="24"/>
          <w:szCs w:val="24"/>
        </w:rPr>
        <w:fldChar w:fldCharType="end"/>
      </w:r>
      <w:r w:rsidRPr="004D20DE">
        <w:rPr>
          <w:rFonts w:ascii="Times New Roman" w:hAnsi="Times New Roman" w:cs="Times New Roman"/>
          <w:sz w:val="24"/>
          <w:szCs w:val="24"/>
        </w:rPr>
        <w:t>. These raised</w:t>
      </w:r>
    </w:p>
    <w:p w14:paraId="7AC487BD"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public outcry especially amongst the youths who were already grappling with high costs of living</w:t>
      </w:r>
    </w:p>
    <w:p w14:paraId="4FA66C62" w14:textId="1EE6843C"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 xml:space="preserve">due to the policies of the William Ruto government which they viewed to be in </w:t>
      </w:r>
      <w:r w:rsidR="004D20DE" w:rsidRPr="004D20DE">
        <w:rPr>
          <w:rFonts w:ascii="Times New Roman" w:hAnsi="Times New Roman" w:cs="Times New Roman"/>
          <w:sz w:val="24"/>
          <w:szCs w:val="24"/>
        </w:rPr>
        <w:t>favor</w:t>
      </w:r>
      <w:r w:rsidRPr="004D20DE">
        <w:rPr>
          <w:rFonts w:ascii="Times New Roman" w:hAnsi="Times New Roman" w:cs="Times New Roman"/>
          <w:sz w:val="24"/>
          <w:szCs w:val="24"/>
        </w:rPr>
        <w:t xml:space="preserve"> of the rich</w:t>
      </w:r>
    </w:p>
    <w:p w14:paraId="3E98D926"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and not the general masses.</w:t>
      </w:r>
    </w:p>
    <w:p w14:paraId="08CF4FB7"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The protests started in June in Nairobi but quickly spread across all the counties in the country</w:t>
      </w:r>
    </w:p>
    <w:p w14:paraId="1431C8D8" w14:textId="4850C912"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 xml:space="preserve">and was driven by young people who passed information and mobilized on </w:t>
      </w:r>
      <w:r w:rsidR="004D20DE" w:rsidRPr="004D20DE">
        <w:rPr>
          <w:rFonts w:ascii="Times New Roman" w:hAnsi="Times New Roman" w:cs="Times New Roman"/>
          <w:sz w:val="24"/>
          <w:szCs w:val="24"/>
        </w:rPr>
        <w:t>TikTok</w:t>
      </w:r>
      <w:r w:rsidRPr="004D20DE">
        <w:rPr>
          <w:rFonts w:ascii="Times New Roman" w:hAnsi="Times New Roman" w:cs="Times New Roman"/>
          <w:sz w:val="24"/>
          <w:szCs w:val="24"/>
        </w:rPr>
        <w:t>, X, and</w:t>
      </w:r>
    </w:p>
    <w:p w14:paraId="54F2C422"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Instagram. It was mostly peaceful with protesters carrying placards and chanting. But it escalated</w:t>
      </w:r>
    </w:p>
    <w:p w14:paraId="005B3900"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into violence when lawmakers passed the bill, and some protesters stormed the building and set</w:t>
      </w:r>
    </w:p>
    <w:p w14:paraId="46A67703" w14:textId="2406E63E"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 xml:space="preserve">some sections of the building ablaze. </w:t>
      </w:r>
      <w:r w:rsidR="00376E29"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{"citationID":"PNaeCxGk","properties":{"formattedCitation":"(Yusuf, 2024)","plainCitation":"(Yusuf, 2024)","noteIndex":0},"citationItems":[{"id":291,"uris":["http://zotero.org/users/local/OGlmroEs/items/C33WSWW7","http://zotero.org/users/18613659/items/C33WSWW7"],"itemData":{"id":291,"type":"webpage","abstract":"As the year comes to an end, President William Ruto’s government and a large section of Kenyan youth are still at odds over the direction the country is taking","container-title":"Voice of America","language":"en","title":"Kenya grapples with protests despite political unity efforts","URL":"https://www.voanews.com/a/kenya-grapples-with-protests-despite-political-unity-efforts-/7918553.html","author":[{"family":"Yusuf","given":"Mohammed"}],"accessed":{"date-parts":[["2025",10,23]]},"issued":{"date-parts":[["2024",12,30]]}}}],"schema":"https://github.com/citation-style-language/schema/raw/master/csl-citation.json"} </w:instrText>
      </w:r>
      <w:r w:rsidR="00376E29" w:rsidRPr="004D20DE">
        <w:rPr>
          <w:rFonts w:ascii="Times New Roman" w:hAnsi="Times New Roman" w:cs="Times New Roman"/>
          <w:sz w:val="24"/>
          <w:szCs w:val="24"/>
        </w:rPr>
        <w:fldChar w:fldCharType="separate"/>
      </w:r>
      <w:r w:rsidR="00376E29" w:rsidRPr="004D20DE">
        <w:rPr>
          <w:rFonts w:ascii="Times New Roman" w:hAnsi="Times New Roman" w:cs="Times New Roman"/>
          <w:sz w:val="24"/>
          <w:szCs w:val="24"/>
        </w:rPr>
        <w:t>(Yusuf, 2024)</w:t>
      </w:r>
      <w:r w:rsidR="00376E29" w:rsidRPr="004D20DE">
        <w:rPr>
          <w:rFonts w:ascii="Times New Roman" w:hAnsi="Times New Roman" w:cs="Times New Roman"/>
          <w:sz w:val="24"/>
          <w:szCs w:val="24"/>
        </w:rPr>
        <w:fldChar w:fldCharType="end"/>
      </w:r>
      <w:r w:rsidRPr="004D20DE">
        <w:rPr>
          <w:rFonts w:ascii="Times New Roman" w:hAnsi="Times New Roman" w:cs="Times New Roman"/>
          <w:sz w:val="24"/>
          <w:szCs w:val="24"/>
        </w:rPr>
        <w:t>. This led to security forces using excessive</w:t>
      </w:r>
    </w:p>
    <w:p w14:paraId="7B3088E7"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force to quell the violence that resulted in the use of live bullets against the protesters. Several</w:t>
      </w:r>
    </w:p>
    <w:p w14:paraId="1000F3D7"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were killed and many sustained injuries. There was also a barrage of arrests of the protesters.</w:t>
      </w:r>
    </w:p>
    <w:p w14:paraId="0F974491"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The protests can be said to be a successful one although some lives were lost and others</w:t>
      </w:r>
    </w:p>
    <w:p w14:paraId="392E30C3"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sustained injuries. However, due to the intense public pressure against the government to reject</w:t>
      </w:r>
    </w:p>
    <w:p w14:paraId="3C118A9F"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the entirety of the bill, President William Ruto declined to sign the bill which makes it</w:t>
      </w:r>
    </w:p>
    <w:p w14:paraId="07FFD12E"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ineffective, thus rejecting the bill. The protesters also called for the sack of some ministers based</w:t>
      </w:r>
    </w:p>
    <w:p w14:paraId="7C0875E6"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on corruption allegations and they were effectively sacked by the President with the setup of a</w:t>
      </w:r>
    </w:p>
    <w:p w14:paraId="718D2E03" w14:textId="7F3679D9"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broad-based coalition government that included opposition leaders in the previous elections.</w:t>
      </w:r>
      <w:r w:rsidR="001B715A" w:rsidRPr="004D20DE">
        <w:rPr>
          <w:rFonts w:ascii="Times New Roman" w:hAnsi="Times New Roman" w:cs="Times New Roman"/>
          <w:sz w:val="24"/>
          <w:szCs w:val="24"/>
        </w:rPr>
        <w:t xml:space="preserve"> </w:t>
      </w:r>
      <w:r w:rsidR="001B715A"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{"citationID":"sGO8pfC1","properties":{"formattedCitation":"(Rukanga &amp; Muia, 2024)","plainCitation":"(Rukanga &amp; Muia, 2024)","noteIndex":0},"citationItems":[{"id":283,"uris":["http://zotero.org/users/local/OGlmroEs/items/XIB475WZ","http://zotero.org/users/18613659/items/XIB475WZ"],"itemData":{"id":283,"type":"webpage","abstract":"The president says he will now consult widely in order to form a broad-based government.","language":"en-GB","title":"William Ruto: Kenyan President fires ministers over anti-tax protests","title-short":"William Ruto","URL":"https://www.bbc.com/news/articles/c886g5evlxjo","author":[{"family":"Rukanga","given":"Basillioh"},{"family":"Muia","given":"Wycliffe"}],"accessed":{"date-parts":[["2025",10,23]]},"issued":{"date-parts":[["2024",7,11]]}}}],"schema":"https://github.com/citation-style-language/schema/raw/master/csl-citation.json"} </w:instrText>
      </w:r>
      <w:r w:rsidR="001B715A" w:rsidRPr="004D20DE">
        <w:rPr>
          <w:rFonts w:ascii="Times New Roman" w:hAnsi="Times New Roman" w:cs="Times New Roman"/>
          <w:sz w:val="24"/>
          <w:szCs w:val="24"/>
        </w:rPr>
        <w:fldChar w:fldCharType="separate"/>
      </w:r>
      <w:r w:rsidR="001B715A" w:rsidRPr="004D20DE">
        <w:rPr>
          <w:rFonts w:ascii="Times New Roman" w:hAnsi="Times New Roman" w:cs="Times New Roman"/>
          <w:sz w:val="24"/>
          <w:szCs w:val="24"/>
        </w:rPr>
        <w:t>(</w:t>
      </w:r>
      <w:proofErr w:type="spellStart"/>
      <w:r w:rsidR="001B715A" w:rsidRPr="004D20DE">
        <w:rPr>
          <w:rFonts w:ascii="Times New Roman" w:hAnsi="Times New Roman" w:cs="Times New Roman"/>
          <w:sz w:val="24"/>
          <w:szCs w:val="24"/>
        </w:rPr>
        <w:t>Rukanga</w:t>
      </w:r>
      <w:proofErr w:type="spellEnd"/>
      <w:r w:rsidR="001B715A" w:rsidRPr="004D20DE">
        <w:rPr>
          <w:rFonts w:ascii="Times New Roman" w:hAnsi="Times New Roman" w:cs="Times New Roman"/>
          <w:sz w:val="24"/>
          <w:szCs w:val="24"/>
        </w:rPr>
        <w:t xml:space="preserve"> &amp; </w:t>
      </w:r>
      <w:proofErr w:type="spellStart"/>
      <w:r w:rsidR="001B715A" w:rsidRPr="004D20DE">
        <w:rPr>
          <w:rFonts w:ascii="Times New Roman" w:hAnsi="Times New Roman" w:cs="Times New Roman"/>
          <w:sz w:val="24"/>
          <w:szCs w:val="24"/>
        </w:rPr>
        <w:t>Muia</w:t>
      </w:r>
      <w:proofErr w:type="spellEnd"/>
      <w:r w:rsidR="001B715A" w:rsidRPr="004D20DE">
        <w:rPr>
          <w:rFonts w:ascii="Times New Roman" w:hAnsi="Times New Roman" w:cs="Times New Roman"/>
          <w:sz w:val="24"/>
          <w:szCs w:val="24"/>
        </w:rPr>
        <w:t>, 2024)</w:t>
      </w:r>
      <w:r w:rsidR="001B715A" w:rsidRPr="004D20DE">
        <w:rPr>
          <w:rFonts w:ascii="Times New Roman" w:hAnsi="Times New Roman" w:cs="Times New Roman"/>
          <w:sz w:val="24"/>
          <w:szCs w:val="24"/>
        </w:rPr>
        <w:fldChar w:fldCharType="end"/>
      </w:r>
      <w:r w:rsidRPr="004D20DE">
        <w:rPr>
          <w:rFonts w:ascii="Times New Roman" w:hAnsi="Times New Roman" w:cs="Times New Roman"/>
          <w:sz w:val="24"/>
          <w:szCs w:val="24"/>
        </w:rPr>
        <w:t>.</w:t>
      </w:r>
    </w:p>
    <w:p w14:paraId="0737564C" w14:textId="09461572" w:rsidR="003B4556" w:rsidRPr="004D20DE" w:rsidRDefault="003B4556" w:rsidP="00063EA9">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A similar scenario played out in Nepal. But this time, young people were calling for the</w:t>
      </w:r>
      <w:r w:rsidR="00063EA9">
        <w:rPr>
          <w:rFonts w:ascii="Times New Roman" w:hAnsi="Times New Roman" w:cs="Times New Roman"/>
          <w:sz w:val="24"/>
          <w:szCs w:val="24"/>
        </w:rPr>
        <w:t xml:space="preserve"> </w:t>
      </w:r>
      <w:r w:rsidRPr="004D20DE">
        <w:rPr>
          <w:rFonts w:ascii="Times New Roman" w:hAnsi="Times New Roman" w:cs="Times New Roman"/>
          <w:sz w:val="24"/>
          <w:szCs w:val="24"/>
        </w:rPr>
        <w:t>resignation of political leaders due to the ban and limitation of some social media platforms for</w:t>
      </w:r>
      <w:r w:rsidR="00063EA9">
        <w:rPr>
          <w:rFonts w:ascii="Times New Roman" w:hAnsi="Times New Roman" w:cs="Times New Roman"/>
          <w:sz w:val="24"/>
          <w:szCs w:val="24"/>
        </w:rPr>
        <w:t xml:space="preserve"> </w:t>
      </w:r>
      <w:r w:rsidRPr="004D20DE">
        <w:rPr>
          <w:rFonts w:ascii="Times New Roman" w:hAnsi="Times New Roman" w:cs="Times New Roman"/>
          <w:sz w:val="24"/>
          <w:szCs w:val="24"/>
        </w:rPr>
        <w:t>failure to meet with certain registration and tax guidelines. This led Gen Z’s and youths in the</w:t>
      </w:r>
      <w:r w:rsidR="00063EA9">
        <w:rPr>
          <w:rFonts w:ascii="Times New Roman" w:hAnsi="Times New Roman" w:cs="Times New Roman"/>
          <w:sz w:val="24"/>
          <w:szCs w:val="24"/>
        </w:rPr>
        <w:t xml:space="preserve"> </w:t>
      </w:r>
      <w:r w:rsidRPr="004D20DE">
        <w:rPr>
          <w:rFonts w:ascii="Times New Roman" w:hAnsi="Times New Roman" w:cs="Times New Roman"/>
          <w:sz w:val="24"/>
          <w:szCs w:val="24"/>
        </w:rPr>
        <w:t>country calling for a reversal of the ban and making broad based call for politicians to step down</w:t>
      </w:r>
      <w:r w:rsidR="00063EA9">
        <w:rPr>
          <w:rFonts w:ascii="Times New Roman" w:hAnsi="Times New Roman" w:cs="Times New Roman"/>
          <w:sz w:val="24"/>
          <w:szCs w:val="24"/>
        </w:rPr>
        <w:t xml:space="preserve"> </w:t>
      </w:r>
      <w:r w:rsidRPr="004D20DE">
        <w:rPr>
          <w:rFonts w:ascii="Times New Roman" w:hAnsi="Times New Roman" w:cs="Times New Roman"/>
          <w:sz w:val="24"/>
          <w:szCs w:val="24"/>
        </w:rPr>
        <w:t>amidst allegations of mismanagement of public funds, corruption, uncouth display of wealth by</w:t>
      </w:r>
      <w:r w:rsidR="00063EA9">
        <w:rPr>
          <w:rFonts w:ascii="Times New Roman" w:hAnsi="Times New Roman" w:cs="Times New Roman"/>
          <w:sz w:val="24"/>
          <w:szCs w:val="24"/>
        </w:rPr>
        <w:t xml:space="preserve"> </w:t>
      </w:r>
      <w:r w:rsidRPr="004D20DE">
        <w:rPr>
          <w:rFonts w:ascii="Times New Roman" w:hAnsi="Times New Roman" w:cs="Times New Roman"/>
          <w:sz w:val="24"/>
          <w:szCs w:val="24"/>
        </w:rPr>
        <w:t>government officials and their families. As the days progressed, the protest expanded to include</w:t>
      </w:r>
      <w:r w:rsidR="00063EA9">
        <w:rPr>
          <w:rFonts w:ascii="Times New Roman" w:hAnsi="Times New Roman" w:cs="Times New Roman"/>
          <w:sz w:val="24"/>
          <w:szCs w:val="24"/>
        </w:rPr>
        <w:t xml:space="preserve"> </w:t>
      </w:r>
      <w:r w:rsidRPr="004D20DE">
        <w:rPr>
          <w:rFonts w:ascii="Times New Roman" w:hAnsi="Times New Roman" w:cs="Times New Roman"/>
          <w:sz w:val="24"/>
          <w:szCs w:val="24"/>
        </w:rPr>
        <w:t xml:space="preserve">broader issues of </w:t>
      </w:r>
      <w:r w:rsidRPr="004D20DE">
        <w:rPr>
          <w:rFonts w:ascii="Times New Roman" w:hAnsi="Times New Roman" w:cs="Times New Roman"/>
          <w:sz w:val="24"/>
          <w:szCs w:val="24"/>
        </w:rPr>
        <w:lastRenderedPageBreak/>
        <w:t xml:space="preserve">accountability, transparency and governance in the country. </w:t>
      </w:r>
      <w:r w:rsidR="00B55964"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{"citationID":"XGLINCNm","properties":{"formattedCitation":"(Ellis-Petersen &amp; Pokharel, 2025)","plainCitation":"(Ellis-Petersen &amp; Pokharel, 2025)","noteIndex":0},"citationItems":[{"id":289,"uris":["http://zotero.org/users/local/OGlmroEs/items/WSP3CC2S","http://zotero.org/users/18613659/items/WSP3CC2S"],"itemData":{"id":289,"type":"article-newspaper","abstract":"KP Sharma Oli resigns as police meet protests with deadly force, leaving 19 dead, and federal parliament is set alight","container-title":"The Guardian","ISSN":"0261-3077","language":"en-GB","section":"World news","source":"The Guardian","title":"Nepal prime minister quits after deaths at protests sparked by social media ban","URL":"https://www.theguardian.com/world/2025/sep/09/nepal-protests-social-media-ban-lifted-gen-z-kathmandu","author":[{"family":"Ellis-Petersen","given":"Hannah"},{"family":"Pokharel","given":"Gaurav"}],"accessed":{"date-parts":[["2025",10,23]]},"issued":{"date-parts":[["2025",9,9]]}}}],"schema":"https://github.com/citation-style-language/schema/raw/master/csl-citation.json"} </w:instrText>
      </w:r>
      <w:r w:rsidR="00B55964" w:rsidRPr="004D20DE">
        <w:rPr>
          <w:rFonts w:ascii="Times New Roman" w:hAnsi="Times New Roman" w:cs="Times New Roman"/>
          <w:sz w:val="24"/>
          <w:szCs w:val="24"/>
        </w:rPr>
        <w:fldChar w:fldCharType="separate"/>
      </w:r>
      <w:r w:rsidR="00B55964" w:rsidRPr="004D20DE">
        <w:rPr>
          <w:rFonts w:ascii="Times New Roman" w:hAnsi="Times New Roman" w:cs="Times New Roman"/>
          <w:sz w:val="24"/>
          <w:szCs w:val="24"/>
        </w:rPr>
        <w:t>(Ellis-Petersen &amp; Pokharel, 2025)</w:t>
      </w:r>
      <w:r w:rsidR="00B55964" w:rsidRPr="004D20DE">
        <w:rPr>
          <w:rFonts w:ascii="Times New Roman" w:hAnsi="Times New Roman" w:cs="Times New Roman"/>
          <w:sz w:val="24"/>
          <w:szCs w:val="24"/>
        </w:rPr>
        <w:fldChar w:fldCharType="end"/>
      </w:r>
      <w:r w:rsidR="0010157F">
        <w:rPr>
          <w:rFonts w:ascii="Times New Roman" w:hAnsi="Times New Roman" w:cs="Times New Roman"/>
          <w:sz w:val="24"/>
          <w:szCs w:val="24"/>
        </w:rPr>
        <w:t xml:space="preserve"> </w:t>
      </w:r>
      <w:r w:rsidRPr="004D20DE">
        <w:rPr>
          <w:rFonts w:ascii="Times New Roman" w:hAnsi="Times New Roman" w:cs="Times New Roman"/>
          <w:sz w:val="24"/>
          <w:szCs w:val="24"/>
        </w:rPr>
        <w:t>The protest was largely coordinated online in digital groups using Discord online communities</w:t>
      </w:r>
      <w:r w:rsidR="0010157F">
        <w:rPr>
          <w:rFonts w:ascii="Times New Roman" w:hAnsi="Times New Roman" w:cs="Times New Roman"/>
          <w:sz w:val="24"/>
          <w:szCs w:val="24"/>
        </w:rPr>
        <w:t xml:space="preserve"> </w:t>
      </w:r>
      <w:r w:rsidRPr="004D20DE">
        <w:rPr>
          <w:rFonts w:ascii="Times New Roman" w:hAnsi="Times New Roman" w:cs="Times New Roman"/>
          <w:sz w:val="24"/>
          <w:szCs w:val="24"/>
        </w:rPr>
        <w:t>and on Instagram channels by youth groups especially Hami Nepal a non-governmental</w:t>
      </w:r>
      <w:r w:rsidR="0010157F">
        <w:rPr>
          <w:rFonts w:ascii="Times New Roman" w:hAnsi="Times New Roman" w:cs="Times New Roman"/>
          <w:sz w:val="24"/>
          <w:szCs w:val="24"/>
        </w:rPr>
        <w:t xml:space="preserve"> </w:t>
      </w:r>
      <w:r w:rsidRPr="004D20DE">
        <w:rPr>
          <w:rFonts w:ascii="Times New Roman" w:hAnsi="Times New Roman" w:cs="Times New Roman"/>
          <w:sz w:val="24"/>
          <w:szCs w:val="24"/>
        </w:rPr>
        <w:t>organization. The platforms were opened for all to access and participate in the discussions and</w:t>
      </w:r>
      <w:r w:rsidR="0010157F">
        <w:rPr>
          <w:rFonts w:ascii="Times New Roman" w:hAnsi="Times New Roman" w:cs="Times New Roman"/>
          <w:sz w:val="24"/>
          <w:szCs w:val="24"/>
        </w:rPr>
        <w:t xml:space="preserve"> </w:t>
      </w:r>
      <w:r w:rsidRPr="004D20DE">
        <w:rPr>
          <w:rFonts w:ascii="Times New Roman" w:hAnsi="Times New Roman" w:cs="Times New Roman"/>
          <w:sz w:val="24"/>
          <w:szCs w:val="24"/>
        </w:rPr>
        <w:t>mobilization for the protest. The downside of this however is that it opened the groups to trolls</w:t>
      </w:r>
      <w:r w:rsidR="0010157F">
        <w:rPr>
          <w:rFonts w:ascii="Times New Roman" w:hAnsi="Times New Roman" w:cs="Times New Roman"/>
          <w:sz w:val="24"/>
          <w:szCs w:val="24"/>
        </w:rPr>
        <w:t xml:space="preserve"> </w:t>
      </w:r>
      <w:r w:rsidRPr="004D20DE">
        <w:rPr>
          <w:rFonts w:ascii="Times New Roman" w:hAnsi="Times New Roman" w:cs="Times New Roman"/>
          <w:sz w:val="24"/>
          <w:szCs w:val="24"/>
        </w:rPr>
        <w:t>who routinely posted violent suggestions for protesters to take advantage of. Also, users who</w:t>
      </w:r>
      <w:r w:rsidR="0010157F">
        <w:rPr>
          <w:rFonts w:ascii="Times New Roman" w:hAnsi="Times New Roman" w:cs="Times New Roman"/>
          <w:sz w:val="24"/>
          <w:szCs w:val="24"/>
        </w:rPr>
        <w:t xml:space="preserve"> </w:t>
      </w:r>
      <w:r w:rsidRPr="004D20DE">
        <w:rPr>
          <w:rFonts w:ascii="Times New Roman" w:hAnsi="Times New Roman" w:cs="Times New Roman"/>
          <w:sz w:val="24"/>
          <w:szCs w:val="24"/>
        </w:rPr>
        <w:t xml:space="preserve">were not Nepalese had access to the groups. </w:t>
      </w:r>
      <w:r w:rsidR="00E63FC5"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{"citationID":"AMJhOzRN","properties":{"formattedCitation":"(Kharel, 2025)","plainCitation":"(Kharel, 2025)","noteIndex":0},"citationItems":[{"id":282,"uris":["http://zotero.org/users/local/OGlmroEs/items/6KU8EVQ5","http://zotero.org/users/18613659/items/6KU8EVQ5"],"itemData":{"id":282,"type":"webpage","abstract":"It was a first for an electoral democracy. Backers say it&amp;#039;s more transparent than what politicians do. But it has risks.","container-title":"Al Jazeera","language":"en","title":"‘More egalitarian’: How Nepal’s Gen Z used gaming app Discord to pick PM","title-short":"‘More egalitarian’","URL":"https://www.aljazeera.com/news/2025/9/15/more-egalitarian-how-nepals-gen-z-used-gaming-app-discord-to-pick-pm","author":[{"family":"Kharel","given":"Samik"}],"accessed":{"date-parts":[["2025",10,23]]},"issued":{"date-parts":[["2025"]]}}}],"schema":"https://github.com/citation-style-language/schema/raw/master/csl-citation.json"} </w:instrText>
      </w:r>
      <w:r w:rsidR="00E63FC5" w:rsidRPr="004D20DE">
        <w:rPr>
          <w:rFonts w:ascii="Times New Roman" w:hAnsi="Times New Roman" w:cs="Times New Roman"/>
          <w:sz w:val="24"/>
          <w:szCs w:val="24"/>
        </w:rPr>
        <w:fldChar w:fldCharType="separate"/>
      </w:r>
      <w:r w:rsidR="00E63FC5" w:rsidRPr="004D20DE">
        <w:rPr>
          <w:rFonts w:ascii="Times New Roman" w:hAnsi="Times New Roman" w:cs="Times New Roman"/>
          <w:sz w:val="24"/>
          <w:szCs w:val="24"/>
        </w:rPr>
        <w:t>(</w:t>
      </w:r>
      <w:proofErr w:type="spellStart"/>
      <w:r w:rsidR="00E63FC5" w:rsidRPr="004D20DE">
        <w:rPr>
          <w:rFonts w:ascii="Times New Roman" w:hAnsi="Times New Roman" w:cs="Times New Roman"/>
          <w:sz w:val="24"/>
          <w:szCs w:val="24"/>
        </w:rPr>
        <w:t>Kharel</w:t>
      </w:r>
      <w:proofErr w:type="spellEnd"/>
      <w:r w:rsidR="00E63FC5" w:rsidRPr="004D20DE">
        <w:rPr>
          <w:rFonts w:ascii="Times New Roman" w:hAnsi="Times New Roman" w:cs="Times New Roman"/>
          <w:sz w:val="24"/>
          <w:szCs w:val="24"/>
        </w:rPr>
        <w:t>, 2025)</w:t>
      </w:r>
      <w:r w:rsidR="00E63FC5" w:rsidRPr="004D20DE">
        <w:rPr>
          <w:rFonts w:ascii="Times New Roman" w:hAnsi="Times New Roman" w:cs="Times New Roman"/>
          <w:sz w:val="24"/>
          <w:szCs w:val="24"/>
        </w:rPr>
        <w:fldChar w:fldCharType="end"/>
      </w:r>
      <w:r w:rsidRPr="004D20DE">
        <w:rPr>
          <w:rFonts w:ascii="Times New Roman" w:hAnsi="Times New Roman" w:cs="Times New Roman"/>
          <w:sz w:val="24"/>
          <w:szCs w:val="24"/>
        </w:rPr>
        <w:t>.</w:t>
      </w:r>
    </w:p>
    <w:p w14:paraId="70F6559B"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The protests recorded huge success as the Nepalese prime minister and some other ministers</w:t>
      </w:r>
    </w:p>
    <w:p w14:paraId="353F1DC2"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stepped down and a committee of the protesters recommended an interim prime minister</w:t>
      </w:r>
    </w:p>
    <w:p w14:paraId="51657E75"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acceptable to them to oversee the conduct of a fresh election. However, there was escalation of</w:t>
      </w:r>
    </w:p>
    <w:p w14:paraId="3DB12652"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violence due to armed police response when about nineteen persons were killed and several</w:t>
      </w:r>
    </w:p>
    <w:p w14:paraId="5017ED22" w14:textId="0ECF3022"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 xml:space="preserve">others injured. </w:t>
      </w:r>
    </w:p>
    <w:p w14:paraId="40F106EC"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The interesting part of these protests are that they were fluid, leaderless and solely initiated by</w:t>
      </w:r>
    </w:p>
    <w:p w14:paraId="79A34FD7"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young people mostly in their 20’s (Generation Z or Gen Z’s) on diverse digital and social media</w:t>
      </w:r>
    </w:p>
    <w:p w14:paraId="093AEF95"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platforms. While in the past young people were not overly conscious of political debates or</w:t>
      </w:r>
    </w:p>
    <w:p w14:paraId="3D6F34AB"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rarely participated in them, social media has seen the rise of political consciousness of young</w:t>
      </w:r>
    </w:p>
    <w:p w14:paraId="6E4467B3"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people invariably activating their participation in political discourse or activism in public debates</w:t>
      </w:r>
    </w:p>
    <w:p w14:paraId="514B273A"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creating room for ordinary citizens, activists and the media to have open conversations of public</w:t>
      </w:r>
    </w:p>
    <w:p w14:paraId="4B2CB6CF"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issues.</w:t>
      </w:r>
    </w:p>
    <w:p w14:paraId="0D6DFBC5"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The anonymity of most of these platforms makes it possible for diverse views to be aired without</w:t>
      </w:r>
    </w:p>
    <w:p w14:paraId="4F605C81"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fear of retaliation making the commenters to be bold. There is a downside to this point though.</w:t>
      </w:r>
    </w:p>
    <w:p w14:paraId="3EC99396"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There is a limited depth of conversation, misinformation and at times total falsehood. It also</w:t>
      </w:r>
    </w:p>
    <w:p w14:paraId="562FA959"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leaves room for extremists and trolls to express their opinions taking advantage of the</w:t>
      </w:r>
    </w:p>
    <w:p w14:paraId="7D809C96" w14:textId="77777777" w:rsidR="003B4556"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anonymous nature of social media to post vitriol online.</w:t>
      </w:r>
    </w:p>
    <w:p w14:paraId="58B488DF" w14:textId="77777777" w:rsidR="00297E60" w:rsidRPr="004D20DE" w:rsidRDefault="00297E60" w:rsidP="00531F9B">
      <w:pPr>
        <w:spacing w:line="240" w:lineRule="auto"/>
        <w:jc w:val="both"/>
        <w:rPr>
          <w:rFonts w:ascii="Times New Roman" w:hAnsi="Times New Roman" w:cs="Times New Roman"/>
          <w:sz w:val="24"/>
          <w:szCs w:val="24"/>
        </w:rPr>
      </w:pPr>
    </w:p>
    <w:p w14:paraId="4A041DDA"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This research will analyze the impact of digital technology and social media on political</w:t>
      </w:r>
    </w:p>
    <w:p w14:paraId="1AFA1BAD" w14:textId="77777777"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activism, social movements and socio-political conflicts and assess the value of new digital data</w:t>
      </w:r>
    </w:p>
    <w:p w14:paraId="18CB3F5C" w14:textId="08046968" w:rsidR="003B4556" w:rsidRPr="004D20DE" w:rsidRDefault="003B4556" w:rsidP="00531F9B">
      <w:pPr>
        <w:spacing w:line="240" w:lineRule="auto"/>
        <w:jc w:val="both"/>
        <w:rPr>
          <w:rFonts w:ascii="Times New Roman" w:hAnsi="Times New Roman" w:cs="Times New Roman"/>
          <w:sz w:val="24"/>
          <w:szCs w:val="24"/>
        </w:rPr>
      </w:pPr>
      <w:r w:rsidRPr="004D20DE">
        <w:rPr>
          <w:rFonts w:ascii="Times New Roman" w:hAnsi="Times New Roman" w:cs="Times New Roman"/>
          <w:sz w:val="24"/>
          <w:szCs w:val="24"/>
        </w:rPr>
        <w:t>sources and computational methods for analyzing the dynamics of political protest and activism.</w:t>
      </w:r>
    </w:p>
    <w:p w14:paraId="22FEB144" w14:textId="77777777" w:rsidR="003B4556" w:rsidRPr="004D20DE" w:rsidRDefault="003B4556" w:rsidP="00531F9B">
      <w:pPr>
        <w:spacing w:line="276" w:lineRule="auto"/>
        <w:jc w:val="both"/>
        <w:rPr>
          <w:rFonts w:ascii="Times New Roman" w:hAnsi="Times New Roman" w:cs="Times New Roman"/>
          <w:sz w:val="24"/>
          <w:szCs w:val="24"/>
        </w:rPr>
      </w:pPr>
    </w:p>
    <w:p w14:paraId="6A63DD90" w14:textId="3BA9E9BE" w:rsidR="003B4556" w:rsidRPr="004D20DE" w:rsidRDefault="003B4556"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lastRenderedPageBreak/>
        <w:t>LITERATURE REVIEW</w:t>
      </w:r>
    </w:p>
    <w:p w14:paraId="11A5F4B2" w14:textId="77777777" w:rsidR="003B4556" w:rsidRPr="004D20DE" w:rsidRDefault="003B4556"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2.1 Digital activism and social media: conceptual foundations</w:t>
      </w:r>
    </w:p>
    <w:p w14:paraId="26A90078" w14:textId="13E696F9" w:rsidR="003B4556" w:rsidRPr="004D20DE" w:rsidRDefault="003B4556"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 xml:space="preserve">Digital activism refers to the use of networked technologies for </w:t>
      </w:r>
      <w:r w:rsidR="009905BE" w:rsidRPr="004D20DE">
        <w:rPr>
          <w:rFonts w:ascii="Times New Roman" w:hAnsi="Times New Roman" w:cs="Times New Roman"/>
          <w:sz w:val="24"/>
          <w:szCs w:val="24"/>
        </w:rPr>
        <w:t>mobilizing</w:t>
      </w:r>
      <w:r w:rsidRPr="004D20DE">
        <w:rPr>
          <w:rFonts w:ascii="Times New Roman" w:hAnsi="Times New Roman" w:cs="Times New Roman"/>
          <w:sz w:val="24"/>
          <w:szCs w:val="24"/>
        </w:rPr>
        <w:t xml:space="preserve">, </w:t>
      </w:r>
      <w:r w:rsidR="009905BE" w:rsidRPr="004D20DE">
        <w:rPr>
          <w:rFonts w:ascii="Times New Roman" w:hAnsi="Times New Roman" w:cs="Times New Roman"/>
          <w:sz w:val="24"/>
          <w:szCs w:val="24"/>
        </w:rPr>
        <w:t>organizing</w:t>
      </w:r>
      <w:r w:rsidRPr="004D20DE">
        <w:rPr>
          <w:rFonts w:ascii="Times New Roman" w:hAnsi="Times New Roman" w:cs="Times New Roman"/>
          <w:sz w:val="24"/>
          <w:szCs w:val="24"/>
        </w:rPr>
        <w:t xml:space="preserve"> and amplifying both social and political causes. Scholars </w:t>
      </w:r>
      <w:r w:rsidR="009905BE" w:rsidRPr="004D20DE">
        <w:rPr>
          <w:rFonts w:ascii="Times New Roman" w:hAnsi="Times New Roman" w:cs="Times New Roman"/>
          <w:sz w:val="24"/>
          <w:szCs w:val="24"/>
        </w:rPr>
        <w:t>emphasizes</w:t>
      </w:r>
      <w:r w:rsidRPr="004D20DE">
        <w:rPr>
          <w:rFonts w:ascii="Times New Roman" w:hAnsi="Times New Roman" w:cs="Times New Roman"/>
          <w:sz w:val="24"/>
          <w:szCs w:val="24"/>
        </w:rPr>
        <w:t xml:space="preserve"> that social media platforms such as X (formerly Twitter), Facebook, Instagram and WhatsApp facilitate individuals both in sharing experiences of injustice, connect these experiences to structural injustices, and form collective identities. Through the use of hashtags, images and storytelling users elicit emotional resonance and frame grievances in such a way as to elicit support</w:t>
      </w:r>
      <w:r w:rsidR="00BA57C0"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{"citationID":"VgpG8QZ4","properties":{"formattedCitation":"(Kaufman et al., 2025)","plainCitation":"(Kaufman et al., 2025)","noteIndex":0},"citationItems":[{"id":263,"uris":["http://zotero.org/users/local/OGlmroEs/items/N7NNUXC7","http://zotero.org/users/18613659/items/N7NNUXC7"],"itemData":{"id":263,"type":"article-journal","container-title":"Humanities and Social Sciences Communications","DOI":"10.1057/s41599-025-05647-5","title":"The power of social media activism in the #YesAllWomen Movement","volume":"12","author":[{"family":"Kaufman","given":"Michelle"},{"family":"Wright","given":"Kate"},{"family":"Shin","given":"Rosalyn"},{"family":"Ohene-Kyei","given":"Elise"},{"family":"Fatoki","given":"Oluwatimilehin"},{"family":"Karver","given":"Tahilin"},{"family":"Aguirre","given":"Carlos"},{"family":"Dredze","given":"Mark"},{"family":"Zirikly","given":"Ayah"}],"issued":{"date-parts":[["2025",9]]}}}],"schema":"https://github.com/citation-style-language/schema/raw/master/csl-citation.json"} </w:instrText>
      </w:r>
      <w:r w:rsidR="00BA57C0" w:rsidRPr="004D20DE">
        <w:rPr>
          <w:rFonts w:ascii="Times New Roman" w:hAnsi="Times New Roman" w:cs="Times New Roman"/>
          <w:sz w:val="24"/>
          <w:szCs w:val="24"/>
        </w:rPr>
        <w:fldChar w:fldCharType="separate"/>
      </w:r>
      <w:r w:rsidR="00BA57C0" w:rsidRPr="004D20DE">
        <w:rPr>
          <w:rFonts w:ascii="Times New Roman" w:hAnsi="Times New Roman" w:cs="Times New Roman"/>
          <w:sz w:val="24"/>
          <w:szCs w:val="24"/>
        </w:rPr>
        <w:t>(Kaufman et al., 2025)</w:t>
      </w:r>
      <w:r w:rsidR="00BA57C0" w:rsidRPr="004D20DE">
        <w:rPr>
          <w:rFonts w:ascii="Times New Roman" w:hAnsi="Times New Roman" w:cs="Times New Roman"/>
          <w:sz w:val="24"/>
          <w:szCs w:val="24"/>
        </w:rPr>
        <w:fldChar w:fldCharType="end"/>
      </w:r>
      <w:r w:rsidRPr="004D20DE">
        <w:rPr>
          <w:rFonts w:ascii="Times New Roman" w:hAnsi="Times New Roman" w:cs="Times New Roman"/>
          <w:sz w:val="24"/>
          <w:szCs w:val="24"/>
        </w:rPr>
        <w:t>. Digital platforms can thus serve to unite strangers around common causes, forming group identities and solidarities that transcend geographical boundaries. Activists pass on tactical knowledge both nationally and internationally, and foster broad-reaching learning networks; thus the online #MilkTeaAlliance linked youth movements across Thailand, Myanmar and Hong Kong, and illustrated how tactics such as the “be water” strategy were diffused through transnational digital networks</w:t>
      </w:r>
      <w:r w:rsidR="00866383" w:rsidRPr="004D20DE">
        <w:rPr>
          <w:rFonts w:ascii="Times New Roman" w:hAnsi="Times New Roman" w:cs="Times New Roman"/>
          <w:sz w:val="24"/>
          <w:szCs w:val="24"/>
        </w:rPr>
        <w:t xml:space="preserve"> </w:t>
      </w:r>
      <w:r w:rsidR="00866383"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{"citationID":"KQ1bhznA","properties":{"formattedCitation":"(Putri &amp; Pakpahan, 2024)","plainCitation":"(Putri &amp; Pakpahan, 2024)","noteIndex":0},"citationItems":[{"id":261,"uris":["http://zotero.org/users/local/OGlmroEs/items/VA322JT7","http://zotero.org/users/18613659/items/VA322JT7"],"itemData":{"id":261,"type":"article-journal","container-title":"Ethics and Law Journal: Business and Notary","issue":"2","page":"237–245","source":"Google Scholar","title":"Mapping the Evolution of Digital Activism in Global South Societies: A Bibliometric Analysis (2014–2024)","title-short":"Mapping the Evolution of Digital Activism in Global South Societies","volume":"2","author":[{"family":"Putri","given":"Aulia Ardha"},{"family":"Pakpahan","given":"Fransiskus Novrianto"}],"issued":{"date-parts":[["2024"]]}}}],"schema":"https://github.com/citation-style-language/schema/raw/master/csl-citation.json"} </w:instrText>
      </w:r>
      <w:r w:rsidR="00866383" w:rsidRPr="004D20DE">
        <w:rPr>
          <w:rFonts w:ascii="Times New Roman" w:hAnsi="Times New Roman" w:cs="Times New Roman"/>
          <w:sz w:val="24"/>
          <w:szCs w:val="24"/>
        </w:rPr>
        <w:fldChar w:fldCharType="separate"/>
      </w:r>
      <w:r w:rsidR="00866383" w:rsidRPr="004D20DE">
        <w:rPr>
          <w:rFonts w:ascii="Times New Roman" w:hAnsi="Times New Roman" w:cs="Times New Roman"/>
          <w:sz w:val="24"/>
          <w:szCs w:val="24"/>
        </w:rPr>
        <w:t xml:space="preserve">(Putri &amp; </w:t>
      </w:r>
      <w:proofErr w:type="spellStart"/>
      <w:r w:rsidR="00866383" w:rsidRPr="004D20DE">
        <w:rPr>
          <w:rFonts w:ascii="Times New Roman" w:hAnsi="Times New Roman" w:cs="Times New Roman"/>
          <w:sz w:val="24"/>
          <w:szCs w:val="24"/>
        </w:rPr>
        <w:t>Pakpahan</w:t>
      </w:r>
      <w:proofErr w:type="spellEnd"/>
      <w:r w:rsidR="00866383" w:rsidRPr="004D20DE">
        <w:rPr>
          <w:rFonts w:ascii="Times New Roman" w:hAnsi="Times New Roman" w:cs="Times New Roman"/>
          <w:sz w:val="24"/>
          <w:szCs w:val="24"/>
        </w:rPr>
        <w:t>, 2024)</w:t>
      </w:r>
      <w:r w:rsidR="00866383" w:rsidRPr="004D20DE">
        <w:rPr>
          <w:rFonts w:ascii="Times New Roman" w:hAnsi="Times New Roman" w:cs="Times New Roman"/>
          <w:sz w:val="24"/>
          <w:szCs w:val="24"/>
        </w:rPr>
        <w:fldChar w:fldCharType="end"/>
      </w:r>
      <w:r w:rsidR="0093576F" w:rsidRPr="004D20DE">
        <w:rPr>
          <w:rFonts w:ascii="Times New Roman" w:hAnsi="Times New Roman" w:cs="Times New Roman"/>
          <w:sz w:val="24"/>
          <w:szCs w:val="24"/>
        </w:rPr>
        <w:t xml:space="preserve"> </w:t>
      </w:r>
      <w:r w:rsidRPr="004D20DE">
        <w:rPr>
          <w:rFonts w:ascii="Times New Roman" w:hAnsi="Times New Roman" w:cs="Times New Roman"/>
          <w:sz w:val="24"/>
          <w:szCs w:val="24"/>
        </w:rPr>
        <w:t xml:space="preserve">. </w:t>
      </w:r>
    </w:p>
    <w:p w14:paraId="3C83D116" w14:textId="77777777" w:rsidR="003B4556" w:rsidRPr="004D20DE" w:rsidRDefault="003B4556" w:rsidP="00531F9B">
      <w:pPr>
        <w:spacing w:line="360" w:lineRule="auto"/>
        <w:jc w:val="both"/>
        <w:rPr>
          <w:rFonts w:ascii="Times New Roman" w:hAnsi="Times New Roman" w:cs="Times New Roman"/>
          <w:sz w:val="24"/>
          <w:szCs w:val="24"/>
        </w:rPr>
      </w:pPr>
    </w:p>
    <w:p w14:paraId="3CC69F94" w14:textId="54E88C15" w:rsidR="003B4556" w:rsidRPr="004D20DE" w:rsidRDefault="003B4556"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 xml:space="preserve">While digital activism possesses a broader connective capacity, it is also </w:t>
      </w:r>
      <w:r w:rsidR="004D20DE" w:rsidRPr="004D20DE">
        <w:rPr>
          <w:rFonts w:ascii="Times New Roman" w:hAnsi="Times New Roman" w:cs="Times New Roman"/>
          <w:sz w:val="24"/>
          <w:szCs w:val="24"/>
        </w:rPr>
        <w:t>characterized</w:t>
      </w:r>
      <w:r w:rsidRPr="004D20DE">
        <w:rPr>
          <w:rFonts w:ascii="Times New Roman" w:hAnsi="Times New Roman" w:cs="Times New Roman"/>
          <w:sz w:val="24"/>
          <w:szCs w:val="24"/>
        </w:rPr>
        <w:t xml:space="preserve"> by a </w:t>
      </w:r>
      <w:r w:rsidR="004D20DE" w:rsidRPr="004D20DE">
        <w:rPr>
          <w:rFonts w:ascii="Times New Roman" w:hAnsi="Times New Roman" w:cs="Times New Roman"/>
          <w:sz w:val="24"/>
          <w:szCs w:val="24"/>
        </w:rPr>
        <w:t>decentralized</w:t>
      </w:r>
      <w:r w:rsidRPr="004D20DE">
        <w:rPr>
          <w:rFonts w:ascii="Times New Roman" w:hAnsi="Times New Roman" w:cs="Times New Roman"/>
          <w:sz w:val="24"/>
          <w:szCs w:val="24"/>
        </w:rPr>
        <w:t xml:space="preserve">, networked architecture. </w:t>
      </w:r>
      <w:proofErr w:type="gramStart"/>
      <w:r w:rsidRPr="004D20DE">
        <w:rPr>
          <w:rFonts w:ascii="Times New Roman" w:hAnsi="Times New Roman" w:cs="Times New Roman"/>
          <w:sz w:val="24"/>
          <w:szCs w:val="24"/>
        </w:rPr>
        <w:t>Thus</w:t>
      </w:r>
      <w:proofErr w:type="gramEnd"/>
      <w:r w:rsidRPr="004D20DE">
        <w:rPr>
          <w:rFonts w:ascii="Times New Roman" w:hAnsi="Times New Roman" w:cs="Times New Roman"/>
          <w:sz w:val="24"/>
          <w:szCs w:val="24"/>
        </w:rPr>
        <w:t xml:space="preserve"> Gen Z protesters often describe their movements as leaderless, because the social media </w:t>
      </w:r>
      <w:r w:rsidR="004D20DE" w:rsidRPr="004D20DE">
        <w:rPr>
          <w:rFonts w:ascii="Times New Roman" w:hAnsi="Times New Roman" w:cs="Times New Roman"/>
          <w:sz w:val="24"/>
          <w:szCs w:val="24"/>
        </w:rPr>
        <w:t>decentralizes</w:t>
      </w:r>
      <w:r w:rsidRPr="004D20DE">
        <w:rPr>
          <w:rFonts w:ascii="Times New Roman" w:hAnsi="Times New Roman" w:cs="Times New Roman"/>
          <w:sz w:val="24"/>
          <w:szCs w:val="24"/>
        </w:rPr>
        <w:t xml:space="preserve"> command and coordination. Such </w:t>
      </w:r>
      <w:r w:rsidR="004D20DE" w:rsidRPr="004D20DE">
        <w:rPr>
          <w:rFonts w:ascii="Times New Roman" w:hAnsi="Times New Roman" w:cs="Times New Roman"/>
          <w:sz w:val="24"/>
          <w:szCs w:val="24"/>
        </w:rPr>
        <w:t>decentralization</w:t>
      </w:r>
      <w:r w:rsidRPr="004D20DE">
        <w:rPr>
          <w:rFonts w:ascii="Times New Roman" w:hAnsi="Times New Roman" w:cs="Times New Roman"/>
          <w:sz w:val="24"/>
          <w:szCs w:val="24"/>
        </w:rPr>
        <w:t xml:space="preserve"> encourages egalitarianism and flexibility, but may lead to movements lacking sustained </w:t>
      </w:r>
      <w:r w:rsidR="004D20DE" w:rsidRPr="004D20DE">
        <w:rPr>
          <w:rFonts w:ascii="Times New Roman" w:hAnsi="Times New Roman" w:cs="Times New Roman"/>
          <w:sz w:val="24"/>
          <w:szCs w:val="24"/>
        </w:rPr>
        <w:t>organizational</w:t>
      </w:r>
      <w:r w:rsidRPr="004D20DE">
        <w:rPr>
          <w:rFonts w:ascii="Times New Roman" w:hAnsi="Times New Roman" w:cs="Times New Roman"/>
          <w:sz w:val="24"/>
          <w:szCs w:val="24"/>
        </w:rPr>
        <w:t xml:space="preserve"> structures or coherent lines of command</w:t>
      </w:r>
      <w:r w:rsidR="009B3595"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{"citationID":"5jWxxM0w","properties":{"formattedCitation":"(Mbugua, 2025)","plainCitation":"(Mbugua, 2025)","noteIndex":0},"citationItems":[{"id":260,"uris":["http://zotero.org/users/local/OGlmroEs/items/D375S9G6","http://zotero.org/users/18613659/items/D375S9G6"],"itemData":{"id":260,"type":"post-weblog","abstract":"The country’s young people are no longer willing to accept politics without accountability, and the government’s repressive crackdown is only fueling their movement. Gen Z is reshaping the future of…","container-title":"Journal of Democracy","language":"en-US","title":"Why Kenya’s Gen Z Has Taken to the Streets","URL":"https://www.journalofdemocracy.org/online-exclusive/why-kenyas-gen-z-has-taken-to-the-streets/","author":[{"family":"Mbugua","given":"Judy"}],"accessed":{"date-parts":[["2025",10,23]]},"issued":{"date-parts":[["2025",7]]}}}],"schema":"https://github.com/citation-style-language/schema/raw/master/csl-citation.json"} </w:instrText>
      </w:r>
      <w:r w:rsidR="009B3595" w:rsidRPr="004D20DE">
        <w:rPr>
          <w:rFonts w:ascii="Times New Roman" w:hAnsi="Times New Roman" w:cs="Times New Roman"/>
          <w:sz w:val="24"/>
          <w:szCs w:val="24"/>
        </w:rPr>
        <w:fldChar w:fldCharType="separate"/>
      </w:r>
      <w:r w:rsidR="009B3595" w:rsidRPr="004D20DE">
        <w:rPr>
          <w:rFonts w:ascii="Times New Roman" w:hAnsi="Times New Roman" w:cs="Times New Roman"/>
          <w:sz w:val="24"/>
          <w:szCs w:val="24"/>
        </w:rPr>
        <w:t>(Mbugua, 2025)</w:t>
      </w:r>
      <w:r w:rsidR="009B3595" w:rsidRPr="004D20DE">
        <w:rPr>
          <w:rFonts w:ascii="Times New Roman" w:hAnsi="Times New Roman" w:cs="Times New Roman"/>
          <w:sz w:val="24"/>
          <w:szCs w:val="24"/>
        </w:rPr>
        <w:fldChar w:fldCharType="end"/>
      </w:r>
      <w:r w:rsidRPr="004D20DE">
        <w:rPr>
          <w:rFonts w:ascii="Times New Roman" w:hAnsi="Times New Roman" w:cs="Times New Roman"/>
          <w:sz w:val="24"/>
          <w:szCs w:val="24"/>
        </w:rPr>
        <w:t xml:space="preserve">. </w:t>
      </w:r>
      <w:r w:rsidR="004D20DE" w:rsidRPr="004D20DE">
        <w:rPr>
          <w:rFonts w:ascii="Times New Roman" w:hAnsi="Times New Roman" w:cs="Times New Roman"/>
          <w:sz w:val="24"/>
          <w:szCs w:val="24"/>
        </w:rPr>
        <w:t>Decentralized</w:t>
      </w:r>
      <w:r w:rsidRPr="004D20DE">
        <w:rPr>
          <w:rFonts w:ascii="Times New Roman" w:hAnsi="Times New Roman" w:cs="Times New Roman"/>
          <w:sz w:val="24"/>
          <w:szCs w:val="24"/>
        </w:rPr>
        <w:t xml:space="preserve"> networks are in danger of fragmentation, internecine struggles for power and takeover by radical actors, thereby degrading coherence and the ability to transmute the online momentum into sustained political engagement. Moreover, the over use of algorithms can lead to digital spaces becoming echo chambers in which </w:t>
      </w:r>
      <w:r w:rsidR="004D20DE" w:rsidRPr="004D20DE">
        <w:rPr>
          <w:rFonts w:ascii="Times New Roman" w:hAnsi="Times New Roman" w:cs="Times New Roman"/>
          <w:sz w:val="24"/>
          <w:szCs w:val="24"/>
        </w:rPr>
        <w:t>polarizing</w:t>
      </w:r>
      <w:r w:rsidRPr="004D20DE">
        <w:rPr>
          <w:rFonts w:ascii="Times New Roman" w:hAnsi="Times New Roman" w:cs="Times New Roman"/>
          <w:sz w:val="24"/>
          <w:szCs w:val="24"/>
        </w:rPr>
        <w:t xml:space="preserve"> content spreads rapidly. These conceptual insights illustrate the double-edged nature of digital activism: while the networked platforms lower barriers to activism and amplify voices, they also expose activists to a new set of vulnerabilities.</w:t>
      </w:r>
    </w:p>
    <w:p w14:paraId="4A5F0239" w14:textId="77777777" w:rsidR="0093576F" w:rsidRPr="004D20DE" w:rsidRDefault="0093576F" w:rsidP="00531F9B">
      <w:pPr>
        <w:spacing w:line="360" w:lineRule="auto"/>
        <w:jc w:val="both"/>
        <w:rPr>
          <w:rFonts w:ascii="Times New Roman" w:hAnsi="Times New Roman" w:cs="Times New Roman"/>
          <w:sz w:val="24"/>
          <w:szCs w:val="24"/>
        </w:rPr>
      </w:pPr>
    </w:p>
    <w:p w14:paraId="25BE9ABA" w14:textId="77777777" w:rsidR="00566883" w:rsidRPr="004D20DE" w:rsidRDefault="00652F4C"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 xml:space="preserve">2.2 Digital activism in the Global South </w:t>
      </w:r>
    </w:p>
    <w:p w14:paraId="426E990D" w14:textId="21EE87B4" w:rsidR="001E42B6" w:rsidRPr="004D20DE" w:rsidRDefault="00652F4C"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lastRenderedPageBreak/>
        <w:t>The Global South has seen a rise in digital activism led by youths. Greater penetration of smartphones is on the rise in Africa due to the drop in device prices and the appreciation of currencies, creating an environment conducive to digital mobilization. Young Africans have made use of Discord, WhatsApp, Facebook, and Telegram in order to amplify voices and mobilize support</w:t>
      </w:r>
      <w:r w:rsidR="00E459D9" w:rsidRPr="004D20DE">
        <w:rPr>
          <w:rFonts w:ascii="Times New Roman" w:hAnsi="Times New Roman" w:cs="Times New Roman"/>
          <w:sz w:val="24"/>
          <w:szCs w:val="24"/>
        </w:rPr>
        <w:t xml:space="preserve"> </w:t>
      </w:r>
      <w:r w:rsidR="00D256C1"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{"citationID":"5TTkzjgB","properties":{"formattedCitation":"(Apata, 2025)","plainCitation":"(Apata, 2025)","noteIndex":0},"citationItems":[{"id":259,"uris":["http://zotero.org/users/local/OGlmroEs/items/IHZX5LCY","http://zotero.org/users/18613659/items/IHZX5LCY"],"itemData":{"id":259,"type":"article-journal","container-title":"De-centre: Journal of Interdisciplinary Studies","issue":"1","page":"1–11","source":"Google Scholar","title":"Digital Literacy and Civic Agency: Youth-led Hashtag Movements in Nigeria’s# EndSARS Protest","title-short":"Digital Literacy and Civic Agency","volume":"1","author":[{"family":"Apata","given":"Stella Bolanle"}],"issued":{"date-parts":[["2025"]]}}}],"schema":"https://github.com/citation-style-language/schema/raw/master/csl-citation.json"} </w:instrText>
      </w:r>
      <w:r w:rsidR="00D256C1" w:rsidRPr="004D20DE">
        <w:rPr>
          <w:rFonts w:ascii="Times New Roman" w:hAnsi="Times New Roman" w:cs="Times New Roman"/>
          <w:sz w:val="24"/>
          <w:szCs w:val="24"/>
        </w:rPr>
        <w:fldChar w:fldCharType="separate"/>
      </w:r>
      <w:r w:rsidR="00D256C1" w:rsidRPr="004D20DE">
        <w:rPr>
          <w:rFonts w:ascii="Times New Roman" w:hAnsi="Times New Roman" w:cs="Times New Roman"/>
          <w:sz w:val="24"/>
          <w:szCs w:val="24"/>
        </w:rPr>
        <w:t>(</w:t>
      </w:r>
      <w:proofErr w:type="spellStart"/>
      <w:r w:rsidR="00D256C1" w:rsidRPr="004D20DE">
        <w:rPr>
          <w:rFonts w:ascii="Times New Roman" w:hAnsi="Times New Roman" w:cs="Times New Roman"/>
          <w:sz w:val="24"/>
          <w:szCs w:val="24"/>
        </w:rPr>
        <w:t>Apata</w:t>
      </w:r>
      <w:proofErr w:type="spellEnd"/>
      <w:r w:rsidR="00D256C1" w:rsidRPr="004D20DE">
        <w:rPr>
          <w:rFonts w:ascii="Times New Roman" w:hAnsi="Times New Roman" w:cs="Times New Roman"/>
          <w:sz w:val="24"/>
          <w:szCs w:val="24"/>
        </w:rPr>
        <w:t>, 2025)</w:t>
      </w:r>
      <w:r w:rsidR="00D256C1" w:rsidRPr="004D20DE">
        <w:rPr>
          <w:rFonts w:ascii="Times New Roman" w:hAnsi="Times New Roman" w:cs="Times New Roman"/>
          <w:sz w:val="24"/>
          <w:szCs w:val="24"/>
        </w:rPr>
        <w:fldChar w:fldCharType="end"/>
      </w:r>
      <w:r w:rsidRPr="004D20DE">
        <w:rPr>
          <w:rFonts w:ascii="Times New Roman" w:hAnsi="Times New Roman" w:cs="Times New Roman"/>
          <w:sz w:val="24"/>
          <w:szCs w:val="24"/>
        </w:rPr>
        <w:t xml:space="preserve">. Protests movements such as </w:t>
      </w:r>
      <w:proofErr w:type="spellStart"/>
      <w:r w:rsidRPr="004D20DE">
        <w:rPr>
          <w:rFonts w:ascii="Times New Roman" w:hAnsi="Times New Roman" w:cs="Times New Roman"/>
          <w:sz w:val="24"/>
          <w:szCs w:val="24"/>
        </w:rPr>
        <w:t>EndSARS</w:t>
      </w:r>
      <w:proofErr w:type="spellEnd"/>
      <w:r w:rsidRPr="004D20DE">
        <w:rPr>
          <w:rFonts w:ascii="Times New Roman" w:hAnsi="Times New Roman" w:cs="Times New Roman"/>
          <w:sz w:val="24"/>
          <w:szCs w:val="24"/>
        </w:rPr>
        <w:t xml:space="preserve"> in Nigeria, #FixTheCountry, #ShutItAllDown in Namibia and #RejectFinanceBill in Kenya signify how powerful these digital platforms are at mobilizing social change. Digital rights startups such as Ushahidi in Kenya and </w:t>
      </w:r>
      <w:proofErr w:type="spellStart"/>
      <w:r w:rsidRPr="004D20DE">
        <w:rPr>
          <w:rFonts w:ascii="Times New Roman" w:hAnsi="Times New Roman" w:cs="Times New Roman"/>
          <w:sz w:val="24"/>
          <w:szCs w:val="24"/>
        </w:rPr>
        <w:t>BudgIT</w:t>
      </w:r>
      <w:proofErr w:type="spellEnd"/>
      <w:r w:rsidRPr="004D20DE">
        <w:rPr>
          <w:rFonts w:ascii="Times New Roman" w:hAnsi="Times New Roman" w:cs="Times New Roman"/>
          <w:sz w:val="24"/>
          <w:szCs w:val="24"/>
        </w:rPr>
        <w:t xml:space="preserve"> in Nigeria have developed tools that foster accountability and transparency. Despite the increased connectivity, digital inequalities remain. Many rural communities lack affordable and </w:t>
      </w:r>
      <w:r w:rsidR="008914FC" w:rsidRPr="004D20DE">
        <w:rPr>
          <w:rFonts w:ascii="Times New Roman" w:hAnsi="Times New Roman" w:cs="Times New Roman"/>
          <w:sz w:val="24"/>
          <w:szCs w:val="24"/>
        </w:rPr>
        <w:t>high-quality</w:t>
      </w:r>
      <w:r w:rsidRPr="004D20DE">
        <w:rPr>
          <w:rFonts w:ascii="Times New Roman" w:hAnsi="Times New Roman" w:cs="Times New Roman"/>
          <w:sz w:val="24"/>
          <w:szCs w:val="24"/>
        </w:rPr>
        <w:t xml:space="preserve"> internet connectivity and the cost of data remains prohibitive. The digital divide skews participation patterns towards urban dwellers, and risks entrenching existing socio-economic inequalities. Governments in some countries use digital surveillance, censorship and arrests to quell dissent on the internet. A rise in </w:t>
      </w:r>
      <w:proofErr w:type="spellStart"/>
      <w:r w:rsidRPr="004D20DE">
        <w:rPr>
          <w:rFonts w:ascii="Times New Roman" w:hAnsi="Times New Roman" w:cs="Times New Roman"/>
          <w:sz w:val="24"/>
          <w:szCs w:val="24"/>
        </w:rPr>
        <w:t>disinformational</w:t>
      </w:r>
      <w:proofErr w:type="spellEnd"/>
      <w:r w:rsidRPr="004D20DE">
        <w:rPr>
          <w:rFonts w:ascii="Times New Roman" w:hAnsi="Times New Roman" w:cs="Times New Roman"/>
          <w:sz w:val="24"/>
          <w:szCs w:val="24"/>
        </w:rPr>
        <w:t xml:space="preserve"> campaigns has occurred, orchestrated by tyrannical regimes and political players</w:t>
      </w:r>
      <w:r w:rsidR="00003155" w:rsidRPr="004D20DE">
        <w:rPr>
          <w:rFonts w:ascii="Times New Roman" w:hAnsi="Times New Roman" w:cs="Times New Roman"/>
          <w:sz w:val="24"/>
          <w:szCs w:val="24"/>
        </w:rPr>
        <w:t xml:space="preserve"> </w:t>
      </w:r>
      <w:r w:rsidR="00003155"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{"citationID":"gW2aJH23","properties":{"formattedCitation":"(Earl et al., 2022)","plainCitation":"(Earl et al., 2022)","noteIndex":0},"citationItems":[{"id":258,"uris":["http://zotero.org/users/local/OGlmroEs/items/HG79G6TY","http://zotero.org/users/18613659/items/HG79G6TY"],"itemData":{"id":258,"type":"article-journal","abstract":"Repression research examines the causes and consequences of actions or policies that are meant to, or actually do, raise the costs of activism, protest, and/or social movement activity. The rise of digital and social media has brought substantial increases in attention to the repression of digital activists and movements and/or to the use of digital tools in repression, which is spread across many disciplines and areas of study. We organize and review this growing welter of research under the concept of digital repression by expanding a typology that distinguishes actions based on actor type, whether actions are overt or covert, and whether behaviors are shaped by coercion or channeling. This delineation between broadly different forms of digital repression allows researchers to develop expectations about digital repression, better understand what is “new” about digital repression in terms of explanatory factors, and better understand the consequences of digital repression.\n          , \n            This research review on digital repression expands an existing typology of repression and asks new research questions.","container-title":"Science Advances","DOI":"10.1126/sciadv.abl8198","ISSN":"2375-2548","issue":"10","journalAbbreviation":"Sci. Adv.","language":"en","page":"eabl8198","source":"DOI.org (Crossref)","title":"The digital repression of social movements, protest, and activism: A synthetic review","title-short":"The digital repression of social movements, protest, and activism","volume":"8","author":[{"family":"Earl","given":"Jennifer"},{"family":"Maher","given":"Thomas V."},{"family":"Pan","given":"Jennifer"}],"issued":{"date-parts":[["2022",3,11]]}}}],"schema":"https://github.com/citation-style-language/schema/raw/master/csl-citation.json"} </w:instrText>
      </w:r>
      <w:r w:rsidR="00003155" w:rsidRPr="004D20DE">
        <w:rPr>
          <w:rFonts w:ascii="Times New Roman" w:hAnsi="Times New Roman" w:cs="Times New Roman"/>
          <w:sz w:val="24"/>
          <w:szCs w:val="24"/>
        </w:rPr>
        <w:fldChar w:fldCharType="separate"/>
      </w:r>
      <w:r w:rsidR="00003155" w:rsidRPr="004D20DE">
        <w:rPr>
          <w:rFonts w:ascii="Times New Roman" w:hAnsi="Times New Roman" w:cs="Times New Roman"/>
          <w:sz w:val="24"/>
          <w:szCs w:val="24"/>
        </w:rPr>
        <w:t>(Earl et al., 2022)</w:t>
      </w:r>
      <w:r w:rsidR="00003155" w:rsidRPr="004D20DE">
        <w:rPr>
          <w:rFonts w:ascii="Times New Roman" w:hAnsi="Times New Roman" w:cs="Times New Roman"/>
          <w:sz w:val="24"/>
          <w:szCs w:val="24"/>
        </w:rPr>
        <w:fldChar w:fldCharType="end"/>
      </w:r>
      <w:r w:rsidRPr="004D20DE">
        <w:rPr>
          <w:rFonts w:ascii="Times New Roman" w:hAnsi="Times New Roman" w:cs="Times New Roman"/>
          <w:sz w:val="24"/>
          <w:szCs w:val="24"/>
        </w:rPr>
        <w:t xml:space="preserve">. These problems serve to underscore how digital activism in the Global South occurs in an environment where infrastructure lacunae, tyrannical governance and corporate strength mitigate against the possible emancipatory potential of social media. Nonetheless, these digital platforms offer citizens instruments for challenging unpopular policies and negotiating with authorities. </w:t>
      </w:r>
    </w:p>
    <w:p w14:paraId="3A6989E3" w14:textId="2B383F68" w:rsidR="00A12CBF" w:rsidRPr="004D20DE" w:rsidRDefault="00652F4C"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In 2024, Nigerian youth launched the #EndBadGovernance campaign in response to escalating living costs and corruption, while youths in Kenya chastened the authorities with #RejectFinanceBill2024 in response to additional taxes. Observers note that frustrated by corrupt electoral systems and dwindling civic spaces, African youth have turned to social media platforms to vent their angst and seek accountability</w:t>
      </w:r>
      <w:r w:rsidR="001E42B6" w:rsidRPr="004D20DE">
        <w:rPr>
          <w:rFonts w:ascii="Times New Roman" w:hAnsi="Times New Roman" w:cs="Times New Roman"/>
          <w:sz w:val="24"/>
          <w:szCs w:val="24"/>
        </w:rPr>
        <w:t xml:space="preserve"> </w:t>
      </w:r>
      <w:r w:rsidR="001E42B6"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{"citationID":"4VgkdKyP","properties":{"formattedCitation":"(Apata, 2025)","plainCitation":"(Apata, 2025)","noteIndex":0},"citationItems":[{"id":259,"uris":["http://zotero.org/users/local/OGlmroEs/items/IHZX5LCY","http://zotero.org/users/18613659/items/IHZX5LCY"],"itemData":{"id":259,"type":"article-journal","container-title":"De-centre: Journal of Interdisciplinary Studies","issue":"1","page":"1–11","source":"Google Scholar","title":"Digital Literacy and Civic Agency: Youth-led Hashtag Movements in Nigeria’s# EndSARS Protest","title-short":"Digital Literacy and Civic Agency","volume":"1","author":[{"family":"Apata","given":"Stella Bolanle"}],"issued":{"date-parts":[["2025"]]}}}],"schema":"https://github.com/citation-style-language/schema/raw/master/csl-citation.json"} </w:instrText>
      </w:r>
      <w:r w:rsidR="001E42B6" w:rsidRPr="004D20DE">
        <w:rPr>
          <w:rFonts w:ascii="Times New Roman" w:hAnsi="Times New Roman" w:cs="Times New Roman"/>
          <w:sz w:val="24"/>
          <w:szCs w:val="24"/>
        </w:rPr>
        <w:fldChar w:fldCharType="separate"/>
      </w:r>
      <w:r w:rsidR="001E42B6" w:rsidRPr="004D20DE">
        <w:rPr>
          <w:rFonts w:ascii="Times New Roman" w:hAnsi="Times New Roman" w:cs="Times New Roman"/>
          <w:sz w:val="24"/>
          <w:szCs w:val="24"/>
        </w:rPr>
        <w:t>(</w:t>
      </w:r>
      <w:proofErr w:type="spellStart"/>
      <w:r w:rsidR="001E42B6" w:rsidRPr="004D20DE">
        <w:rPr>
          <w:rFonts w:ascii="Times New Roman" w:hAnsi="Times New Roman" w:cs="Times New Roman"/>
          <w:sz w:val="24"/>
          <w:szCs w:val="24"/>
        </w:rPr>
        <w:t>Apata</w:t>
      </w:r>
      <w:proofErr w:type="spellEnd"/>
      <w:r w:rsidR="001E42B6" w:rsidRPr="004D20DE">
        <w:rPr>
          <w:rFonts w:ascii="Times New Roman" w:hAnsi="Times New Roman" w:cs="Times New Roman"/>
          <w:sz w:val="24"/>
          <w:szCs w:val="24"/>
        </w:rPr>
        <w:t>, 2025)</w:t>
      </w:r>
      <w:r w:rsidR="001E42B6" w:rsidRPr="004D20DE">
        <w:rPr>
          <w:rFonts w:ascii="Times New Roman" w:hAnsi="Times New Roman" w:cs="Times New Roman"/>
          <w:sz w:val="24"/>
          <w:szCs w:val="24"/>
        </w:rPr>
        <w:fldChar w:fldCharType="end"/>
      </w:r>
      <w:r w:rsidRPr="004D20DE">
        <w:rPr>
          <w:rFonts w:ascii="Times New Roman" w:hAnsi="Times New Roman" w:cs="Times New Roman"/>
          <w:sz w:val="24"/>
          <w:szCs w:val="24"/>
        </w:rPr>
        <w:t xml:space="preserve">. Social media have served to empower African youth and vulnerable communities, allowing them to “negotiate their future” with those perceived to present a threat to their wellbeing. Trending hashtags on X serve to unite protesters across borders, create millions of engagements and encourage real-time updates, route planning and safety advice. These instances serve to show how digital activism can be used to turn diffused contestation into coordinated calls for economic reform, human rights and better governance. At the same time, however, mobilization through social media remains conditioned by material realities. A recent study of marginalized South African university students found that in spite of limited access to the internet and continued digital divides, Twitter served as a key platform used </w:t>
      </w:r>
      <w:r w:rsidRPr="004D20DE">
        <w:rPr>
          <w:rFonts w:ascii="Times New Roman" w:hAnsi="Times New Roman" w:cs="Times New Roman"/>
          <w:sz w:val="24"/>
          <w:szCs w:val="24"/>
        </w:rPr>
        <w:lastRenderedPageBreak/>
        <w:t>for the organizing of protests against the pandemic policies of universities</w:t>
      </w:r>
      <w:r w:rsidR="00A2522C" w:rsidRPr="004D20DE">
        <w:rPr>
          <w:rFonts w:ascii="Times New Roman" w:hAnsi="Times New Roman" w:cs="Times New Roman"/>
          <w:sz w:val="24"/>
          <w:szCs w:val="24"/>
        </w:rPr>
        <w:t xml:space="preserve"> </w:t>
      </w:r>
      <w:r w:rsidR="00A2522C"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{"citationID":"GaiiRgoS","properties":{"formattedCitation":"(Nhedzi &amp; Azionya, 2025)","plainCitation":"(Nhedzi &amp; Azionya, 2025)","noteIndex":0},"citationItems":[{"id":257,"uris":["http://zotero.org/users/local/OGlmroEs/items/RIXTRAU9","http://zotero.org/users/18613659/items/RIXTRAU9"],"itemData":{"id":257,"type":"article-journal","container-title":"Humanities and Social Sciences Communications","issue":"1","note":"publisher: Palgrave","page":"1–11","source":"Google Scholar","title":"The digital activism of marginalized South African gen z in higher education","volume":"12","author":[{"family":"Nhedzi","given":"Abyshey"},{"family":"Azionya","given":"Caroline Muyaluka"}],"issued":{"date-parts":[["2025"]]}}}],"schema":"https://github.com/citation-style-language/schema/raw/master/csl-citation.json"} </w:instrText>
      </w:r>
      <w:r w:rsidR="00A2522C" w:rsidRPr="004D20DE">
        <w:rPr>
          <w:rFonts w:ascii="Times New Roman" w:hAnsi="Times New Roman" w:cs="Times New Roman"/>
          <w:sz w:val="24"/>
          <w:szCs w:val="24"/>
        </w:rPr>
        <w:fldChar w:fldCharType="separate"/>
      </w:r>
      <w:r w:rsidR="00A2522C" w:rsidRPr="004D20DE">
        <w:rPr>
          <w:rFonts w:ascii="Times New Roman" w:hAnsi="Times New Roman" w:cs="Times New Roman"/>
          <w:sz w:val="24"/>
          <w:szCs w:val="24"/>
        </w:rPr>
        <w:t>(</w:t>
      </w:r>
      <w:proofErr w:type="spellStart"/>
      <w:r w:rsidR="00A2522C" w:rsidRPr="004D20DE">
        <w:rPr>
          <w:rFonts w:ascii="Times New Roman" w:hAnsi="Times New Roman" w:cs="Times New Roman"/>
          <w:sz w:val="24"/>
          <w:szCs w:val="24"/>
        </w:rPr>
        <w:t>Nhedzi</w:t>
      </w:r>
      <w:proofErr w:type="spellEnd"/>
      <w:r w:rsidR="00A2522C" w:rsidRPr="004D20DE">
        <w:rPr>
          <w:rFonts w:ascii="Times New Roman" w:hAnsi="Times New Roman" w:cs="Times New Roman"/>
          <w:sz w:val="24"/>
          <w:szCs w:val="24"/>
        </w:rPr>
        <w:t xml:space="preserve"> &amp; </w:t>
      </w:r>
      <w:proofErr w:type="spellStart"/>
      <w:r w:rsidR="00A2522C" w:rsidRPr="004D20DE">
        <w:rPr>
          <w:rFonts w:ascii="Times New Roman" w:hAnsi="Times New Roman" w:cs="Times New Roman"/>
          <w:sz w:val="24"/>
          <w:szCs w:val="24"/>
        </w:rPr>
        <w:t>Azionya</w:t>
      </w:r>
      <w:proofErr w:type="spellEnd"/>
      <w:r w:rsidR="00A2522C" w:rsidRPr="004D20DE">
        <w:rPr>
          <w:rFonts w:ascii="Times New Roman" w:hAnsi="Times New Roman" w:cs="Times New Roman"/>
          <w:sz w:val="24"/>
          <w:szCs w:val="24"/>
        </w:rPr>
        <w:t>, 2025)</w:t>
      </w:r>
      <w:r w:rsidR="00A2522C" w:rsidRPr="004D20DE">
        <w:rPr>
          <w:rFonts w:ascii="Times New Roman" w:hAnsi="Times New Roman" w:cs="Times New Roman"/>
          <w:sz w:val="24"/>
          <w:szCs w:val="24"/>
        </w:rPr>
        <w:fldChar w:fldCharType="end"/>
      </w:r>
      <w:r w:rsidRPr="004D20DE">
        <w:rPr>
          <w:rFonts w:ascii="Times New Roman" w:hAnsi="Times New Roman" w:cs="Times New Roman"/>
          <w:sz w:val="24"/>
          <w:szCs w:val="24"/>
        </w:rPr>
        <w:t xml:space="preserve">. Social media allowed for students to share ideas and plan protests quickly, tagging politicians and influencers in order to voice their demand for inclusive solutions. The activists associated education with a human right and the way out of poverty, yet their online efforts were frequently met with silence or hostility from the university authorities. The case serves to highlight both the emancipatory potential of social media and the structural barriers that serve to marginalize certain constituencies, reminding scholars that digital activism exists and functions in a broader context of socio-economic constraints. </w:t>
      </w:r>
    </w:p>
    <w:p w14:paraId="793CAAC9" w14:textId="77777777" w:rsidR="008764F0" w:rsidRPr="004D20DE" w:rsidRDefault="00652F4C"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 xml:space="preserve">2.3 Nigeria’s #EndSARs movement </w:t>
      </w:r>
    </w:p>
    <w:p w14:paraId="245C0358" w14:textId="30C6DDAE" w:rsidR="0093576F" w:rsidRPr="004D20DE" w:rsidRDefault="00652F4C"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Nigeria’s October 2020 #EndSARs protests for police brutality serve as a prototypical case of digital activism. Activists used hashtags such as #EndSARs and #ReformPoliceNG on Twitter to reveal abuses carried out by the Special Anti-Robbery Squad, or SARS, and to call for reforms. The discussions that took place online allowed youths to expose their experiences of torture, extortion, and extrajudicial killings, connecting individual complaints to widespread issues such as policing and governance. The decentralized quality of the social media meant that no one person directed the narrative, but rather a diffuse coalition of influencers and youth organizations emerged. The Feminist Coalition, a group of young women lawyers and entrepreneurs coordinated fundraising through the use of social media and funneled the donations into a fund aimed toward satisfying the logistical and legal requirements of those who protested. The social media thus provided an opportunity for the rapid and effective mobilization of resources, collective framing and swift dissemination of information, turning an online campaign into widespread, street protests</w:t>
      </w:r>
      <w:r w:rsidR="00C13FA9" w:rsidRPr="004D20DE">
        <w:rPr>
          <w:rFonts w:ascii="Times New Roman" w:hAnsi="Times New Roman" w:cs="Times New Roman"/>
          <w:sz w:val="24"/>
          <w:szCs w:val="24"/>
        </w:rPr>
        <w:t xml:space="preserve"> </w:t>
      </w:r>
      <w:r w:rsidR="00C13FA9"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{"citationID":"f0tV7Yya","properties":{"formattedCitation":"(Apata, 2025)","plainCitation":"(Apata, 2025)","noteIndex":0},"citationItems":[{"id":259,"uris":["http://zotero.org/users/local/OGlmroEs/items/IHZX5LCY","http://zotero.org/users/18613659/items/IHZX5LCY"],"itemData":{"id":259,"type":"article-journal","container-title":"De-centre: Journal of Interdisciplinary Studies","issue":"1","page":"1–11","source":"Google Scholar","title":"Digital Literacy and Civic Agency: Youth-led Hashtag Movements in Nigeria’s# EndSARS Protest","title-short":"Digital Literacy and Civic Agency","volume":"1","author":[{"family":"Apata","given":"Stella Bolanle"}],"issued":{"date-parts":[["2025"]]}}}],"schema":"https://github.com/citation-style-language/schema/raw/master/csl-citation.json"} </w:instrText>
      </w:r>
      <w:r w:rsidR="00C13FA9" w:rsidRPr="004D20DE">
        <w:rPr>
          <w:rFonts w:ascii="Times New Roman" w:hAnsi="Times New Roman" w:cs="Times New Roman"/>
          <w:sz w:val="24"/>
          <w:szCs w:val="24"/>
        </w:rPr>
        <w:fldChar w:fldCharType="separate"/>
      </w:r>
      <w:r w:rsidR="00C13FA9" w:rsidRPr="004D20DE">
        <w:rPr>
          <w:rFonts w:ascii="Times New Roman" w:hAnsi="Times New Roman" w:cs="Times New Roman"/>
          <w:sz w:val="24"/>
          <w:szCs w:val="24"/>
        </w:rPr>
        <w:t>(</w:t>
      </w:r>
      <w:proofErr w:type="spellStart"/>
      <w:r w:rsidR="00C13FA9" w:rsidRPr="004D20DE">
        <w:rPr>
          <w:rFonts w:ascii="Times New Roman" w:hAnsi="Times New Roman" w:cs="Times New Roman"/>
          <w:sz w:val="24"/>
          <w:szCs w:val="24"/>
        </w:rPr>
        <w:t>Apata</w:t>
      </w:r>
      <w:proofErr w:type="spellEnd"/>
      <w:r w:rsidR="00C13FA9" w:rsidRPr="004D20DE">
        <w:rPr>
          <w:rFonts w:ascii="Times New Roman" w:hAnsi="Times New Roman" w:cs="Times New Roman"/>
          <w:sz w:val="24"/>
          <w:szCs w:val="24"/>
        </w:rPr>
        <w:t>, 2025)</w:t>
      </w:r>
      <w:r w:rsidR="00C13FA9" w:rsidRPr="004D20DE">
        <w:rPr>
          <w:rFonts w:ascii="Times New Roman" w:hAnsi="Times New Roman" w:cs="Times New Roman"/>
          <w:sz w:val="24"/>
          <w:szCs w:val="24"/>
        </w:rPr>
        <w:fldChar w:fldCharType="end"/>
      </w:r>
      <w:r w:rsidRPr="004D20DE">
        <w:rPr>
          <w:rFonts w:ascii="Times New Roman" w:hAnsi="Times New Roman" w:cs="Times New Roman"/>
          <w:sz w:val="24"/>
          <w:szCs w:val="24"/>
        </w:rPr>
        <w:t xml:space="preserve">. The research indicates that important roles were played by the digital media in rallying support for the protests of #EndSARs, encouraging transnational activism and global solidarity. The immediacy of social media allowed activists the option of live streaming police violence, revealing protest venues, and crowd-sourcing supplies. The digital character of the protesting movement drew in the attention of those in the Nigerian diaspora and international allies, who trended hashtags and applied pressure to international institutions. The authorities, however, responded with repressive measures digitally, with the usage of attempts to regulate social media in the guise of protecting the nation from national security issues, and fake news. Several African countries introduced draconian social media statutes that served to instill fear and </w:t>
      </w:r>
      <w:r w:rsidRPr="004D20DE">
        <w:rPr>
          <w:rFonts w:ascii="Times New Roman" w:hAnsi="Times New Roman" w:cs="Times New Roman"/>
          <w:sz w:val="24"/>
          <w:szCs w:val="24"/>
        </w:rPr>
        <w:lastRenderedPageBreak/>
        <w:t>encourage self-censorship. The Nigerian government even instituted partial internet shutdowns in the wake of protests, making communication problematic and heightening the fear of digital surveillance.</w:t>
      </w:r>
      <w:r w:rsidR="00B30BD7" w:rsidRPr="004D20DE">
        <w:rPr>
          <w:rFonts w:ascii="Times New Roman" w:hAnsi="Times New Roman" w:cs="Times New Roman"/>
          <w:sz w:val="24"/>
          <w:szCs w:val="24"/>
        </w:rPr>
        <w:t xml:space="preserve"> The crackdown happened offline too, with an excessive use of force and arrest of protesters and journalists. This illustrates the way in which digital activism can lead to authoritarian responses whose object is to increase the costs of protest. Apart from repression, digital activism in Nigeria has to contend with internal limitations. Scholars note that the lack of formal leadership meant that strategic planning and negotiations with the state were impeded. Although decentralization increased inclusivity and global visibility it also prevented the protesters from keeping the momentum that was built during the protests. Slacktivism—from activism on the Internet without activism off the Internet—limited its long-term impact. Nonetheless, the #EndSARS demonstrations show how digital platforms enabled grassroots mobilization, pooling of resources and transnational solidarity, challenged state discourses and made space for engagement by youth</w:t>
      </w:r>
      <w:r w:rsidR="00C226AB" w:rsidRPr="004D20DE">
        <w:rPr>
          <w:rFonts w:ascii="Times New Roman" w:hAnsi="Times New Roman" w:cs="Times New Roman"/>
          <w:sz w:val="24"/>
          <w:szCs w:val="24"/>
        </w:rPr>
        <w:t xml:space="preserve"> </w:t>
      </w:r>
      <w:r w:rsidR="00C226AB"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{"citationID":"9Zv7DtX9","properties":{"formattedCitation":"(Omotoso &amp; Faniyi, 2024)","plainCitation":"(Omotoso &amp; Faniyi, 2024)","noteIndex":0},"citationItems":[{"id":256,"uris":["http://zotero.org/users/local/OGlmroEs/items/JY7TI7AQ","http://zotero.org/users/18613659/items/JY7TI7AQ"],"itemData":{"id":256,"type":"article-journal","container-title":"Feminist Africa","issue":"1","page":"125–151","source":"Google Scholar","title":"The End SARS Women’s Coalition: Exploring the Persistence of Women’s Movements through Feminist Generations","title-short":"The End SARS Women’s Coalition","volume":"5","author":[{"family":"Omotoso","given":"Sharon Adetutu"},{"family":"Faniyi","given":"Ololade"}],"issued":{"date-parts":[["2024"]]}}}],"schema":"https://github.com/citation-style-language/schema/raw/master/csl-citation.json"} </w:instrText>
      </w:r>
      <w:r w:rsidR="00C226AB" w:rsidRPr="004D20DE">
        <w:rPr>
          <w:rFonts w:ascii="Times New Roman" w:hAnsi="Times New Roman" w:cs="Times New Roman"/>
          <w:sz w:val="24"/>
          <w:szCs w:val="24"/>
        </w:rPr>
        <w:fldChar w:fldCharType="separate"/>
      </w:r>
      <w:r w:rsidR="00C226AB" w:rsidRPr="004D20DE">
        <w:rPr>
          <w:rFonts w:ascii="Times New Roman" w:hAnsi="Times New Roman" w:cs="Times New Roman"/>
          <w:sz w:val="24"/>
          <w:szCs w:val="24"/>
        </w:rPr>
        <w:t>(</w:t>
      </w:r>
      <w:proofErr w:type="spellStart"/>
      <w:r w:rsidR="00C226AB" w:rsidRPr="004D20DE">
        <w:rPr>
          <w:rFonts w:ascii="Times New Roman" w:hAnsi="Times New Roman" w:cs="Times New Roman"/>
          <w:sz w:val="24"/>
          <w:szCs w:val="24"/>
        </w:rPr>
        <w:t>Omotoso</w:t>
      </w:r>
      <w:proofErr w:type="spellEnd"/>
      <w:r w:rsidR="00C226AB" w:rsidRPr="004D20DE">
        <w:rPr>
          <w:rFonts w:ascii="Times New Roman" w:hAnsi="Times New Roman" w:cs="Times New Roman"/>
          <w:sz w:val="24"/>
          <w:szCs w:val="24"/>
        </w:rPr>
        <w:t xml:space="preserve"> &amp; </w:t>
      </w:r>
      <w:proofErr w:type="spellStart"/>
      <w:r w:rsidR="00C226AB" w:rsidRPr="004D20DE">
        <w:rPr>
          <w:rFonts w:ascii="Times New Roman" w:hAnsi="Times New Roman" w:cs="Times New Roman"/>
          <w:sz w:val="24"/>
          <w:szCs w:val="24"/>
        </w:rPr>
        <w:t>Faniyi</w:t>
      </w:r>
      <w:proofErr w:type="spellEnd"/>
      <w:r w:rsidR="00C226AB" w:rsidRPr="004D20DE">
        <w:rPr>
          <w:rFonts w:ascii="Times New Roman" w:hAnsi="Times New Roman" w:cs="Times New Roman"/>
          <w:sz w:val="24"/>
          <w:szCs w:val="24"/>
        </w:rPr>
        <w:t>, 2024)</w:t>
      </w:r>
      <w:r w:rsidR="00C226AB" w:rsidRPr="004D20DE">
        <w:rPr>
          <w:rFonts w:ascii="Times New Roman" w:hAnsi="Times New Roman" w:cs="Times New Roman"/>
          <w:sz w:val="24"/>
          <w:szCs w:val="24"/>
        </w:rPr>
        <w:fldChar w:fldCharType="end"/>
      </w:r>
      <w:r w:rsidR="005F4DAA" w:rsidRPr="004D20DE">
        <w:rPr>
          <w:rFonts w:ascii="Times New Roman" w:hAnsi="Times New Roman" w:cs="Times New Roman"/>
          <w:sz w:val="24"/>
          <w:szCs w:val="24"/>
        </w:rPr>
        <w:t>.</w:t>
      </w:r>
    </w:p>
    <w:p w14:paraId="50D3BB88" w14:textId="77777777" w:rsidR="005F4DAA" w:rsidRPr="004D20DE" w:rsidRDefault="005F4DAA" w:rsidP="00531F9B">
      <w:pPr>
        <w:spacing w:line="360" w:lineRule="auto"/>
        <w:jc w:val="both"/>
        <w:rPr>
          <w:rFonts w:ascii="Times New Roman" w:hAnsi="Times New Roman" w:cs="Times New Roman"/>
          <w:sz w:val="24"/>
          <w:szCs w:val="24"/>
        </w:rPr>
      </w:pPr>
    </w:p>
    <w:p w14:paraId="2F5DA663" w14:textId="58FF125A" w:rsidR="008764F0" w:rsidRPr="004D20DE" w:rsidRDefault="005C35BA"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2.4 Kenya’s Finance Bill 2024 Protests</w:t>
      </w:r>
    </w:p>
    <w:p w14:paraId="311DA5B9" w14:textId="37EBE900" w:rsidR="005F4DAA" w:rsidRPr="004D20DE" w:rsidRDefault="005F4DAA"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Kenya saw widespread protests in June 2024 against President William Ruto’s controversial Finance Bill, a package of new taxes on fuel, housing and other necessities which many felt exacerbated an already grim cost-of-living crisis</w:t>
      </w:r>
      <w:r w:rsidR="00E167A8">
        <w:rPr>
          <w:rFonts w:ascii="Times New Roman" w:hAnsi="Times New Roman" w:cs="Times New Roman"/>
          <w:sz w:val="24"/>
          <w:szCs w:val="24"/>
        </w:rPr>
        <w:t xml:space="preserve"> </w:t>
      </w:r>
      <w:r w:rsidR="00E167A8">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{"citationID":"hIPXjDhF","properties":{"formattedCitation":"(Madowo, 2024)","plainCitation":"(Madowo, 2024)","noteIndex":0},"citationItems":[{"id":607,"uris":["http://zotero.org/users/18613659/items/3BLTZQDM"],"itemData":{"id":607,"type":"webpage","abstract":"Kenyan President William Ruto said Wednesday that he will not sign the 2024 finance bill that had sparked deadly protests in the country and left at least five people dead.","container-title":"CNN","language":"en","title":"Kenyan President Ruto withdraws controversial finance bill following deadly protests","URL":"https://www.cnn.com/2024/06/26/africa/kenyan-president-rejects-finance-bill-intl","author":[{"family":"Madowo","given":"Stephanie Busari","suffix":"Lauren Kent, Nimi Princewill, Larry"}],"accessed":{"date-parts":[["2025",10,26]]},"issued":{"date-parts":[["2024",6,26]]}}}],"schema":"https://github.com/citation-style-language/schema/raw/master/csl-citation.json"} </w:instrText>
      </w:r>
      <w:r w:rsidR="00E167A8">
        <w:rPr>
          <w:rFonts w:ascii="Times New Roman" w:hAnsi="Times New Roman" w:cs="Times New Roman"/>
          <w:sz w:val="24"/>
          <w:szCs w:val="24"/>
        </w:rPr>
        <w:fldChar w:fldCharType="separate"/>
      </w:r>
      <w:r w:rsidR="00E167A8" w:rsidRPr="00E167A8">
        <w:rPr>
          <w:rFonts w:ascii="Times New Roman" w:hAnsi="Times New Roman" w:cs="Times New Roman"/>
          <w:sz w:val="24"/>
        </w:rPr>
        <w:t>(</w:t>
      </w:r>
      <w:proofErr w:type="spellStart"/>
      <w:r w:rsidR="00E167A8" w:rsidRPr="00E167A8">
        <w:rPr>
          <w:rFonts w:ascii="Times New Roman" w:hAnsi="Times New Roman" w:cs="Times New Roman"/>
          <w:sz w:val="24"/>
        </w:rPr>
        <w:t>Madowo</w:t>
      </w:r>
      <w:proofErr w:type="spellEnd"/>
      <w:r w:rsidR="00E167A8" w:rsidRPr="00E167A8">
        <w:rPr>
          <w:rFonts w:ascii="Times New Roman" w:hAnsi="Times New Roman" w:cs="Times New Roman"/>
          <w:sz w:val="24"/>
        </w:rPr>
        <w:t>, 2024)</w:t>
      </w:r>
      <w:r w:rsidR="00E167A8">
        <w:rPr>
          <w:rFonts w:ascii="Times New Roman" w:hAnsi="Times New Roman" w:cs="Times New Roman"/>
          <w:sz w:val="24"/>
          <w:szCs w:val="24"/>
        </w:rPr>
        <w:fldChar w:fldCharType="end"/>
      </w:r>
      <w:r w:rsidRPr="004D20DE">
        <w:rPr>
          <w:rFonts w:ascii="Times New Roman" w:hAnsi="Times New Roman" w:cs="Times New Roman"/>
          <w:sz w:val="24"/>
          <w:szCs w:val="24"/>
        </w:rPr>
        <w:t>. The revolt was largely led by Generation Z activists (youths under 25), who turned to TikTok, Twitter (X) and other social media to inform Kenyans about the Finance Bill and get people to engage in collective action</w:t>
      </w:r>
      <w:r w:rsidR="00940C0B" w:rsidRPr="004D20DE">
        <w:rPr>
          <w:rFonts w:ascii="Times New Roman" w:hAnsi="Times New Roman" w:cs="Times New Roman"/>
          <w:sz w:val="24"/>
          <w:szCs w:val="24"/>
        </w:rPr>
        <w:t xml:space="preserve"> </w:t>
      </w:r>
      <w:r w:rsidR="00940C0B"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{"citationID":"IXg3F1q1","properties":{"formattedCitation":"(Mbugua, 2025)","plainCitation":"(Mbugua, 2025)","noteIndex":0},"citationItems":[{"id":260,"uris":["http://zotero.org/users/local/OGlmroEs/items/D375S9G6","http://zotero.org/users/18613659/items/D375S9G6"],"itemData":{"id":260,"type":"post-weblog","abstract":"The country’s young people are no longer willing to accept politics without accountability, and the government’s repressive crackdown is only fueling their movement. Gen Z is reshaping the future of…","container-title":"Journal of Democracy","language":"en-US","title":"Why Kenya’s Gen Z Has Taken to the Streets","URL":"https://www.journalofdemocracy.org/online-exclusive/why-kenyas-gen-z-has-taken-to-the-streets/","author":[{"family":"Mbugua","given":"Judy"}],"accessed":{"date-parts":[["2025",10,23]]},"issued":{"date-parts":[["2025",7]]}}}],"schema":"https://github.com/citation-style-language/schema/raw/master/csl-citation.json"} </w:instrText>
      </w:r>
      <w:r w:rsidR="00940C0B" w:rsidRPr="004D20DE">
        <w:rPr>
          <w:rFonts w:ascii="Times New Roman" w:hAnsi="Times New Roman" w:cs="Times New Roman"/>
          <w:sz w:val="24"/>
          <w:szCs w:val="24"/>
        </w:rPr>
        <w:fldChar w:fldCharType="separate"/>
      </w:r>
      <w:r w:rsidR="00940C0B" w:rsidRPr="004D20DE">
        <w:rPr>
          <w:rFonts w:ascii="Times New Roman" w:hAnsi="Times New Roman" w:cs="Times New Roman"/>
          <w:sz w:val="24"/>
          <w:szCs w:val="24"/>
        </w:rPr>
        <w:t>(Mbugua, 2025)</w:t>
      </w:r>
      <w:r w:rsidR="00940C0B" w:rsidRPr="004D20DE">
        <w:rPr>
          <w:rFonts w:ascii="Times New Roman" w:hAnsi="Times New Roman" w:cs="Times New Roman"/>
          <w:sz w:val="24"/>
          <w:szCs w:val="24"/>
        </w:rPr>
        <w:fldChar w:fldCharType="end"/>
      </w:r>
      <w:r w:rsidRPr="004D20DE">
        <w:rPr>
          <w:rFonts w:ascii="Times New Roman" w:hAnsi="Times New Roman" w:cs="Times New Roman"/>
          <w:sz w:val="24"/>
          <w:szCs w:val="24"/>
        </w:rPr>
        <w:t xml:space="preserve">. Young Kenyans used TikTok explainers and Twitter threads to demonstrate how the taxes would impact </w:t>
      </w:r>
      <w:r w:rsidR="004D20DE" w:rsidRPr="004D20DE">
        <w:rPr>
          <w:rFonts w:ascii="Times New Roman" w:hAnsi="Times New Roman" w:cs="Times New Roman"/>
          <w:sz w:val="24"/>
          <w:szCs w:val="24"/>
        </w:rPr>
        <w:t>everyday</w:t>
      </w:r>
      <w:r w:rsidRPr="004D20DE">
        <w:rPr>
          <w:rFonts w:ascii="Times New Roman" w:hAnsi="Times New Roman" w:cs="Times New Roman"/>
          <w:sz w:val="24"/>
          <w:szCs w:val="24"/>
        </w:rPr>
        <w:t xml:space="preserve"> people, attempting to counter the viewpoint expressed by government spokespeople that the tax measures were essential for fiscal stability. They got supporters under hashtags such as #RejectFinanceBill2024 and #OccupyParliament, which in mid-</w:t>
      </w:r>
      <w:proofErr w:type="spellStart"/>
      <w:r w:rsidRPr="004D20DE">
        <w:rPr>
          <w:rFonts w:ascii="Times New Roman" w:hAnsi="Times New Roman" w:cs="Times New Roman"/>
          <w:sz w:val="24"/>
          <w:szCs w:val="24"/>
        </w:rPr>
        <w:t>june</w:t>
      </w:r>
      <w:proofErr w:type="spellEnd"/>
      <w:r w:rsidRPr="004D20DE">
        <w:rPr>
          <w:rFonts w:ascii="Times New Roman" w:hAnsi="Times New Roman" w:cs="Times New Roman"/>
          <w:sz w:val="24"/>
          <w:szCs w:val="24"/>
        </w:rPr>
        <w:t xml:space="preserve"> were trending topics with huge different numbers of interactions around Kenyan cyberspace. In a few days, what began with public outrage turned into organized protests on the streets of multiple cities. The social media undertaking was vital in this fast mobilization: activists utilizing viral tweets and TikTok videos suggested dates for the protests, circulated flyers and locations for the gather, and even provided the contact information of Members of Parliament to citizens, so that they might personally lobby their representatives to oppose the tax measures. They also crowdsourced funds </w:t>
      </w:r>
      <w:r w:rsidRPr="004D20DE">
        <w:rPr>
          <w:rFonts w:ascii="Times New Roman" w:hAnsi="Times New Roman" w:cs="Times New Roman"/>
          <w:sz w:val="24"/>
          <w:szCs w:val="24"/>
        </w:rPr>
        <w:lastRenderedPageBreak/>
        <w:t>to enable students and unemployed youths to travel from rural areas of Kenya to Nairobi for the major protests. By using these means, the Kenyan Gen Z protests were able to organize a nation-wide strike and series of protests within a week of the unveiling of the Finance Bill – a speed and scale of mobilization that would have been impossible, without social media</w:t>
      </w:r>
      <w:r w:rsidR="009E78FE">
        <w:rPr>
          <w:rFonts w:ascii="Times New Roman" w:hAnsi="Times New Roman" w:cs="Times New Roman"/>
          <w:sz w:val="24"/>
          <w:szCs w:val="24"/>
        </w:rPr>
        <w:t xml:space="preserve"> </w:t>
      </w:r>
      <w:r w:rsidR="009E78FE">
        <w:rPr>
          <w:rFonts w:ascii="Times New Roman" w:hAnsi="Times New Roman" w:cs="Times New Roman"/>
          <w:sz w:val="24"/>
          <w:szCs w:val="24"/>
        </w:rPr>
        <w:fldChar w:fldCharType="begin"/>
      </w:r>
      <w:r w:rsidR="009E78FE">
        <w:rPr>
          <w:rFonts w:ascii="Times New Roman" w:hAnsi="Times New Roman" w:cs="Times New Roman"/>
          <w:sz w:val="24"/>
          <w:szCs w:val="24"/>
        </w:rPr>
        <w:instrText xml:space="preserve"> ADDIN ZOTERO_ITEM CSL_CITATION {"citationID":"DeqCv5RK","properties":{"formattedCitation":"(Okibe, 2024)","plainCitation":"(Okibe, 2024)","noteIndex":0},"citationItems":[{"id":629,"uris":["http://zotero.org/users/18613659/items/2KMPD4LZ"],"itemData":{"id":629,"type":"article-journal","abstract":"In June 2024, Kenya witnessed a remarkable wave of youth-led protests that culminated in the government's withdrawal of the controversial Finance Bill. This paper examines the socio-political dynamics that empowered Kenyan youths to mobilize against the bill, the economic implications of the proposed tax hikes, and the broader historical context of youth activism in Kenya. Drawing parallels with Nigeria, this study highlights the role of social media in modern protests, the government's response, and the potential long-term impact on governance and civic engagement. By analyzing these factors, the paper sheds light on the resilience and influence of young activists in shaping national policies.","container-title":"International Journal of Social Science Research and Review","DOI":"10.47814/ijssrr.v7i4.2212","ISSN":"2700-2497","issue":"7","language":"en","license":"Copyright (c) 2024","page":"146-153","source":"ijssrr.com","title":"Young, Brave, and Unyielding: Kenyan Youths Fight Over the Controversial Financial Bill","title-short":"Young, Brave, and Unyielding","volume":"7","author":[{"family":"Okibe","given":"Summer"}],"issued":{"date-parts":[["2024",7,9]]}}}],"schema":"https://github.com/citation-style-language/schema/raw/master/csl-citation.json"} </w:instrText>
      </w:r>
      <w:r w:rsidR="009E78FE">
        <w:rPr>
          <w:rFonts w:ascii="Times New Roman" w:hAnsi="Times New Roman" w:cs="Times New Roman"/>
          <w:sz w:val="24"/>
          <w:szCs w:val="24"/>
        </w:rPr>
        <w:fldChar w:fldCharType="separate"/>
      </w:r>
      <w:r w:rsidR="009E78FE" w:rsidRPr="009E78FE">
        <w:rPr>
          <w:rFonts w:ascii="Times New Roman" w:hAnsi="Times New Roman" w:cs="Times New Roman"/>
          <w:sz w:val="24"/>
        </w:rPr>
        <w:t>(</w:t>
      </w:r>
      <w:proofErr w:type="spellStart"/>
      <w:r w:rsidR="009E78FE" w:rsidRPr="009E78FE">
        <w:rPr>
          <w:rFonts w:ascii="Times New Roman" w:hAnsi="Times New Roman" w:cs="Times New Roman"/>
          <w:sz w:val="24"/>
        </w:rPr>
        <w:t>Okibe</w:t>
      </w:r>
      <w:proofErr w:type="spellEnd"/>
      <w:r w:rsidR="009E78FE" w:rsidRPr="009E78FE">
        <w:rPr>
          <w:rFonts w:ascii="Times New Roman" w:hAnsi="Times New Roman" w:cs="Times New Roman"/>
          <w:sz w:val="24"/>
        </w:rPr>
        <w:t>, 2024)</w:t>
      </w:r>
      <w:r w:rsidR="009E78FE">
        <w:rPr>
          <w:rFonts w:ascii="Times New Roman" w:hAnsi="Times New Roman" w:cs="Times New Roman"/>
          <w:sz w:val="24"/>
          <w:szCs w:val="24"/>
        </w:rPr>
        <w:fldChar w:fldCharType="end"/>
      </w:r>
      <w:r w:rsidRPr="004D20DE">
        <w:rPr>
          <w:rFonts w:ascii="Times New Roman" w:hAnsi="Times New Roman" w:cs="Times New Roman"/>
          <w:sz w:val="24"/>
          <w:szCs w:val="24"/>
        </w:rPr>
        <w:t xml:space="preserve">. The youth-led Finance Bill protests echoed those in Nigeria with its #EndSARS and other recent protests: they have been, to a large extent, decentralized, leaderless and of digital birth. No formal opposition party or established NGO organized the protests, but groups of youths sprang up on WhatsApp and Telegram to look after the logistics, while Twitter influencers and actors on social media collectively put the messaging together. The demonstrators were careful not to use the ethnic and </w:t>
      </w:r>
      <w:proofErr w:type="gramStart"/>
      <w:r w:rsidRPr="004D20DE">
        <w:rPr>
          <w:rFonts w:ascii="Times New Roman" w:hAnsi="Times New Roman" w:cs="Times New Roman"/>
          <w:sz w:val="24"/>
          <w:szCs w:val="24"/>
        </w:rPr>
        <w:t>party political</w:t>
      </w:r>
      <w:proofErr w:type="gramEnd"/>
      <w:r w:rsidRPr="004D20DE">
        <w:rPr>
          <w:rFonts w:ascii="Times New Roman" w:hAnsi="Times New Roman" w:cs="Times New Roman"/>
          <w:sz w:val="24"/>
          <w:szCs w:val="24"/>
        </w:rPr>
        <w:t xml:space="preserve"> contexts that have </w:t>
      </w:r>
      <w:proofErr w:type="spellStart"/>
      <w:r w:rsidRPr="004D20DE">
        <w:rPr>
          <w:rFonts w:ascii="Times New Roman" w:hAnsi="Times New Roman" w:cs="Times New Roman"/>
          <w:sz w:val="24"/>
          <w:szCs w:val="24"/>
        </w:rPr>
        <w:t>bipartised</w:t>
      </w:r>
      <w:proofErr w:type="spellEnd"/>
      <w:r w:rsidRPr="004D20DE">
        <w:rPr>
          <w:rFonts w:ascii="Times New Roman" w:hAnsi="Times New Roman" w:cs="Times New Roman"/>
          <w:sz w:val="24"/>
          <w:szCs w:val="24"/>
        </w:rPr>
        <w:t xml:space="preserve"> the Kenyan political scene in the past, using instead the converging identity of “Gen Z” and emphasizing grievances subsuming all ethnic grievance. Much of the organization took place in encrypted groups, who supplied updates on the positions of police and advice of routes of safe protest, enabling crowds to avoid clashes with the police and their targeted arrests of individuals. Tech-savvy activists gave Twitter Spaces each evening to update followers, counteract stories from the Government and maintain their </w:t>
      </w:r>
      <w:r w:rsidR="00AC696D" w:rsidRPr="004D20DE">
        <w:rPr>
          <w:rFonts w:ascii="Times New Roman" w:hAnsi="Times New Roman" w:cs="Times New Roman"/>
          <w:sz w:val="24"/>
          <w:szCs w:val="24"/>
        </w:rPr>
        <w:t>favor</w:t>
      </w:r>
      <w:r w:rsidRPr="004D20DE">
        <w:rPr>
          <w:rFonts w:ascii="Times New Roman" w:hAnsi="Times New Roman" w:cs="Times New Roman"/>
          <w:sz w:val="24"/>
          <w:szCs w:val="24"/>
        </w:rPr>
        <w:t>. They also live-streamed the proceedings of demonstrations and police violence (if applicable) on Facebook, Instagram, etc., ensuring that abuses were witnessed and soon knew others. This ‘real time’ citizen journalism encouraged further support and provided sympathy from abroad. As security forces used tear gas and rubber bullets, and eventually live bullets on the peaceful demonstrations, videos of the brutality were circulating online within a few minutes, resulting in strengthened resolve whilst producing statements of concern from NGOs. According to Human Rights Watch, 60 protesters had been killed in clashes with police (the majority being young people) in the clashes with police in June 2024, whilst hundreds were injured and arrested</w:t>
      </w:r>
      <w:r w:rsidR="00E167A8">
        <w:rPr>
          <w:rFonts w:ascii="Times New Roman" w:hAnsi="Times New Roman" w:cs="Times New Roman"/>
          <w:sz w:val="24"/>
          <w:szCs w:val="24"/>
        </w:rPr>
        <w:t xml:space="preserve"> </w:t>
      </w:r>
      <w:r w:rsidR="00E167A8">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{"citationID":"rrzL6IqC","properties":{"formattedCitation":"(Okoth et al., 2025)","plainCitation":"(Okoth et al., 2025)","noteIndex":0},"citationItems":[{"id":605,"uris":["http://zotero.org/users/18613659/items/X58YC2QY"],"itemData":{"id":605,"type":"article-newspaper","abstract":"Sixteen people died during nationwide anti-government protests in Kenya on Wednesday, most of them killed by police, the head of Amnesty Kenya said, a year after deadly demonstrations against a tax bill culminated in the storming of parliament.","container-title":"Reuters","language":"en","section":"Africa","source":"www.reuters.com","title":"Sixteen deaths recorded in Kenya protests, most killed by police, Amnesty Kenya says","URL":"https://www.reuters.com/world/africa/kenyans-brace-protests-one-year-after-storming-parliament-2025-06-25/","author":[{"family":"Okoth","given":"Edwin"},{"family":"Malalo","given":"Humphrey"},{"family":"Mumo","given":"Vincent"}],"accessed":{"date-parts":[["2025",10,26]]},"issued":{"date-parts":[["2025",6,26]]}}}],"schema":"https://github.com/citation-style-language/schema/raw/master/csl-citation.json"} </w:instrText>
      </w:r>
      <w:r w:rsidR="00E167A8">
        <w:rPr>
          <w:rFonts w:ascii="Times New Roman" w:hAnsi="Times New Roman" w:cs="Times New Roman"/>
          <w:sz w:val="24"/>
          <w:szCs w:val="24"/>
        </w:rPr>
        <w:fldChar w:fldCharType="separate"/>
      </w:r>
      <w:r w:rsidR="00E167A8" w:rsidRPr="00E167A8">
        <w:rPr>
          <w:rFonts w:ascii="Times New Roman" w:hAnsi="Times New Roman" w:cs="Times New Roman"/>
          <w:sz w:val="24"/>
        </w:rPr>
        <w:t>(Okoth et al., 2025)</w:t>
      </w:r>
      <w:r w:rsidR="00E167A8">
        <w:rPr>
          <w:rFonts w:ascii="Times New Roman" w:hAnsi="Times New Roman" w:cs="Times New Roman"/>
          <w:sz w:val="24"/>
          <w:szCs w:val="24"/>
        </w:rPr>
        <w:fldChar w:fldCharType="end"/>
      </w:r>
      <w:r w:rsidRPr="004D20DE">
        <w:rPr>
          <w:rFonts w:ascii="Times New Roman" w:hAnsi="Times New Roman" w:cs="Times New Roman"/>
          <w:sz w:val="24"/>
          <w:szCs w:val="24"/>
        </w:rPr>
        <w:t>. Instead of scaring the youths back into their shells, it seemed instead to fortify their resolve. What had begun with a revolt against a fiscal policy, expanded into a more wide ranging call for good governance, inter-generational justice and an end to police impunity in general</w:t>
      </w:r>
      <w:r w:rsidR="00AC696D" w:rsidRPr="004D20DE">
        <w:rPr>
          <w:rFonts w:ascii="Times New Roman" w:hAnsi="Times New Roman" w:cs="Times New Roman"/>
          <w:sz w:val="24"/>
          <w:szCs w:val="24"/>
        </w:rPr>
        <w:t xml:space="preserve"> </w:t>
      </w:r>
      <w:r w:rsidR="00AC696D"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{"citationID":"rdNIUFua","properties":{"formattedCitation":"(Mbugua, 2025)","plainCitation":"(Mbugua, 2025)","noteIndex":0},"citationItems":[{"id":260,"uris":["http://zotero.org/users/local/OGlmroEs/items/D375S9G6","http://zotero.org/users/18613659/items/D375S9G6"],"itemData":{"id":260,"type":"post-weblog","abstract":"The country’s young people are no longer willing to accept politics without accountability, and the government’s repressive crackdown is only fueling their movement. Gen Z is reshaping the future of…","container-title":"Journal of Democracy","language":"en-US","title":"Why Kenya’s Gen Z Has Taken to the Streets","URL":"https://www.journalofdemocracy.org/online-exclusive/why-kenyas-gen-z-has-taken-to-the-streets/","author":[{"family":"Mbugua","given":"Judy"}],"accessed":{"date-parts":[["2025",10,23]]},"issued":{"date-parts":[["2025",7]]}}}],"schema":"https://github.com/citation-style-language/schema/raw/master/csl-citation.json"} </w:instrText>
      </w:r>
      <w:r w:rsidR="00AC696D" w:rsidRPr="004D20DE">
        <w:rPr>
          <w:rFonts w:ascii="Times New Roman" w:hAnsi="Times New Roman" w:cs="Times New Roman"/>
          <w:sz w:val="24"/>
          <w:szCs w:val="24"/>
        </w:rPr>
        <w:fldChar w:fldCharType="separate"/>
      </w:r>
      <w:r w:rsidR="00AC696D" w:rsidRPr="004D20DE">
        <w:rPr>
          <w:rFonts w:ascii="Times New Roman" w:hAnsi="Times New Roman" w:cs="Times New Roman"/>
          <w:sz w:val="24"/>
          <w:szCs w:val="24"/>
        </w:rPr>
        <w:t>(Mbugua, 2025)</w:t>
      </w:r>
      <w:r w:rsidR="00AC696D" w:rsidRPr="004D20DE">
        <w:rPr>
          <w:rFonts w:ascii="Times New Roman" w:hAnsi="Times New Roman" w:cs="Times New Roman"/>
          <w:sz w:val="24"/>
          <w:szCs w:val="24"/>
        </w:rPr>
        <w:fldChar w:fldCharType="end"/>
      </w:r>
      <w:r w:rsidRPr="004D20DE">
        <w:rPr>
          <w:rFonts w:ascii="Times New Roman" w:hAnsi="Times New Roman" w:cs="Times New Roman"/>
          <w:sz w:val="24"/>
          <w:szCs w:val="24"/>
        </w:rPr>
        <w:t>.</w:t>
      </w:r>
    </w:p>
    <w:p w14:paraId="3E3AED7B" w14:textId="57706CB0" w:rsidR="005F4DAA" w:rsidRPr="004D20DE" w:rsidRDefault="005F4DAA"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 xml:space="preserve">The Gen Z protests were met with a combination of concessions and repression from President Ruto’s government. Ultimately, this was the result of continued public pressure, which led Ruto to reverse his decision regarding the Finance Bill. He decided against signing it into law as passed by Parliament, a partial win that demonstrators celebrated. Rather than talk to these demonstrators, or address the grievances that underlaid their protests, the authorities doubled down on the effort </w:t>
      </w:r>
      <w:r w:rsidRPr="004D20DE">
        <w:rPr>
          <w:rFonts w:ascii="Times New Roman" w:hAnsi="Times New Roman" w:cs="Times New Roman"/>
          <w:sz w:val="24"/>
          <w:szCs w:val="24"/>
        </w:rPr>
        <w:lastRenderedPageBreak/>
        <w:t xml:space="preserve">to silence dissent. As the street protests subsided, the focus of authorities returned to digital repression. Gen Z activists were disparaged in the media as “unruly children” by government officials in an effort to delegitimize them by framing their movement as a nuisance of a generational kind, rather than a legitimate civic uprising. Meanwhile a chilling campaign of intimidation took place behind the scenes, in which dozens of vocal critics on line (bloggers, YouTube content creators, etc. associated with the protests) were kidnapped by plain-clothes security agents. Thereafter many of these young activists were held incommunicado for several days, where they were tortured and otherwise subjected to coercive interrogation about their online activities, and cautioned to cease any comments of an anti-government sort. Concurrently, there were hints of </w:t>
      </w:r>
      <w:proofErr w:type="spellStart"/>
      <w:r w:rsidRPr="004D20DE">
        <w:rPr>
          <w:rFonts w:ascii="Times New Roman" w:hAnsi="Times New Roman" w:cs="Times New Roman"/>
          <w:sz w:val="24"/>
          <w:szCs w:val="24"/>
        </w:rPr>
        <w:t>co-ordinated</w:t>
      </w:r>
      <w:proofErr w:type="spellEnd"/>
      <w:r w:rsidRPr="004D20DE">
        <w:rPr>
          <w:rFonts w:ascii="Times New Roman" w:hAnsi="Times New Roman" w:cs="Times New Roman"/>
          <w:sz w:val="24"/>
          <w:szCs w:val="24"/>
        </w:rPr>
        <w:t xml:space="preserve"> disinformation directed at the movement. Government-trolls helped spread on Twitter the idea that the Gen Z protests were “sponsored” by foreign interests or the political opposition, in order to erode public support for the protesters. Some activists reported that they had come across bots which flooded the hashtag #RejectFinanceBill2024 with disinformation and doctored images presenting the protesters in damning terms, as violent or being mere pawns of rival elites. The blurring of the distinction between legitimate public discourse and government propaganda confounded the efforts of youth organizers to control their narrative. Despite these setbacks, the protests against the 2024 Finance Bill demonstrate the profound impact of digital activism on Kenya´s democracy. A new generation has turned to social media platforms in order to speak </w:t>
      </w:r>
      <w:proofErr w:type="spellStart"/>
      <w:r w:rsidRPr="004D20DE">
        <w:rPr>
          <w:rFonts w:ascii="Times New Roman" w:hAnsi="Times New Roman" w:cs="Times New Roman"/>
          <w:sz w:val="24"/>
          <w:szCs w:val="24"/>
        </w:rPr>
        <w:t>with out</w:t>
      </w:r>
      <w:proofErr w:type="spellEnd"/>
      <w:r w:rsidRPr="004D20DE">
        <w:rPr>
          <w:rFonts w:ascii="Times New Roman" w:hAnsi="Times New Roman" w:cs="Times New Roman"/>
          <w:sz w:val="24"/>
          <w:szCs w:val="24"/>
        </w:rPr>
        <w:t xml:space="preserve"> spinning through conventional gatekeepers, combining to unite across the old tribal discordances, and otherwise constraining their government to at least pause and think about an unpopular </w:t>
      </w:r>
      <w:proofErr w:type="gramStart"/>
      <w:r w:rsidRPr="004D20DE">
        <w:rPr>
          <w:rFonts w:ascii="Times New Roman" w:hAnsi="Times New Roman" w:cs="Times New Roman"/>
          <w:sz w:val="24"/>
          <w:szCs w:val="24"/>
        </w:rPr>
        <w:t>policy</w:t>
      </w:r>
      <w:r w:rsidR="003B1FF3">
        <w:rPr>
          <w:rFonts w:ascii="Times New Roman" w:hAnsi="Times New Roman" w:cs="Times New Roman"/>
          <w:sz w:val="24"/>
          <w:szCs w:val="24"/>
        </w:rPr>
        <w:t xml:space="preserve"> </w:t>
      </w:r>
      <w:r w:rsidRPr="004D20DE">
        <w:rPr>
          <w:rFonts w:ascii="Times New Roman" w:hAnsi="Times New Roman" w:cs="Times New Roman"/>
          <w:sz w:val="24"/>
          <w:szCs w:val="24"/>
        </w:rPr>
        <w:t>.</w:t>
      </w:r>
      <w:proofErr w:type="gramEnd"/>
      <w:r w:rsidRPr="004D20DE">
        <w:rPr>
          <w:rFonts w:ascii="Times New Roman" w:hAnsi="Times New Roman" w:cs="Times New Roman"/>
          <w:sz w:val="24"/>
          <w:szCs w:val="24"/>
        </w:rPr>
        <w:t xml:space="preserve"> The phrase “Justice for Gen Z” trended up with the protest against the Finance Bill, encapsulating the sense of the collective that youth in Kenya are no longer to remain silent about decisions that concern their future. </w:t>
      </w:r>
      <w:proofErr w:type="gramStart"/>
      <w:r w:rsidRPr="004D20DE">
        <w:rPr>
          <w:rFonts w:ascii="Times New Roman" w:hAnsi="Times New Roman" w:cs="Times New Roman"/>
          <w:sz w:val="24"/>
          <w:szCs w:val="24"/>
        </w:rPr>
        <w:t>So</w:t>
      </w:r>
      <w:proofErr w:type="gramEnd"/>
      <w:r w:rsidRPr="004D20DE">
        <w:rPr>
          <w:rFonts w:ascii="Times New Roman" w:hAnsi="Times New Roman" w:cs="Times New Roman"/>
          <w:sz w:val="24"/>
          <w:szCs w:val="24"/>
        </w:rPr>
        <w:t xml:space="preserve"> in a way, the Gen Z activists in Kenya are re-shaping the political culture of the country, and unleashing a kind of youthful enthusiasm that has a vital sense of accountability or urgency, which worried the old political establishment. The leaderless, online kind of model of mobilization that they have invented, has nevertheless proved effective in achieving effective results (stopping the tax rises), but at a high cost, of enormous repression, which shows the risks facing activists. The Kenyan case shows that digital dissent can so quickly scale up into real-world results, but also how quickly the powers that be will resort to draconian measures in the face of </w:t>
      </w:r>
      <w:proofErr w:type="gramStart"/>
      <w:r w:rsidRPr="004D20DE">
        <w:rPr>
          <w:rFonts w:ascii="Times New Roman" w:hAnsi="Times New Roman" w:cs="Times New Roman"/>
          <w:sz w:val="24"/>
          <w:szCs w:val="24"/>
        </w:rPr>
        <w:t>dissent ,</w:t>
      </w:r>
      <w:proofErr w:type="gramEnd"/>
      <w:r w:rsidRPr="004D20DE">
        <w:rPr>
          <w:rFonts w:ascii="Times New Roman" w:hAnsi="Times New Roman" w:cs="Times New Roman"/>
          <w:sz w:val="24"/>
          <w:szCs w:val="24"/>
        </w:rPr>
        <w:t xml:space="preserve"> both digitally and in the flesh. It is, however, both an </w:t>
      </w:r>
      <w:r w:rsidRPr="004D20DE">
        <w:rPr>
          <w:rFonts w:ascii="Times New Roman" w:hAnsi="Times New Roman" w:cs="Times New Roman"/>
          <w:sz w:val="24"/>
          <w:szCs w:val="24"/>
        </w:rPr>
        <w:lastRenderedPageBreak/>
        <w:t xml:space="preserve">inspiration in the </w:t>
      </w:r>
      <w:proofErr w:type="spellStart"/>
      <w:r w:rsidRPr="004D20DE">
        <w:rPr>
          <w:rFonts w:ascii="Times New Roman" w:hAnsi="Times New Roman" w:cs="Times New Roman"/>
          <w:sz w:val="24"/>
          <w:szCs w:val="24"/>
        </w:rPr>
        <w:t>valour</w:t>
      </w:r>
      <w:proofErr w:type="spellEnd"/>
      <w:r w:rsidRPr="004D20DE">
        <w:rPr>
          <w:rFonts w:ascii="Times New Roman" w:hAnsi="Times New Roman" w:cs="Times New Roman"/>
          <w:sz w:val="24"/>
          <w:szCs w:val="24"/>
        </w:rPr>
        <w:t xml:space="preserve"> and inventiveness of the youth activists, but an admonitory tale of what lengths regimes will go to repress digital age protests.</w:t>
      </w:r>
    </w:p>
    <w:p w14:paraId="057FE66D" w14:textId="77777777" w:rsidR="00FE6133" w:rsidRPr="004D20DE" w:rsidRDefault="00FE6133" w:rsidP="00531F9B">
      <w:pPr>
        <w:spacing w:line="360" w:lineRule="auto"/>
        <w:jc w:val="both"/>
        <w:rPr>
          <w:rFonts w:ascii="Times New Roman" w:hAnsi="Times New Roman" w:cs="Times New Roman"/>
          <w:sz w:val="24"/>
          <w:szCs w:val="24"/>
        </w:rPr>
      </w:pPr>
    </w:p>
    <w:p w14:paraId="6AC8DA5B" w14:textId="52A0A2FE" w:rsidR="00CB12FE" w:rsidRPr="004D20DE" w:rsidRDefault="00CB12FE"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2.5 The Nepal Social-Media Ban Protests</w:t>
      </w:r>
    </w:p>
    <w:p w14:paraId="366DD3FD" w14:textId="7E48FCA2" w:rsidR="00CB12FE" w:rsidRPr="004D20DE" w:rsidRDefault="00CB12FE"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 xml:space="preserve">In August 2025, the Nepalese government suddenly blocked access to more than 25 social networking sites, including Facebook, </w:t>
      </w:r>
      <w:proofErr w:type="spellStart"/>
      <w:r w:rsidRPr="004D20DE">
        <w:rPr>
          <w:rFonts w:ascii="Times New Roman" w:hAnsi="Times New Roman" w:cs="Times New Roman"/>
          <w:sz w:val="24"/>
          <w:szCs w:val="24"/>
        </w:rPr>
        <w:t>TikTok</w:t>
      </w:r>
      <w:proofErr w:type="spellEnd"/>
      <w:r w:rsidRPr="004D20DE">
        <w:rPr>
          <w:rFonts w:ascii="Times New Roman" w:hAnsi="Times New Roman" w:cs="Times New Roman"/>
          <w:sz w:val="24"/>
          <w:szCs w:val="24"/>
        </w:rPr>
        <w:t>, WhatsApp, and YouTube</w:t>
      </w:r>
      <w:r w:rsidR="009B5F6A">
        <w:rPr>
          <w:rFonts w:ascii="Times New Roman" w:hAnsi="Times New Roman" w:cs="Times New Roman"/>
          <w:sz w:val="24"/>
          <w:szCs w:val="24"/>
        </w:rPr>
        <w:t xml:space="preserve"> </w:t>
      </w:r>
      <w:r w:rsidR="009B5F6A">
        <w:rPr>
          <w:rFonts w:ascii="Times New Roman" w:hAnsi="Times New Roman" w:cs="Times New Roman"/>
          <w:sz w:val="24"/>
          <w:szCs w:val="24"/>
        </w:rPr>
        <w:fldChar w:fldCharType="begin"/>
      </w:r>
      <w:r w:rsidR="009B5F6A">
        <w:rPr>
          <w:rFonts w:ascii="Times New Roman" w:hAnsi="Times New Roman" w:cs="Times New Roman"/>
          <w:sz w:val="24"/>
          <w:szCs w:val="24"/>
        </w:rPr>
        <w:instrText xml:space="preserve"> ADDIN ZOTERO_ITEM CSL_CITATION {"citationID":"9p60g5EG","properties":{"formattedCitation":"(Hallam, 2025)","plainCitation":"(Hallam, 2025)","noteIndex":0},"citationItems":[{"id":613,"uris":["http://zotero.org/users/18613659/items/AA4WCBKR"],"itemData":{"id":613,"type":"webpage","abstract":"Nepal's government said it would block access to several social media platforms which had so far failed to register with authorities as part of a crackdown on misuse. The law has been met with some protests and dissent.","container-title":"dw.com","language":"en","title":"Nepal to block Facebook, YouTube, X, LinkedIn, others – DW – 09/04/2025","URL":"https://www.dw.com/en/nepal-to-block-facebook-youtube-x-linkedin-others/a-73882480","author":[{"family":"Hallam","given":"Mark"}],"accessed":{"date-parts":[["2025",10,26]]},"issued":{"date-parts":[["2025",4,9]]}}}],"schema":"https://github.com/citation-style-language/schema/raw/master/csl-citation.json"} </w:instrText>
      </w:r>
      <w:r w:rsidR="009B5F6A">
        <w:rPr>
          <w:rFonts w:ascii="Times New Roman" w:hAnsi="Times New Roman" w:cs="Times New Roman"/>
          <w:sz w:val="24"/>
          <w:szCs w:val="24"/>
        </w:rPr>
        <w:fldChar w:fldCharType="separate"/>
      </w:r>
      <w:r w:rsidR="009B5F6A" w:rsidRPr="009B5F6A">
        <w:rPr>
          <w:rFonts w:ascii="Times New Roman" w:hAnsi="Times New Roman" w:cs="Times New Roman"/>
          <w:sz w:val="24"/>
        </w:rPr>
        <w:t>(Hallam, 2025)</w:t>
      </w:r>
      <w:r w:rsidR="009B5F6A">
        <w:rPr>
          <w:rFonts w:ascii="Times New Roman" w:hAnsi="Times New Roman" w:cs="Times New Roman"/>
          <w:sz w:val="24"/>
          <w:szCs w:val="24"/>
        </w:rPr>
        <w:fldChar w:fldCharType="end"/>
      </w:r>
      <w:r w:rsidRPr="004D20DE">
        <w:rPr>
          <w:rFonts w:ascii="Times New Roman" w:hAnsi="Times New Roman" w:cs="Times New Roman"/>
          <w:sz w:val="24"/>
          <w:szCs w:val="24"/>
        </w:rPr>
        <w:t>. Officials claimed that the broad ban was required to counteract fictitious accounts and hate speech. But as about 90 percent of the population of Nepal is online, the decision was generally interpreted as an attempt to stifle mounting on-line criticism of government corruption and incapacity to manage the economy. There was immediate fury over the ban, particularly on the part of the youth in urban centers. Soon after the announcement, hashtags like #BanHubris and #KeepNepalOnline began in a flood as the people of Nepal seethed with anger</w:t>
      </w:r>
      <w:r w:rsidR="003B1FF3">
        <w:rPr>
          <w:rFonts w:ascii="Times New Roman" w:hAnsi="Times New Roman" w:cs="Times New Roman"/>
          <w:sz w:val="24"/>
          <w:szCs w:val="24"/>
        </w:rPr>
        <w:t xml:space="preserve"> </w:t>
      </w:r>
      <w:r w:rsidR="003B1FF3">
        <w:rPr>
          <w:rFonts w:ascii="Times New Roman" w:hAnsi="Times New Roman" w:cs="Times New Roman"/>
          <w:sz w:val="24"/>
          <w:szCs w:val="24"/>
        </w:rPr>
        <w:fldChar w:fldCharType="begin"/>
      </w:r>
      <w:r w:rsidR="003B1FF3">
        <w:rPr>
          <w:rFonts w:ascii="Times New Roman" w:hAnsi="Times New Roman" w:cs="Times New Roman"/>
          <w:sz w:val="24"/>
          <w:szCs w:val="24"/>
        </w:rPr>
        <w:instrText xml:space="preserve"> ADDIN ZOTERO_ITEM CSL_CITATION {"citationID":"Qw0YuzWi","properties":{"formattedCitation":"(Khatiwada et al., 2025)","plainCitation":"(Khatiwada et al., 2025)","noteIndex":0},"citationItems":[{"id":631,"uris":["http://zotero.org/users/18613659/items/2MN9PI6I"],"itemData":{"id":631,"type":"article-journal","abstract":"Social media platforms have transformed global communication and interaction, with TikTok emerging as a critical tool for education, connection, and social impact, including in contexts where infrastructural resources are limited. Amid growing political discussions about banning platforms like TikTok, such actions can create significant ripple effects, particularly impacting marginalized communities. We present a study on Nepal, where a TikTok ban was recently imposed and lifted. As a low-resource country in transition where digital communication is rapidly evolving, TikTok enables a space for community engagement and cultural expression. In this context, we conducted an online survey ( N=108 ) to explore user values, experiences, and strategies for navigating online spaces post-ban. By examining these transitions, we aim to improve our understanding of how digital technologies, policy responses, and cultural dynamics interact globally and their implications for governance and societal norms. Our results indicate that users express skepticism toward platform bans but often passively accept them without active opposition. Findings suggest the importance of institutionalizing collective governance models that encourage public deliberation, nuanced control, and socially resonant policy decisions.","container-title":"Proc. ACM Hum.-Comput. Interact.","DOI":"10.1145/3757648","issue":"7","page":"CSCW467:1–CSCW467:33","source":"ACM Digital Library","title":"Regulating Social Media: Surveying the Impact of Nepali Government's TikTok Ban","title-short":"Regulating Social Media","volume":"9","author":[{"family":"Khatiwada","given":"Prerana"},{"family":"Ciuba","given":"Alejandro"},{"family":"Nayak","given":"Aditya"},{"family":"Gautam","given":"Aakash"},{"family":"Mauriello","given":"Matthew Louis"}],"issued":{"date-parts":[["2025",10,16]]}}}],"schema":"https://github.com/citation-style-language/schema/raw/master/csl-citation.json"} </w:instrText>
      </w:r>
      <w:r w:rsidR="003B1FF3">
        <w:rPr>
          <w:rFonts w:ascii="Times New Roman" w:hAnsi="Times New Roman" w:cs="Times New Roman"/>
          <w:sz w:val="24"/>
          <w:szCs w:val="24"/>
        </w:rPr>
        <w:fldChar w:fldCharType="separate"/>
      </w:r>
      <w:r w:rsidR="003B1FF3" w:rsidRPr="003B1FF3">
        <w:rPr>
          <w:rFonts w:ascii="Times New Roman" w:hAnsi="Times New Roman" w:cs="Times New Roman"/>
          <w:sz w:val="24"/>
        </w:rPr>
        <w:t>(Khatiwada et al., 2025)</w:t>
      </w:r>
      <w:r w:rsidR="003B1FF3">
        <w:rPr>
          <w:rFonts w:ascii="Times New Roman" w:hAnsi="Times New Roman" w:cs="Times New Roman"/>
          <w:sz w:val="24"/>
          <w:szCs w:val="24"/>
        </w:rPr>
        <w:fldChar w:fldCharType="end"/>
      </w:r>
      <w:r w:rsidRPr="004D20DE">
        <w:rPr>
          <w:rFonts w:ascii="Times New Roman" w:hAnsi="Times New Roman" w:cs="Times New Roman"/>
          <w:sz w:val="24"/>
          <w:szCs w:val="24"/>
        </w:rPr>
        <w:t xml:space="preserve">. During the following days thousands of students and young people of the professional type took to the streets in Kathmandu and other cities carrying placards demanding a rescindment of “the unbanning of social media.” Many of the people carrying placards pointed out that Facebook and TikTok, etc. </w:t>
      </w:r>
      <w:proofErr w:type="spellStart"/>
      <w:r w:rsidRPr="004D20DE">
        <w:rPr>
          <w:rFonts w:ascii="Times New Roman" w:hAnsi="Times New Roman" w:cs="Times New Roman"/>
          <w:sz w:val="24"/>
          <w:szCs w:val="24"/>
        </w:rPr>
        <w:t>were</w:t>
      </w:r>
      <w:proofErr w:type="spellEnd"/>
      <w:r w:rsidRPr="004D20DE">
        <w:rPr>
          <w:rFonts w:ascii="Times New Roman" w:hAnsi="Times New Roman" w:cs="Times New Roman"/>
          <w:sz w:val="24"/>
          <w:szCs w:val="24"/>
        </w:rPr>
        <w:t xml:space="preserve"> not merely forms of entertainment, but they had become the principal tools for a large segment of the citizenry whereby to expose wrong doing, to organize community relief enterprises, and keep leaders responsible in the immediate. By unilaterally cutting off the means of social media the government had virtually closed the digital public square of the country and forced even apolitical young people to protest against what was a widely felt attack on expression</w:t>
      </w:r>
      <w:r w:rsidR="003B1FF3">
        <w:rPr>
          <w:rFonts w:ascii="Times New Roman" w:hAnsi="Times New Roman" w:cs="Times New Roman"/>
          <w:sz w:val="24"/>
          <w:szCs w:val="24"/>
        </w:rPr>
        <w:t xml:space="preserve"> </w:t>
      </w:r>
      <w:r w:rsidR="003B1FF3">
        <w:rPr>
          <w:rFonts w:ascii="Times New Roman" w:hAnsi="Times New Roman" w:cs="Times New Roman"/>
          <w:sz w:val="24"/>
          <w:szCs w:val="24"/>
        </w:rPr>
        <w:fldChar w:fldCharType="begin"/>
      </w:r>
      <w:r w:rsidR="003B1FF3">
        <w:rPr>
          <w:rFonts w:ascii="Times New Roman" w:hAnsi="Times New Roman" w:cs="Times New Roman"/>
          <w:sz w:val="24"/>
          <w:szCs w:val="24"/>
        </w:rPr>
        <w:instrText xml:space="preserve"> ADDIN ZOTERO_ITEM CSL_CITATION {"citationID":"eC0U18HW","properties":{"formattedCitation":"(Dhungel &amp; Gyanwali, 2025)","plainCitation":"(Dhungel &amp; Gyanwali, 2025)","noteIndex":0},"citationItems":[{"id":633,"uris":["http://zotero.org/users/18613659/items/J37GN5MK"],"itemData":{"id":633,"type":"article-journal","abstract":"Social media encompasses internet-based platforms that facilitate the formation of online communities and networks, enabling the real-time exchange of information, ideas, and perspectives. Through electronic content, including text, images, audio, and video, users interact and communicate via web-based applications on devices such as smartphones, tablets, and computers (Dollarhide, 2019). With platforms catering to both global and region-specific audiences, the scope of social media continues to expand. According to Chand and Zuckerman (2021), there are more than 500 social media sites worldwide, with 39 of the top 100 originating in the United States. Globally, social media is becoming an increasingly primary source of information (Newman, 2025). From an anthropological standpoint, it also plays a vital cultural role in the construction, deconstruction, and transmission of culture, from local traditions to global narratives and across generations. This study examines the impact of social media on teenage girls in Nepal, with a specific focus on a sample of 120 females aged 13 to 19 from Tarakeshwor Municipality, located in Kathmandu. The findings show that while a majority of participants perceive social media as a positive influence in their lives, nearly 70% reported encounters with fake profiles, and approximately 30% experienced some form of blackmail. These insights highlight the nature of social media: its potential to empower and connect, but also to expose users to harmful and predatory behavior, underscoring the urgent need for targeted interventions to safeguard vulnerable groups.","archive_location":"Social science","container-title":"National College of Computer Studies Research Journal","DOI":"10.3126/nccsrj.v4i1.84354","ISSN":"2822-1605","issue":"1","language":"en","license":"Copyright (c) 2025","page":"19-43","source":"www.nepjol.info","title":"Impact of Social Media on Teenage Girls of Nepal","volume":"4","author":[{"family":"Dhungel","given":"Binod Prasad"},{"family":"Gyanwali","given":"Gokarna Prasad"}],"issued":{"date-parts":[["2025",9,22]]}}}],"schema":"https://github.com/citation-style-language/schema/raw/master/csl-citation.json"} </w:instrText>
      </w:r>
      <w:r w:rsidR="003B1FF3">
        <w:rPr>
          <w:rFonts w:ascii="Times New Roman" w:hAnsi="Times New Roman" w:cs="Times New Roman"/>
          <w:sz w:val="24"/>
          <w:szCs w:val="24"/>
        </w:rPr>
        <w:fldChar w:fldCharType="separate"/>
      </w:r>
      <w:r w:rsidR="003B1FF3" w:rsidRPr="003B1FF3">
        <w:rPr>
          <w:rFonts w:ascii="Times New Roman" w:hAnsi="Times New Roman" w:cs="Times New Roman"/>
          <w:sz w:val="24"/>
        </w:rPr>
        <w:t>(</w:t>
      </w:r>
      <w:proofErr w:type="spellStart"/>
      <w:r w:rsidR="003B1FF3" w:rsidRPr="003B1FF3">
        <w:rPr>
          <w:rFonts w:ascii="Times New Roman" w:hAnsi="Times New Roman" w:cs="Times New Roman"/>
          <w:sz w:val="24"/>
        </w:rPr>
        <w:t>Dhungel</w:t>
      </w:r>
      <w:proofErr w:type="spellEnd"/>
      <w:r w:rsidR="003B1FF3" w:rsidRPr="003B1FF3">
        <w:rPr>
          <w:rFonts w:ascii="Times New Roman" w:hAnsi="Times New Roman" w:cs="Times New Roman"/>
          <w:sz w:val="24"/>
        </w:rPr>
        <w:t xml:space="preserve"> &amp; </w:t>
      </w:r>
      <w:proofErr w:type="spellStart"/>
      <w:r w:rsidR="003B1FF3" w:rsidRPr="003B1FF3">
        <w:rPr>
          <w:rFonts w:ascii="Times New Roman" w:hAnsi="Times New Roman" w:cs="Times New Roman"/>
          <w:sz w:val="24"/>
        </w:rPr>
        <w:t>Gyanwali</w:t>
      </w:r>
      <w:proofErr w:type="spellEnd"/>
      <w:r w:rsidR="003B1FF3" w:rsidRPr="003B1FF3">
        <w:rPr>
          <w:rFonts w:ascii="Times New Roman" w:hAnsi="Times New Roman" w:cs="Times New Roman"/>
          <w:sz w:val="24"/>
        </w:rPr>
        <w:t>, 2025)</w:t>
      </w:r>
      <w:r w:rsidR="003B1FF3">
        <w:rPr>
          <w:rFonts w:ascii="Times New Roman" w:hAnsi="Times New Roman" w:cs="Times New Roman"/>
          <w:sz w:val="24"/>
          <w:szCs w:val="24"/>
        </w:rPr>
        <w:fldChar w:fldCharType="end"/>
      </w:r>
      <w:r w:rsidRPr="004D20DE">
        <w:rPr>
          <w:rFonts w:ascii="Times New Roman" w:hAnsi="Times New Roman" w:cs="Times New Roman"/>
          <w:sz w:val="24"/>
          <w:szCs w:val="24"/>
        </w:rPr>
        <w:t xml:space="preserve">. </w:t>
      </w:r>
    </w:p>
    <w:p w14:paraId="2E6A5F5D" w14:textId="77777777" w:rsidR="00CB12FE" w:rsidRPr="004D20DE" w:rsidRDefault="00CB12FE" w:rsidP="00531F9B">
      <w:pPr>
        <w:spacing w:line="360" w:lineRule="auto"/>
        <w:jc w:val="both"/>
        <w:rPr>
          <w:rFonts w:ascii="Times New Roman" w:hAnsi="Times New Roman" w:cs="Times New Roman"/>
          <w:sz w:val="24"/>
          <w:szCs w:val="24"/>
        </w:rPr>
      </w:pPr>
    </w:p>
    <w:p w14:paraId="3800BB09" w14:textId="7FE12488" w:rsidR="00CB12FE" w:rsidRPr="004D20DE" w:rsidRDefault="00CB12FE"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The excessive violence that was employed in the effort of the government to suppress the demonstrations merely inflamed the situation. Security forces in Kathmandu, for instance, opened fire with live ammunition on unarmed protestors resulting in innumerable deaths and injuries</w:t>
      </w:r>
      <w:r w:rsidR="00D30D9D">
        <w:rPr>
          <w:rFonts w:ascii="Times New Roman" w:hAnsi="Times New Roman" w:cs="Times New Roman"/>
          <w:sz w:val="24"/>
          <w:szCs w:val="24"/>
        </w:rPr>
        <w:t xml:space="preserve"> </w:t>
      </w:r>
      <w:r w:rsidR="00D30D9D">
        <w:rPr>
          <w:rFonts w:ascii="Times New Roman" w:hAnsi="Times New Roman" w:cs="Times New Roman"/>
          <w:sz w:val="24"/>
          <w:szCs w:val="24"/>
        </w:rPr>
        <w:fldChar w:fldCharType="begin"/>
      </w:r>
      <w:r w:rsidR="00D30D9D">
        <w:rPr>
          <w:rFonts w:ascii="Times New Roman" w:hAnsi="Times New Roman" w:cs="Times New Roman"/>
          <w:sz w:val="24"/>
          <w:szCs w:val="24"/>
        </w:rPr>
        <w:instrText xml:space="preserve"> ADDIN ZOTERO_ITEM CSL_CITATION {"citationID":"uwNTbIwu","properties":{"formattedCitation":"(HRW, 2025)","plainCitation":"(HRW, 2025)","noteIndex":0},"citationItems":[{"id":609,"uris":["http://zotero.org/users/18613659/items/DDMPXZSW"],"itemData":{"id":609,"type":"post-weblog","abstract":"Police in Nepal used lethal force to suppress youth protests on September 8, 2025 that killed at least 19 people and injured over 300.","language":"en","title":"Nepal: Police Fire on ‘Gen Z’ Protest | Human Rights Watch","title-short":"Nepal","URL":"https://www.hrw.org/news/2025/09/09/nepal-police-fire-on-gen-z-protest","author":[{"family":"HRW","given":""}],"accessed":{"date-parts":[["2025",10,26]]},"issued":{"date-parts":[["2025",9,9]]}}}],"schema":"https://github.com/citation-style-language/schema/raw/master/csl-citation.json"} </w:instrText>
      </w:r>
      <w:r w:rsidR="00D30D9D">
        <w:rPr>
          <w:rFonts w:ascii="Times New Roman" w:hAnsi="Times New Roman" w:cs="Times New Roman"/>
          <w:sz w:val="24"/>
          <w:szCs w:val="24"/>
        </w:rPr>
        <w:fldChar w:fldCharType="separate"/>
      </w:r>
      <w:r w:rsidR="00D30D9D" w:rsidRPr="00D30D9D">
        <w:rPr>
          <w:rFonts w:ascii="Times New Roman" w:hAnsi="Times New Roman" w:cs="Times New Roman"/>
          <w:sz w:val="24"/>
        </w:rPr>
        <w:t>(HRW, 2025)</w:t>
      </w:r>
      <w:r w:rsidR="00D30D9D">
        <w:rPr>
          <w:rFonts w:ascii="Times New Roman" w:hAnsi="Times New Roman" w:cs="Times New Roman"/>
          <w:sz w:val="24"/>
          <w:szCs w:val="24"/>
        </w:rPr>
        <w:fldChar w:fldCharType="end"/>
      </w:r>
      <w:r w:rsidRPr="004D20DE">
        <w:rPr>
          <w:rFonts w:ascii="Times New Roman" w:hAnsi="Times New Roman" w:cs="Times New Roman"/>
          <w:sz w:val="24"/>
          <w:szCs w:val="24"/>
        </w:rPr>
        <w:t xml:space="preserve">. This fearsome eruption of violence shocked the public and produced a formal expression of condemnation from international human rights organizations. But the bloodshed instead of causing a scattering of the protestors caused on the contrary a gathering of greater crowds of people, as many of the people of Nepal were reminded of similar experience in </w:t>
      </w:r>
      <w:r w:rsidRPr="004D20DE">
        <w:rPr>
          <w:rFonts w:ascii="Times New Roman" w:hAnsi="Times New Roman" w:cs="Times New Roman"/>
          <w:sz w:val="24"/>
          <w:szCs w:val="24"/>
        </w:rPr>
        <w:lastRenderedPageBreak/>
        <w:t xml:space="preserve">neighboring countries. The events in Nepal indeed ran closely parallel with patterns established in Bangladesh and Sri Lanka during recent years where governmentally enforced blackouts of the internet and severe repression which had for their purpose the suppression of dissent had their effect on public resistance by a result precisely opposite to their original intention, producing immensely larger uprisings among the people. In the case of Nepal, attempts to stifle digital activism had the contrary effect of speeding up the momentum of the youth movement while at the same time bringing to that movement </w:t>
      </w:r>
      <w:r w:rsidR="00DF6058" w:rsidRPr="004D20DE">
        <w:rPr>
          <w:rFonts w:ascii="Times New Roman" w:hAnsi="Times New Roman" w:cs="Times New Roman"/>
          <w:sz w:val="24"/>
          <w:szCs w:val="24"/>
        </w:rPr>
        <w:t>worldwide</w:t>
      </w:r>
      <w:r w:rsidRPr="004D20DE">
        <w:rPr>
          <w:rFonts w:ascii="Times New Roman" w:hAnsi="Times New Roman" w:cs="Times New Roman"/>
          <w:sz w:val="24"/>
          <w:szCs w:val="24"/>
        </w:rPr>
        <w:t xml:space="preserve"> attention. The social media ban in Nepal had nevertheless the effect of underlining the essential </w:t>
      </w:r>
      <w:proofErr w:type="spellStart"/>
      <w:r w:rsidRPr="004D20DE">
        <w:rPr>
          <w:rFonts w:ascii="Times New Roman" w:hAnsi="Times New Roman" w:cs="Times New Roman"/>
          <w:sz w:val="24"/>
          <w:szCs w:val="24"/>
        </w:rPr>
        <w:t>precariofity</w:t>
      </w:r>
      <w:proofErr w:type="spellEnd"/>
      <w:r w:rsidRPr="004D20DE">
        <w:rPr>
          <w:rFonts w:ascii="Times New Roman" w:hAnsi="Times New Roman" w:cs="Times New Roman"/>
          <w:sz w:val="24"/>
          <w:szCs w:val="24"/>
        </w:rPr>
        <w:t xml:space="preserve"> of reliance upon digital means of mobilization. With the stroke of a mere presidential order a government may cut off from activists their chief means of communication and organization. During the period of blackout in Nepal leaders of the youth had to revert to such means of pamphleteering, phone trees and peaceful meetings as coordinating devices, which are necessarily relatively slower, more risky and much less subject to scaling than modes afforded by digital social media. The protests in Nepal thus indicate on the one hand the temerity of youth in face of digital repression, and on the other hand, the fragility of digital activism when faced by absolute censorship. The incident serves to illustrate vividly that the means of digital mobilization in great part of the world in the last resort depend ultimately upon tolerance of the state, and that the actors in such mobilizations must be prepared to adapt themselves to the circumstances when their digital means have been taken from them</w:t>
      </w:r>
      <w:r w:rsidR="003B1FF3">
        <w:rPr>
          <w:rFonts w:ascii="Times New Roman" w:hAnsi="Times New Roman" w:cs="Times New Roman"/>
          <w:sz w:val="24"/>
          <w:szCs w:val="24"/>
        </w:rPr>
        <w:fldChar w:fldCharType="begin"/>
      </w:r>
      <w:r w:rsidR="003B1FF3">
        <w:rPr>
          <w:rFonts w:ascii="Times New Roman" w:hAnsi="Times New Roman" w:cs="Times New Roman"/>
          <w:sz w:val="24"/>
          <w:szCs w:val="24"/>
        </w:rPr>
        <w:instrText xml:space="preserve"> ADDIN ZOTERO_ITEM CSL_CITATION {"citationID":"ChodzFD9","properties":{"formattedCitation":"(Khatiwada et al., 2025)","plainCitation":"(Khatiwada et al., 2025)","noteIndex":0},"citationItems":[{"id":631,"uris":["http://zotero.org/users/18613659/items/2MN9PI6I"],"itemData":{"id":631,"type":"article-journal","abstract":"Social media platforms have transformed global communication and interaction, with TikTok emerging as a critical tool for education, connection, and social impact, including in contexts where infrastructural resources are limited. Amid growing political discussions about banning platforms like TikTok, such actions can create significant ripple effects, particularly impacting marginalized communities. We present a study on Nepal, where a TikTok ban was recently imposed and lifted. As a low-resource country in transition where digital communication is rapidly evolving, TikTok enables a space for community engagement and cultural expression. In this context, we conducted an online survey ( N=108 ) to explore user values, experiences, and strategies for navigating online spaces post-ban. By examining these transitions, we aim to improve our understanding of how digital technologies, policy responses, and cultural dynamics interact globally and their implications for governance and societal norms. Our results indicate that users express skepticism toward platform bans but often passively accept them without active opposition. Findings suggest the importance of institutionalizing collective governance models that encourage public deliberation, nuanced control, and socially resonant policy decisions.","container-title":"Proc. ACM Hum.-Comput. Interact.","DOI":"10.1145/3757648","issue":"7","page":"CSCW467:1–CSCW467:33","source":"ACM Digital Library","title":"Regulating Social Media: Surveying the Impact of Nepali Government's TikTok Ban","title-short":"Regulating Social Media","volume":"9","author":[{"family":"Khatiwada","given":"Prerana"},{"family":"Ciuba","given":"Alejandro"},{"family":"Nayak","given":"Aditya"},{"family":"Gautam","given":"Aakash"},{"family":"Mauriello","given":"Matthew Louis"}],"issued":{"date-parts":[["2025",10,16]]}}}],"schema":"https://github.com/citation-style-language/schema/raw/master/csl-citation.json"} </w:instrText>
      </w:r>
      <w:r w:rsidR="003B1FF3">
        <w:rPr>
          <w:rFonts w:ascii="Times New Roman" w:hAnsi="Times New Roman" w:cs="Times New Roman"/>
          <w:sz w:val="24"/>
          <w:szCs w:val="24"/>
        </w:rPr>
        <w:fldChar w:fldCharType="separate"/>
      </w:r>
      <w:r w:rsidR="003B1FF3" w:rsidRPr="003B1FF3">
        <w:rPr>
          <w:rFonts w:ascii="Times New Roman" w:hAnsi="Times New Roman" w:cs="Times New Roman"/>
          <w:sz w:val="24"/>
        </w:rPr>
        <w:t>(Khatiwada et al., 2025)</w:t>
      </w:r>
      <w:r w:rsidR="003B1FF3">
        <w:rPr>
          <w:rFonts w:ascii="Times New Roman" w:hAnsi="Times New Roman" w:cs="Times New Roman"/>
          <w:sz w:val="24"/>
          <w:szCs w:val="24"/>
        </w:rPr>
        <w:fldChar w:fldCharType="end"/>
      </w:r>
      <w:r w:rsidRPr="004D20DE">
        <w:rPr>
          <w:rFonts w:ascii="Times New Roman" w:hAnsi="Times New Roman" w:cs="Times New Roman"/>
          <w:sz w:val="24"/>
          <w:szCs w:val="24"/>
        </w:rPr>
        <w:t>.</w:t>
      </w:r>
    </w:p>
    <w:p w14:paraId="0A0E38E1" w14:textId="77777777" w:rsidR="00A02334" w:rsidRPr="004D20DE" w:rsidRDefault="00A02334" w:rsidP="00531F9B">
      <w:pPr>
        <w:spacing w:line="360" w:lineRule="auto"/>
        <w:jc w:val="both"/>
        <w:rPr>
          <w:rFonts w:ascii="Times New Roman" w:hAnsi="Times New Roman" w:cs="Times New Roman"/>
          <w:sz w:val="24"/>
          <w:szCs w:val="24"/>
        </w:rPr>
      </w:pPr>
    </w:p>
    <w:p w14:paraId="0CA357A7" w14:textId="6609CD74" w:rsidR="00A02334" w:rsidRPr="004D20DE" w:rsidRDefault="0076618B" w:rsidP="00531F9B">
      <w:pPr>
        <w:spacing w:line="360" w:lineRule="auto"/>
        <w:jc w:val="both"/>
        <w:rPr>
          <w:rFonts w:ascii="Times New Roman" w:hAnsi="Times New Roman" w:cs="Times New Roman"/>
          <w:b/>
          <w:bCs/>
          <w:sz w:val="24"/>
          <w:szCs w:val="24"/>
        </w:rPr>
      </w:pPr>
      <w:r w:rsidRPr="00DF775B">
        <w:rPr>
          <w:rFonts w:ascii="Times New Roman" w:hAnsi="Times New Roman" w:cs="Times New Roman"/>
          <w:b/>
          <w:bCs/>
          <w:sz w:val="24"/>
          <w:szCs w:val="24"/>
        </w:rPr>
        <w:t>2.6 Potential and strengths of digital activism</w:t>
      </w:r>
    </w:p>
    <w:p w14:paraId="07A2224C" w14:textId="2034407D" w:rsidR="0076618B" w:rsidRPr="004D20DE" w:rsidRDefault="0076618B" w:rsidP="00531F9B">
      <w:pPr>
        <w:spacing w:line="360" w:lineRule="auto"/>
        <w:jc w:val="both"/>
        <w:rPr>
          <w:rFonts w:ascii="Times New Roman" w:hAnsi="Times New Roman" w:cs="Times New Roman"/>
          <w:color w:val="EE0000"/>
          <w:sz w:val="24"/>
          <w:szCs w:val="24"/>
        </w:rPr>
      </w:pPr>
      <w:r w:rsidRPr="004D20DE">
        <w:rPr>
          <w:rFonts w:ascii="Times New Roman" w:hAnsi="Times New Roman" w:cs="Times New Roman"/>
          <w:sz w:val="24"/>
          <w:szCs w:val="24"/>
        </w:rPr>
        <w:t>Digital activism refers to the use of networked digital technologies to mobilize, organize, and amplify social or political causes, exemplified by movements like the #MilkTeaAlliance.</w:t>
      </w:r>
      <w:r w:rsidR="00B26E88" w:rsidRPr="004D20DE">
        <w:rPr>
          <w:rFonts w:ascii="Times New Roman" w:hAnsi="Times New Roman" w:cs="Times New Roman"/>
          <w:sz w:val="24"/>
          <w:szCs w:val="24"/>
        </w:rPr>
        <w:t xml:space="preserve"> </w:t>
      </w:r>
      <w:r w:rsidRPr="004D20DE">
        <w:rPr>
          <w:rFonts w:ascii="Times New Roman" w:hAnsi="Times New Roman" w:cs="Times New Roman"/>
          <w:sz w:val="24"/>
          <w:szCs w:val="24"/>
        </w:rPr>
        <w:t xml:space="preserve">Building on the concept of digital activism, scholars note that platforms like X/Twitter, Facebook, Instagram, and WhatsApp enable individuals to share experiences of injustice. These platforms connect these experiences to broader inequalities and help form collective identities around shared grievances. These platforms allow users to frame issues through hashtags, short videos, images, and storytelling, drawing public attention and support. These online spaces allow strangers to gather around a common cause, forming new solidarities that cut across geography and culture. The transnational #MilkTeaAlliance serves as an illustrative example of digital activism's </w:t>
      </w:r>
      <w:r w:rsidRPr="004D20DE">
        <w:rPr>
          <w:rFonts w:ascii="Times New Roman" w:hAnsi="Times New Roman" w:cs="Times New Roman"/>
          <w:sz w:val="24"/>
          <w:szCs w:val="24"/>
        </w:rPr>
        <w:lastRenderedPageBreak/>
        <w:t xml:space="preserve">impact.(as seen with hashtags like #IdleNoMore or #BlackLivesMatter), while the </w:t>
      </w:r>
      <w:r w:rsidR="001527FE" w:rsidRPr="00DF775B">
        <w:rPr>
          <w:rFonts w:ascii="Times New Roman" w:hAnsi="Times New Roman" w:cs="Times New Roman"/>
          <w:sz w:val="24"/>
          <w:szCs w:val="24"/>
        </w:rPr>
        <w:t>peer-driven crowdfunding and leaderless coordination</w:t>
      </w:r>
      <w:r w:rsidRPr="004D20DE">
        <w:rPr>
          <w:rFonts w:ascii="Times New Roman" w:hAnsi="Times New Roman" w:cs="Times New Roman"/>
          <w:sz w:val="24"/>
          <w:szCs w:val="24"/>
        </w:rPr>
        <w:t xml:space="preserve"> combine to keep movements afloat without</w:t>
      </w:r>
      <w:r w:rsidR="001527FE" w:rsidRPr="004D20DE">
        <w:rPr>
          <w:rFonts w:ascii="Times New Roman" w:hAnsi="Times New Roman" w:cs="Times New Roman"/>
          <w:sz w:val="24"/>
          <w:szCs w:val="24"/>
        </w:rPr>
        <w:t xml:space="preserve"> </w:t>
      </w:r>
      <w:r w:rsidR="001527FE" w:rsidRPr="00DF775B">
        <w:rPr>
          <w:rFonts w:ascii="Times New Roman" w:hAnsi="Times New Roman" w:cs="Times New Roman"/>
          <w:sz w:val="24"/>
          <w:szCs w:val="24"/>
        </w:rPr>
        <w:t>reliance on formal hierarchies</w:t>
      </w:r>
      <w:r w:rsidR="00B34ABC" w:rsidRPr="004D20DE">
        <w:rPr>
          <w:rFonts w:ascii="Times New Roman" w:hAnsi="Times New Roman" w:cs="Times New Roman"/>
          <w:sz w:val="24"/>
          <w:szCs w:val="24"/>
        </w:rPr>
        <w:t xml:space="preserve"> </w:t>
      </w:r>
      <w:r w:rsidR="00B34ABC"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{"citationID":"unoVXgsX","properties":{"formattedCitation":"(Rosmilawati et al., 2024)","plainCitation":"(Rosmilawati et al., 2024)","noteIndex":0},"citationItems":[{"id":262,"uris":["http://zotero.org/users/local/OGlmroEs/items/7GKVYN2Q","http://zotero.org/users/18613659/items/7GKVYN2Q"],"itemData":{"id":262,"type":"article-journal","container-title":"Sinergi International Journal of Communication Sciences","issue":"4","page":"237–248","source":"Google Scholar","title":"Hashtags, Resistance, and Reform: The Global Rise of Digital Activism","title-short":"Hashtags, Resistance, and Reform","volume":"2","author":[{"family":"Rosmilawati","given":"Srie"},{"family":"Toun","given":"Nicodemus R."},{"family":"Riyanti","given":"Nova"}],"issued":{"date-parts":[["2024"]]}}}],"schema":"https://github.com/citation-style-language/schema/raw/master/csl-citation.json"} </w:instrText>
      </w:r>
      <w:r w:rsidR="00B34ABC" w:rsidRPr="004D20DE">
        <w:rPr>
          <w:rFonts w:ascii="Times New Roman" w:hAnsi="Times New Roman" w:cs="Times New Roman"/>
          <w:sz w:val="24"/>
          <w:szCs w:val="24"/>
        </w:rPr>
        <w:fldChar w:fldCharType="separate"/>
      </w:r>
      <w:r w:rsidR="00B34ABC" w:rsidRPr="004D20DE">
        <w:rPr>
          <w:rFonts w:ascii="Times New Roman" w:hAnsi="Times New Roman" w:cs="Times New Roman"/>
          <w:sz w:val="24"/>
          <w:szCs w:val="24"/>
        </w:rPr>
        <w:t>(</w:t>
      </w:r>
      <w:proofErr w:type="spellStart"/>
      <w:r w:rsidR="00B34ABC" w:rsidRPr="004D20DE">
        <w:rPr>
          <w:rFonts w:ascii="Times New Roman" w:hAnsi="Times New Roman" w:cs="Times New Roman"/>
          <w:sz w:val="24"/>
          <w:szCs w:val="24"/>
        </w:rPr>
        <w:t>Rosmilawati</w:t>
      </w:r>
      <w:proofErr w:type="spellEnd"/>
      <w:r w:rsidR="00B34ABC" w:rsidRPr="004D20DE">
        <w:rPr>
          <w:rFonts w:ascii="Times New Roman" w:hAnsi="Times New Roman" w:cs="Times New Roman"/>
          <w:sz w:val="24"/>
          <w:szCs w:val="24"/>
        </w:rPr>
        <w:t xml:space="preserve"> et al., 2024)</w:t>
      </w:r>
      <w:r w:rsidR="00B34ABC" w:rsidRPr="004D20DE">
        <w:rPr>
          <w:rFonts w:ascii="Times New Roman" w:hAnsi="Times New Roman" w:cs="Times New Roman"/>
          <w:sz w:val="24"/>
          <w:szCs w:val="24"/>
        </w:rPr>
        <w:fldChar w:fldCharType="end"/>
      </w:r>
      <w:r w:rsidR="001527FE" w:rsidRPr="004D20DE">
        <w:rPr>
          <w:rFonts w:ascii="Times New Roman" w:hAnsi="Times New Roman" w:cs="Times New Roman"/>
          <w:sz w:val="24"/>
          <w:szCs w:val="24"/>
        </w:rPr>
        <w:t xml:space="preserve">. </w:t>
      </w:r>
      <w:r w:rsidR="001527FE" w:rsidRPr="004D20DE">
        <w:rPr>
          <w:rFonts w:ascii="Times New Roman" w:hAnsi="Times New Roman" w:cs="Times New Roman"/>
          <w:color w:val="EE0000"/>
          <w:sz w:val="24"/>
          <w:szCs w:val="24"/>
        </w:rPr>
        <w:t xml:space="preserve"> </w:t>
      </w:r>
    </w:p>
    <w:p w14:paraId="5C58970D" w14:textId="77777777" w:rsidR="001527FE" w:rsidRPr="004D20DE" w:rsidRDefault="001527FE" w:rsidP="00531F9B">
      <w:pPr>
        <w:spacing w:line="360" w:lineRule="auto"/>
        <w:jc w:val="both"/>
        <w:rPr>
          <w:rFonts w:ascii="Times New Roman" w:hAnsi="Times New Roman" w:cs="Times New Roman"/>
          <w:color w:val="EE0000"/>
          <w:sz w:val="24"/>
          <w:szCs w:val="24"/>
        </w:rPr>
      </w:pPr>
    </w:p>
    <w:p w14:paraId="4DDC229F" w14:textId="77777777" w:rsidR="006E0942" w:rsidRPr="004D20DE" w:rsidRDefault="006E0942" w:rsidP="00531F9B">
      <w:pPr>
        <w:spacing w:line="360" w:lineRule="auto"/>
        <w:jc w:val="both"/>
        <w:rPr>
          <w:rFonts w:ascii="Times New Roman" w:hAnsi="Times New Roman" w:cs="Times New Roman"/>
          <w:color w:val="EE0000"/>
          <w:sz w:val="24"/>
          <w:szCs w:val="24"/>
        </w:rPr>
      </w:pPr>
    </w:p>
    <w:p w14:paraId="3988C544" w14:textId="77777777" w:rsidR="001527FE" w:rsidRPr="004D20DE" w:rsidRDefault="001527FE" w:rsidP="00531F9B">
      <w:pPr>
        <w:spacing w:line="360" w:lineRule="auto"/>
        <w:jc w:val="both"/>
        <w:rPr>
          <w:rFonts w:ascii="Times New Roman" w:hAnsi="Times New Roman" w:cs="Times New Roman"/>
          <w:b/>
          <w:bCs/>
          <w:sz w:val="24"/>
          <w:szCs w:val="24"/>
        </w:rPr>
      </w:pPr>
      <w:r w:rsidRPr="00DF775B">
        <w:rPr>
          <w:rFonts w:ascii="Times New Roman" w:hAnsi="Times New Roman" w:cs="Times New Roman"/>
          <w:b/>
          <w:bCs/>
          <w:sz w:val="24"/>
          <w:szCs w:val="24"/>
        </w:rPr>
        <w:t>2.7 Drawbacks, vulnerabilities, and emergent issues</w:t>
      </w:r>
    </w:p>
    <w:p w14:paraId="63790EE0" w14:textId="59A539DF" w:rsidR="006E0942" w:rsidRPr="004D20DE" w:rsidRDefault="006E0942"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Despite this optimism, however, challenges abound regarding notions of digital activism. Leaderless, algorithm-driven movements can produce fragmentation or chaos if outrage is encouraged without clear norms, and online “celebrity” influencers can usurp agendas or create internal power struggles. Activists are under rising digital repression: governments (authoritarian and democratic alike) have created sophisticated systems of surveillance, censorship, and even routine interruptions of online communication to deter online dissent, revealing the contrast between the early techno-optimist dreams and repressive realities on ground. In one report, for example, there were documented 283 shutdowns of networks in 39 countries in one year, often to hide governmental abuses and stifle protests, which indicates how normalized this tactic has become. Moreover, social media presents opportunities for manipulation: bots, trolls, and deepfakes can flood social media with misinformation, making it difficult for authentic voices to be heard, and destroying public trust, while algorithmic errors favor sensationalism over balance in dialogue. Conversely, wide digital divides make it so that rural, lower-income people and others in marginalized groups (especially in the Global South) often do not have useful connections (like broadband) to the Internet which means favorable positions from the activism accrue to already connected populations</w:t>
      </w:r>
      <w:r w:rsidR="0049743B" w:rsidRPr="004D20DE">
        <w:rPr>
          <w:rFonts w:ascii="Times New Roman" w:hAnsi="Times New Roman" w:cs="Times New Roman"/>
          <w:sz w:val="24"/>
          <w:szCs w:val="24"/>
        </w:rPr>
        <w:t xml:space="preserve"> </w:t>
      </w:r>
      <w:r w:rsidR="00F438F6"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{"citationID":"ksml9umi","properties":{"formattedCitation":"(Chenoweth, 2020)","plainCitation":"(Chenoweth, 2020)","noteIndex":0},"citationItems":[{"id":255,"uris":["http://zotero.org/users/local/OGlmroEs/items/9GLQKXGZ","http://zotero.org/users/18613659/items/9GLQKXGZ"],"itemData":{"id":255,"type":"article-journal","container-title":"Journal of democracy","issue":"3","note":"publisher: Johns Hopkins University Press","page":"69–84","source":"Google Scholar","title":"The future of nonviolent resistance","volume":"31","author":[{"family":"Chenoweth","given":"Erica"}],"issued":{"date-parts":[["2020"]]}}}],"schema":"https://github.com/citation-style-language/schema/raw/master/csl-citation.json"} </w:instrText>
      </w:r>
      <w:r w:rsidR="00F438F6" w:rsidRPr="004D20DE">
        <w:rPr>
          <w:rFonts w:ascii="Times New Roman" w:hAnsi="Times New Roman" w:cs="Times New Roman"/>
          <w:sz w:val="24"/>
          <w:szCs w:val="24"/>
        </w:rPr>
        <w:fldChar w:fldCharType="separate"/>
      </w:r>
      <w:r w:rsidR="00F438F6" w:rsidRPr="004D20DE">
        <w:rPr>
          <w:rFonts w:ascii="Times New Roman" w:hAnsi="Times New Roman" w:cs="Times New Roman"/>
          <w:sz w:val="24"/>
          <w:szCs w:val="24"/>
        </w:rPr>
        <w:t>(Chenoweth, 2020)</w:t>
      </w:r>
      <w:r w:rsidR="00F438F6" w:rsidRPr="004D20DE">
        <w:rPr>
          <w:rFonts w:ascii="Times New Roman" w:hAnsi="Times New Roman" w:cs="Times New Roman"/>
          <w:sz w:val="24"/>
          <w:szCs w:val="24"/>
        </w:rPr>
        <w:fldChar w:fldCharType="end"/>
      </w:r>
      <w:r w:rsidRPr="004D20DE">
        <w:rPr>
          <w:rFonts w:ascii="Times New Roman" w:hAnsi="Times New Roman" w:cs="Times New Roman"/>
          <w:sz w:val="24"/>
          <w:szCs w:val="24"/>
        </w:rPr>
        <w:t>. These problems suggest that online activism alone is not capable of solving structural inequities or repressive government: unless digital initiatives are bridged to offline organizing or educational and bureaucratic opportunities, movements may dissipate after the initial surge of online enthusiasm.</w:t>
      </w:r>
    </w:p>
    <w:p w14:paraId="1A3C227D" w14:textId="77777777" w:rsidR="006E0942" w:rsidRPr="004D20DE" w:rsidRDefault="006E0942" w:rsidP="00531F9B">
      <w:pPr>
        <w:spacing w:line="360" w:lineRule="auto"/>
        <w:jc w:val="both"/>
        <w:rPr>
          <w:rFonts w:ascii="Times New Roman" w:hAnsi="Times New Roman" w:cs="Times New Roman"/>
          <w:sz w:val="24"/>
          <w:szCs w:val="24"/>
        </w:rPr>
      </w:pPr>
    </w:p>
    <w:p w14:paraId="2D379D4F" w14:textId="77777777" w:rsidR="006E0942" w:rsidRPr="004D20DE" w:rsidRDefault="006E0942" w:rsidP="00531F9B">
      <w:pPr>
        <w:spacing w:line="360" w:lineRule="auto"/>
        <w:jc w:val="both"/>
        <w:rPr>
          <w:rFonts w:ascii="Times New Roman" w:hAnsi="Times New Roman" w:cs="Times New Roman"/>
          <w:sz w:val="24"/>
          <w:szCs w:val="24"/>
        </w:rPr>
      </w:pPr>
    </w:p>
    <w:p w14:paraId="50517CDC" w14:textId="77777777" w:rsidR="006E0942" w:rsidRPr="00DF775B" w:rsidRDefault="006E0942" w:rsidP="00531F9B">
      <w:pPr>
        <w:spacing w:line="360" w:lineRule="auto"/>
        <w:jc w:val="both"/>
        <w:rPr>
          <w:rFonts w:ascii="Times New Roman" w:hAnsi="Times New Roman" w:cs="Times New Roman"/>
          <w:b/>
          <w:bCs/>
          <w:sz w:val="24"/>
          <w:szCs w:val="24"/>
        </w:rPr>
      </w:pPr>
      <w:r w:rsidRPr="00DF775B">
        <w:rPr>
          <w:rFonts w:ascii="Times New Roman" w:hAnsi="Times New Roman" w:cs="Times New Roman"/>
          <w:b/>
          <w:bCs/>
          <w:sz w:val="24"/>
          <w:szCs w:val="24"/>
        </w:rPr>
        <w:t>2.8 Government responses, repression, and digital rights</w:t>
      </w:r>
    </w:p>
    <w:p w14:paraId="4D79AF93" w14:textId="5F2D4C03" w:rsidR="006E0942" w:rsidRPr="00DF775B" w:rsidRDefault="00234AB4"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lastRenderedPageBreak/>
        <w:t>Governments in the Global South have met youth digital activism with a combination of restrictive regulation and overt repression. Many states have instituted strict social media regulations under the pretext of fighting “fake news” and hate speech. For instance, following #EndSARS, Nigerian policymakers pushed for wide-ranging controls as have other African governments with punitive regulations concerning social media. At the same time, regimes look increasingly to coercive digital tactics. Authorities have imposed internet blackouts (in total at least 19 documented cases in Africa during 2021), developed high-tech surveillance, invoked cyber-crime legislation, and directly ordered outright bans on platforms (such as the 2025 social media blackout in Nepal) in order to monitor and intimidate activists. They also conduct countermovement propaganda using bots, paid trolls, and deepfake videos to discredit protest leaders and sow division, blurring the line between legitimate public discourse and state manipulation. Bolstering safeguards of digital rights, improving media literacy, and transnational solidarity among civil society actors will be necessary to counter these repressive strategies in the interests of protecting freedom of online expression and activist networks</w:t>
      </w:r>
      <w:r w:rsidR="00415157" w:rsidRPr="004D20DE">
        <w:rPr>
          <w:rFonts w:ascii="Times New Roman" w:hAnsi="Times New Roman" w:cs="Times New Roman"/>
          <w:sz w:val="24"/>
          <w:szCs w:val="24"/>
        </w:rPr>
        <w:t xml:space="preserve"> </w:t>
      </w:r>
      <w:r w:rsidR="00415157"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{"citationID":"EoHUqUpx","properties":{"formattedCitation":"(Putri &amp; Pakpahan, 2024)","plainCitation":"(Putri &amp; Pakpahan, 2024)","noteIndex":0},"citationItems":[{"id":261,"uris":["http://zotero.org/users/local/OGlmroEs/items/VA322JT7","http://zotero.org/users/18613659/items/VA322JT7"],"itemData":{"id":261,"type":"article-journal","container-title":"Ethics and Law Journal: Business and Notary","issue":"2","page":"237–245","source":"Google Scholar","title":"Mapping the Evolution of Digital Activism in Global South Societies: A Bibliometric Analysis (2014–2024)","title-short":"Mapping the Evolution of Digital Activism in Global South Societies","volume":"2","author":[{"family":"Putri","given":"Aulia Ardha"},{"family":"Pakpahan","given":"Fransiskus Novrianto"}],"issued":{"date-parts":[["2024"]]}}}],"schema":"https://github.com/citation-style-language/schema/raw/master/csl-citation.json"} </w:instrText>
      </w:r>
      <w:r w:rsidR="00415157" w:rsidRPr="004D20DE">
        <w:rPr>
          <w:rFonts w:ascii="Times New Roman" w:hAnsi="Times New Roman" w:cs="Times New Roman"/>
          <w:sz w:val="24"/>
          <w:szCs w:val="24"/>
        </w:rPr>
        <w:fldChar w:fldCharType="separate"/>
      </w:r>
      <w:r w:rsidR="00415157" w:rsidRPr="004D20DE">
        <w:rPr>
          <w:rFonts w:ascii="Times New Roman" w:hAnsi="Times New Roman" w:cs="Times New Roman"/>
          <w:sz w:val="24"/>
          <w:szCs w:val="24"/>
        </w:rPr>
        <w:t xml:space="preserve">(Putri &amp; </w:t>
      </w:r>
      <w:proofErr w:type="spellStart"/>
      <w:r w:rsidR="00415157" w:rsidRPr="004D20DE">
        <w:rPr>
          <w:rFonts w:ascii="Times New Roman" w:hAnsi="Times New Roman" w:cs="Times New Roman"/>
          <w:sz w:val="24"/>
          <w:szCs w:val="24"/>
        </w:rPr>
        <w:t>Pakpahan</w:t>
      </w:r>
      <w:proofErr w:type="spellEnd"/>
      <w:r w:rsidR="00415157" w:rsidRPr="004D20DE">
        <w:rPr>
          <w:rFonts w:ascii="Times New Roman" w:hAnsi="Times New Roman" w:cs="Times New Roman"/>
          <w:sz w:val="24"/>
          <w:szCs w:val="24"/>
        </w:rPr>
        <w:t>, 2024)</w:t>
      </w:r>
      <w:r w:rsidR="00415157" w:rsidRPr="004D20DE">
        <w:rPr>
          <w:rFonts w:ascii="Times New Roman" w:hAnsi="Times New Roman" w:cs="Times New Roman"/>
          <w:sz w:val="24"/>
          <w:szCs w:val="24"/>
        </w:rPr>
        <w:fldChar w:fldCharType="end"/>
      </w:r>
      <w:r w:rsidRPr="004D20DE">
        <w:rPr>
          <w:rFonts w:ascii="Times New Roman" w:hAnsi="Times New Roman" w:cs="Times New Roman"/>
          <w:sz w:val="24"/>
          <w:szCs w:val="24"/>
        </w:rPr>
        <w:t>.</w:t>
      </w:r>
    </w:p>
    <w:p w14:paraId="38B95899" w14:textId="667EA8CD" w:rsidR="001527FE" w:rsidRPr="004D20DE" w:rsidRDefault="001527FE" w:rsidP="00531F9B">
      <w:pPr>
        <w:spacing w:line="360" w:lineRule="auto"/>
        <w:jc w:val="both"/>
        <w:rPr>
          <w:rFonts w:ascii="Times New Roman" w:hAnsi="Times New Roman" w:cs="Times New Roman"/>
          <w:sz w:val="24"/>
          <w:szCs w:val="24"/>
        </w:rPr>
      </w:pPr>
    </w:p>
    <w:p w14:paraId="0E38AE26" w14:textId="77777777" w:rsidR="00234AB4" w:rsidRPr="004D20DE" w:rsidRDefault="00234AB4" w:rsidP="00531F9B">
      <w:pPr>
        <w:spacing w:line="360" w:lineRule="auto"/>
        <w:jc w:val="both"/>
        <w:rPr>
          <w:rFonts w:ascii="Times New Roman" w:hAnsi="Times New Roman" w:cs="Times New Roman"/>
          <w:sz w:val="24"/>
          <w:szCs w:val="24"/>
        </w:rPr>
      </w:pPr>
    </w:p>
    <w:p w14:paraId="6E386D29" w14:textId="77777777" w:rsidR="00234AB4" w:rsidRPr="00DF775B" w:rsidRDefault="00234AB4" w:rsidP="00531F9B">
      <w:pPr>
        <w:spacing w:line="360" w:lineRule="auto"/>
        <w:jc w:val="both"/>
        <w:rPr>
          <w:rFonts w:ascii="Times New Roman" w:hAnsi="Times New Roman" w:cs="Times New Roman"/>
          <w:b/>
          <w:bCs/>
          <w:sz w:val="24"/>
          <w:szCs w:val="24"/>
        </w:rPr>
      </w:pPr>
      <w:r w:rsidRPr="00DF775B">
        <w:rPr>
          <w:rFonts w:ascii="Times New Roman" w:hAnsi="Times New Roman" w:cs="Times New Roman"/>
          <w:b/>
          <w:bCs/>
          <w:sz w:val="24"/>
          <w:szCs w:val="24"/>
        </w:rPr>
        <w:t>2.9 Research gaps and future directions</w:t>
      </w:r>
    </w:p>
    <w:p w14:paraId="296303F8" w14:textId="7C6F2D33" w:rsidR="00234AB4" w:rsidRDefault="00234AB4"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 xml:space="preserve">While scholarship on digital activism's practice and theory in the Global South is growing exponentially, particularly in Latin America, some significant gaps in knowledge remain. Mapping studies suggest that the literature is fragmented and often narrowly focused, for example on health-related campaigns, which suggests insufficient context-specific, cross-regional studies across sub-Saharan Africa, South Asia, Latin America, and others. Furthermore, much existing research is based on data that predates 2020, a period when significant innovations, such as AI-based campaigning, along with changing algorithms that shape online activism, have emerged. Critical scholars have pointed out that digital activism may reproduce offline power hierarchies, e.g. corporate data scraping and algorithmic biases may further exploit or </w:t>
      </w:r>
      <w:r w:rsidR="004D20DE" w:rsidRPr="004D20DE">
        <w:rPr>
          <w:rFonts w:ascii="Times New Roman" w:hAnsi="Times New Roman" w:cs="Times New Roman"/>
          <w:sz w:val="24"/>
          <w:szCs w:val="24"/>
        </w:rPr>
        <w:t>marginalize</w:t>
      </w:r>
      <w:r w:rsidRPr="004D20DE">
        <w:rPr>
          <w:rFonts w:ascii="Times New Roman" w:hAnsi="Times New Roman" w:cs="Times New Roman"/>
          <w:sz w:val="24"/>
          <w:szCs w:val="24"/>
        </w:rPr>
        <w:t xml:space="preserve"> certain groups, suggesting these questions be more fully explored in future studies of the political economy of social media platforms in activism.</w:t>
      </w:r>
      <w:r w:rsidR="00AB39E5" w:rsidRPr="004D20DE">
        <w:rPr>
          <w:rFonts w:ascii="Times New Roman" w:hAnsi="Times New Roman" w:cs="Times New Roman"/>
          <w:sz w:val="24"/>
          <w:szCs w:val="24"/>
        </w:rPr>
        <w:t xml:space="preserve"> Research shows that nonviolent civil-resistance campaigns were successful around half the time (≈53%) during much of the 20th century, compared to about a quarter for violent campaigns. However, for large nonviolent campaigns aiming at regime change </w:t>
      </w:r>
      <w:r w:rsidR="00AB39E5" w:rsidRPr="004D20DE">
        <w:rPr>
          <w:rFonts w:ascii="Times New Roman" w:hAnsi="Times New Roman" w:cs="Times New Roman"/>
          <w:sz w:val="24"/>
          <w:szCs w:val="24"/>
        </w:rPr>
        <w:lastRenderedPageBreak/>
        <w:t xml:space="preserve">since 2010, success rates have dropped to under ~34%. While the research does not provide a firm statistic solely for ‘purely digital </w:t>
      </w:r>
      <w:r w:rsidR="004D20DE" w:rsidRPr="004D20DE">
        <w:rPr>
          <w:rFonts w:ascii="Times New Roman" w:hAnsi="Times New Roman" w:cs="Times New Roman"/>
          <w:sz w:val="24"/>
          <w:szCs w:val="24"/>
        </w:rPr>
        <w:t>mobilizations</w:t>
      </w:r>
      <w:r w:rsidR="00AB39E5" w:rsidRPr="004D20DE">
        <w:rPr>
          <w:rFonts w:ascii="Times New Roman" w:hAnsi="Times New Roman" w:cs="Times New Roman"/>
          <w:sz w:val="24"/>
          <w:szCs w:val="24"/>
        </w:rPr>
        <w:t>’, it warns that online-only efforts face rising challenges in securing concrete policy or regime-change outcomes</w:t>
      </w:r>
      <w:r w:rsidR="00DB326C" w:rsidRPr="004D20DE">
        <w:rPr>
          <w:rFonts w:ascii="Times New Roman" w:hAnsi="Times New Roman" w:cs="Times New Roman"/>
          <w:sz w:val="24"/>
          <w:szCs w:val="24"/>
        </w:rPr>
        <w:t xml:space="preserve"> </w:t>
      </w:r>
      <w:r w:rsidR="00DB326C" w:rsidRPr="004D20DE">
        <w:rPr>
          <w:rFonts w:ascii="Times New Roman" w:hAnsi="Times New Roman" w:cs="Times New Roman"/>
          <w:sz w:val="24"/>
          <w:szCs w:val="24"/>
        </w:rPr>
        <w:fldChar w:fldCharType="begin"/>
      </w:r>
      <w:r w:rsidR="00E167A8">
        <w:rPr>
          <w:rFonts w:ascii="Times New Roman" w:hAnsi="Times New Roman" w:cs="Times New Roman"/>
          <w:sz w:val="24"/>
          <w:szCs w:val="24"/>
        </w:rPr>
        <w:instrText xml:space="preserve"> ADDIN ZOTERO_ITEM CSL_CITATION {"citationID":"MFEtTv8Q","properties":{"formattedCitation":"(Chenoweth, 2020)","plainCitation":"(Chenoweth, 2020)","noteIndex":0},"citationItems":[{"id":255,"uris":["http://zotero.org/users/local/OGlmroEs/items/9GLQKXGZ","http://zotero.org/users/18613659/items/9GLQKXGZ"],"itemData":{"id":255,"type":"article-journal","container-title":"Journal of democracy","issue":"3","note":"publisher: Johns Hopkins University Press","page":"69–84","source":"Google Scholar","title":"The future of nonviolent resistance","volume":"31","author":[{"family":"Chenoweth","given":"Erica"}],"issued":{"date-parts":[["2020"]]}}}],"schema":"https://github.com/citation-style-language/schema/raw/master/csl-citation.json"} </w:instrText>
      </w:r>
      <w:r w:rsidR="00DB326C" w:rsidRPr="004D20DE">
        <w:rPr>
          <w:rFonts w:ascii="Times New Roman" w:hAnsi="Times New Roman" w:cs="Times New Roman"/>
          <w:sz w:val="24"/>
          <w:szCs w:val="24"/>
        </w:rPr>
        <w:fldChar w:fldCharType="separate"/>
      </w:r>
      <w:r w:rsidR="00DB326C" w:rsidRPr="004D20DE">
        <w:rPr>
          <w:rFonts w:ascii="Times New Roman" w:hAnsi="Times New Roman" w:cs="Times New Roman"/>
          <w:sz w:val="24"/>
          <w:szCs w:val="24"/>
        </w:rPr>
        <w:t>(Chenoweth, 2020)</w:t>
      </w:r>
      <w:r w:rsidR="00DB326C" w:rsidRPr="004D20DE">
        <w:rPr>
          <w:rFonts w:ascii="Times New Roman" w:hAnsi="Times New Roman" w:cs="Times New Roman"/>
          <w:sz w:val="24"/>
          <w:szCs w:val="24"/>
        </w:rPr>
        <w:fldChar w:fldCharType="end"/>
      </w:r>
      <w:r w:rsidR="00AB39E5" w:rsidRPr="004D20DE">
        <w:rPr>
          <w:rFonts w:ascii="Times New Roman" w:hAnsi="Times New Roman" w:cs="Times New Roman"/>
          <w:sz w:val="24"/>
          <w:szCs w:val="24"/>
        </w:rPr>
        <w:t>.</w:t>
      </w:r>
      <w:r w:rsidRPr="004D20DE">
        <w:rPr>
          <w:rFonts w:ascii="Times New Roman" w:hAnsi="Times New Roman" w:cs="Times New Roman"/>
          <w:sz w:val="24"/>
          <w:szCs w:val="24"/>
        </w:rPr>
        <w:t xml:space="preserve"> Many scholars believe that lasting structural social change requires hybrid </w:t>
      </w:r>
      <w:r w:rsidR="004D20DE" w:rsidRPr="004D20DE">
        <w:rPr>
          <w:rFonts w:ascii="Times New Roman" w:hAnsi="Times New Roman" w:cs="Times New Roman"/>
          <w:sz w:val="24"/>
          <w:szCs w:val="24"/>
        </w:rPr>
        <w:t>mobilizations</w:t>
      </w:r>
      <w:r w:rsidRPr="004D20DE">
        <w:rPr>
          <w:rFonts w:ascii="Times New Roman" w:hAnsi="Times New Roman" w:cs="Times New Roman"/>
          <w:sz w:val="24"/>
          <w:szCs w:val="24"/>
        </w:rPr>
        <w:t>, which combine online and offline, as well as institutional and coalition strategies, which provides an excellent avenue for further empirical research in a range of political contexts. Finally, research has suggested a need to examine the psychological implications of sustained online engagement and surveillance systems on activists’ mental health, an area of youth digital activism that remains under-explored.</w:t>
      </w:r>
    </w:p>
    <w:p w14:paraId="5025FF3A" w14:textId="5CBD3E18" w:rsidR="00E245D9" w:rsidRDefault="00E245D9" w:rsidP="00531F9B">
      <w:pPr>
        <w:spacing w:line="360" w:lineRule="auto"/>
        <w:jc w:val="both"/>
        <w:rPr>
          <w:rFonts w:ascii="Times New Roman" w:hAnsi="Times New Roman" w:cs="Times New Roman"/>
          <w:sz w:val="24"/>
          <w:szCs w:val="24"/>
        </w:rPr>
      </w:pPr>
    </w:p>
    <w:p w14:paraId="699595C9" w14:textId="65A2F9B3" w:rsidR="00E245D9" w:rsidRPr="007E5316" w:rsidRDefault="007E5316" w:rsidP="00E245D9">
      <w:pPr>
        <w:spacing w:line="360" w:lineRule="auto"/>
        <w:jc w:val="both"/>
        <w:rPr>
          <w:rFonts w:ascii="Times New Roman" w:hAnsi="Times New Roman" w:cs="Times New Roman"/>
          <w:b/>
          <w:bCs/>
          <w:sz w:val="24"/>
          <w:szCs w:val="24"/>
        </w:rPr>
      </w:pPr>
      <w:r w:rsidRPr="007E5316">
        <w:rPr>
          <w:rFonts w:ascii="Times New Roman" w:hAnsi="Times New Roman" w:cs="Times New Roman"/>
          <w:b/>
          <w:bCs/>
          <w:sz w:val="24"/>
          <w:szCs w:val="24"/>
        </w:rPr>
        <w:t>RESEARCH QUESTIONS</w:t>
      </w:r>
    </w:p>
    <w:p w14:paraId="44E0F12E" w14:textId="77777777" w:rsidR="00DF6058" w:rsidRDefault="00DF6058" w:rsidP="007E5316">
      <w:pPr>
        <w:spacing w:line="360" w:lineRule="auto"/>
        <w:jc w:val="both"/>
        <w:rPr>
          <w:rFonts w:ascii="Times New Roman" w:hAnsi="Times New Roman" w:cs="Times New Roman"/>
          <w:sz w:val="24"/>
          <w:szCs w:val="24"/>
          <w:lang w:val="en-GB"/>
        </w:rPr>
      </w:pPr>
    </w:p>
    <w:p w14:paraId="54503C9C" w14:textId="385235A6" w:rsidR="007E5316" w:rsidRPr="007E5316" w:rsidRDefault="007E5316" w:rsidP="007E5316">
      <w:pPr>
        <w:spacing w:line="360" w:lineRule="auto"/>
        <w:jc w:val="both"/>
        <w:rPr>
          <w:rFonts w:ascii="Times New Roman" w:hAnsi="Times New Roman" w:cs="Times New Roman"/>
          <w:sz w:val="24"/>
          <w:szCs w:val="24"/>
          <w:lang w:val="en-GB"/>
        </w:rPr>
      </w:pPr>
      <w:r w:rsidRPr="007E5316">
        <w:rPr>
          <w:rFonts w:ascii="Times New Roman" w:hAnsi="Times New Roman" w:cs="Times New Roman"/>
          <w:sz w:val="24"/>
          <w:szCs w:val="24"/>
          <w:lang w:val="en-GB"/>
        </w:rPr>
        <w:t>Building on these insights, the following research questions will guide this study:</w:t>
      </w:r>
    </w:p>
    <w:p w14:paraId="25320C0F" w14:textId="77777777" w:rsidR="007E5316" w:rsidRPr="007E5316" w:rsidRDefault="007E5316" w:rsidP="007E5316">
      <w:pPr>
        <w:numPr>
          <w:ilvl w:val="0"/>
          <w:numId w:val="2"/>
        </w:numPr>
        <w:spacing w:line="360" w:lineRule="auto"/>
        <w:jc w:val="both"/>
        <w:rPr>
          <w:rFonts w:ascii="Times New Roman" w:hAnsi="Times New Roman" w:cs="Times New Roman"/>
          <w:sz w:val="24"/>
          <w:szCs w:val="24"/>
          <w:lang w:val="en-GB"/>
        </w:rPr>
      </w:pPr>
      <w:r w:rsidRPr="007E5316">
        <w:rPr>
          <w:rFonts w:ascii="Times New Roman" w:hAnsi="Times New Roman" w:cs="Times New Roman"/>
          <w:b/>
          <w:bCs/>
          <w:sz w:val="24"/>
          <w:szCs w:val="24"/>
          <w:lang w:val="en-GB"/>
        </w:rPr>
        <w:t>What digital strategies and tools did youth activists use to mobilize support and raise awareness in each case?</w:t>
      </w:r>
    </w:p>
    <w:p w14:paraId="0C0557B2" w14:textId="77777777" w:rsidR="007E5316" w:rsidRPr="007E5316" w:rsidRDefault="007E5316" w:rsidP="007E5316">
      <w:pPr>
        <w:numPr>
          <w:ilvl w:val="0"/>
          <w:numId w:val="2"/>
        </w:numPr>
        <w:spacing w:line="360" w:lineRule="auto"/>
        <w:jc w:val="both"/>
        <w:rPr>
          <w:rFonts w:ascii="Times New Roman" w:hAnsi="Times New Roman" w:cs="Times New Roman"/>
          <w:sz w:val="24"/>
          <w:szCs w:val="24"/>
          <w:lang w:val="en-GB"/>
        </w:rPr>
      </w:pPr>
      <w:r w:rsidRPr="007E5316">
        <w:rPr>
          <w:rFonts w:ascii="Times New Roman" w:hAnsi="Times New Roman" w:cs="Times New Roman"/>
          <w:b/>
          <w:bCs/>
          <w:sz w:val="24"/>
          <w:szCs w:val="24"/>
          <w:lang w:val="en-GB"/>
        </w:rPr>
        <w:t>How did social media networks and emotional narratives disseminate protest messages across communities and borders?</w:t>
      </w:r>
    </w:p>
    <w:p w14:paraId="4401FCA3" w14:textId="77777777" w:rsidR="007E5316" w:rsidRPr="007E5316" w:rsidRDefault="007E5316" w:rsidP="007E5316">
      <w:pPr>
        <w:numPr>
          <w:ilvl w:val="0"/>
          <w:numId w:val="2"/>
        </w:numPr>
        <w:spacing w:line="360" w:lineRule="auto"/>
        <w:jc w:val="both"/>
        <w:rPr>
          <w:rFonts w:ascii="Times New Roman" w:hAnsi="Times New Roman" w:cs="Times New Roman"/>
          <w:sz w:val="24"/>
          <w:szCs w:val="24"/>
          <w:lang w:val="en-GB"/>
        </w:rPr>
      </w:pPr>
      <w:r w:rsidRPr="007E5316">
        <w:rPr>
          <w:rFonts w:ascii="Times New Roman" w:hAnsi="Times New Roman" w:cs="Times New Roman"/>
          <w:b/>
          <w:bCs/>
          <w:sz w:val="24"/>
          <w:szCs w:val="24"/>
          <w:lang w:val="en-GB"/>
        </w:rPr>
        <w:t>What barriers and oppositions (such as disinformation campaigns, unequal internet access, or censorship) did the movements face?</w:t>
      </w:r>
    </w:p>
    <w:p w14:paraId="1B45E32A" w14:textId="77777777" w:rsidR="007E5316" w:rsidRPr="007E5316" w:rsidRDefault="007E5316" w:rsidP="007E5316">
      <w:pPr>
        <w:numPr>
          <w:ilvl w:val="0"/>
          <w:numId w:val="2"/>
        </w:numPr>
        <w:spacing w:line="360" w:lineRule="auto"/>
        <w:jc w:val="both"/>
        <w:rPr>
          <w:rFonts w:ascii="Times New Roman" w:hAnsi="Times New Roman" w:cs="Times New Roman"/>
          <w:sz w:val="24"/>
          <w:szCs w:val="24"/>
          <w:lang w:val="en-GB"/>
        </w:rPr>
      </w:pPr>
      <w:r w:rsidRPr="007E5316">
        <w:rPr>
          <w:rFonts w:ascii="Times New Roman" w:hAnsi="Times New Roman" w:cs="Times New Roman"/>
          <w:b/>
          <w:bCs/>
          <w:sz w:val="24"/>
          <w:szCs w:val="24"/>
          <w:lang w:val="en-GB"/>
        </w:rPr>
        <w:t>How did government control and regulation of digital spaces affect the movements’ organization and outcomes?</w:t>
      </w:r>
    </w:p>
    <w:p w14:paraId="632895F3" w14:textId="77777777" w:rsidR="007E5316" w:rsidRPr="007E5316" w:rsidRDefault="007E5316" w:rsidP="007E5316">
      <w:pPr>
        <w:numPr>
          <w:ilvl w:val="0"/>
          <w:numId w:val="2"/>
        </w:numPr>
        <w:spacing w:line="360" w:lineRule="auto"/>
        <w:jc w:val="both"/>
        <w:rPr>
          <w:rFonts w:ascii="Times New Roman" w:hAnsi="Times New Roman" w:cs="Times New Roman"/>
          <w:sz w:val="24"/>
          <w:szCs w:val="24"/>
          <w:lang w:val="en-GB"/>
        </w:rPr>
      </w:pPr>
      <w:r w:rsidRPr="007E5316">
        <w:rPr>
          <w:rFonts w:ascii="Times New Roman" w:hAnsi="Times New Roman" w:cs="Times New Roman"/>
          <w:b/>
          <w:bCs/>
          <w:sz w:val="24"/>
          <w:szCs w:val="24"/>
          <w:lang w:val="en-GB"/>
        </w:rPr>
        <w:t>What lessons do these three case studies offer about the future of digital activism among youth in the Global South?</w:t>
      </w:r>
    </w:p>
    <w:p w14:paraId="1B381FFB" w14:textId="2FD3FA1C" w:rsidR="007E5316" w:rsidRPr="00DF6058" w:rsidRDefault="007E5316" w:rsidP="00E245D9">
      <w:pPr>
        <w:spacing w:line="360" w:lineRule="auto"/>
        <w:jc w:val="both"/>
        <w:rPr>
          <w:rFonts w:ascii="Times New Roman" w:hAnsi="Times New Roman" w:cs="Times New Roman"/>
          <w:sz w:val="24"/>
          <w:szCs w:val="24"/>
          <w:lang w:val="en-GB"/>
        </w:rPr>
      </w:pPr>
      <w:r w:rsidRPr="007E5316">
        <w:rPr>
          <w:rFonts w:ascii="Times New Roman" w:hAnsi="Times New Roman" w:cs="Times New Roman"/>
          <w:sz w:val="24"/>
          <w:szCs w:val="24"/>
          <w:lang w:val="en-GB"/>
        </w:rPr>
        <w:t>These questions arise directly from the identified gaps: they seek to compare context-specific experiences across countries, to connect offline/online strategies, and to understand both opportunities and constraints of digital activism.</w:t>
      </w:r>
    </w:p>
    <w:p w14:paraId="625A9669" w14:textId="77777777" w:rsidR="007E5316" w:rsidRDefault="007E5316" w:rsidP="00E245D9">
      <w:pPr>
        <w:spacing w:line="360" w:lineRule="auto"/>
        <w:jc w:val="both"/>
        <w:rPr>
          <w:rFonts w:ascii="Times New Roman" w:hAnsi="Times New Roman" w:cs="Times New Roman"/>
          <w:sz w:val="24"/>
          <w:szCs w:val="24"/>
        </w:rPr>
      </w:pPr>
    </w:p>
    <w:p w14:paraId="019BC6EE" w14:textId="532F8DAA" w:rsidR="00E245D9" w:rsidRPr="00E245D9" w:rsidRDefault="00E245D9" w:rsidP="00E245D9">
      <w:pPr>
        <w:spacing w:line="360" w:lineRule="auto"/>
        <w:jc w:val="both"/>
        <w:rPr>
          <w:rFonts w:ascii="Times New Roman" w:hAnsi="Times New Roman" w:cs="Times New Roman"/>
          <w:sz w:val="24"/>
          <w:szCs w:val="24"/>
        </w:rPr>
      </w:pPr>
      <w:r w:rsidRPr="00E245D9">
        <w:rPr>
          <w:rFonts w:ascii="Times New Roman" w:hAnsi="Times New Roman" w:cs="Times New Roman"/>
          <w:sz w:val="24"/>
          <w:szCs w:val="24"/>
        </w:rPr>
        <w:lastRenderedPageBreak/>
        <w:t>4. THEORETICAL FRAMEWORK</w:t>
      </w:r>
    </w:p>
    <w:p w14:paraId="502B4E1C" w14:textId="77777777" w:rsidR="00E245D9" w:rsidRPr="00E245D9" w:rsidRDefault="00E245D9" w:rsidP="00E245D9">
      <w:pPr>
        <w:spacing w:line="360" w:lineRule="auto"/>
        <w:jc w:val="both"/>
        <w:rPr>
          <w:rFonts w:ascii="Times New Roman" w:hAnsi="Times New Roman" w:cs="Times New Roman"/>
          <w:sz w:val="24"/>
          <w:szCs w:val="24"/>
        </w:rPr>
      </w:pPr>
      <w:r w:rsidRPr="00E245D9">
        <w:rPr>
          <w:rFonts w:ascii="Times New Roman" w:hAnsi="Times New Roman" w:cs="Times New Roman"/>
          <w:sz w:val="24"/>
          <w:szCs w:val="24"/>
        </w:rPr>
        <w:t>The research is grounded in two well-known theoretical frameworks: Castells’ concept of the</w:t>
      </w:r>
    </w:p>
    <w:p w14:paraId="2860727C" w14:textId="77777777" w:rsidR="00E245D9" w:rsidRPr="00E245D9" w:rsidRDefault="00E245D9" w:rsidP="00E245D9">
      <w:pPr>
        <w:spacing w:line="360" w:lineRule="auto"/>
        <w:jc w:val="both"/>
        <w:rPr>
          <w:rFonts w:ascii="Times New Roman" w:hAnsi="Times New Roman" w:cs="Times New Roman"/>
          <w:sz w:val="24"/>
          <w:szCs w:val="24"/>
        </w:rPr>
      </w:pPr>
      <w:r w:rsidRPr="00E245D9">
        <w:rPr>
          <w:rFonts w:ascii="Times New Roman" w:hAnsi="Times New Roman" w:cs="Times New Roman"/>
          <w:sz w:val="24"/>
          <w:szCs w:val="24"/>
        </w:rPr>
        <w:t xml:space="preserve">network society and Bennett and </w:t>
      </w:r>
      <w:proofErr w:type="spellStart"/>
      <w:r w:rsidRPr="00E245D9">
        <w:rPr>
          <w:rFonts w:ascii="Times New Roman" w:hAnsi="Times New Roman" w:cs="Times New Roman"/>
          <w:sz w:val="24"/>
          <w:szCs w:val="24"/>
        </w:rPr>
        <w:t>Segerberg’s</w:t>
      </w:r>
      <w:proofErr w:type="spellEnd"/>
      <w:r w:rsidRPr="00E245D9">
        <w:rPr>
          <w:rFonts w:ascii="Times New Roman" w:hAnsi="Times New Roman" w:cs="Times New Roman"/>
          <w:sz w:val="24"/>
          <w:szCs w:val="24"/>
        </w:rPr>
        <w:t xml:space="preserve"> connective action theory. Castells argues that</w:t>
      </w:r>
    </w:p>
    <w:p w14:paraId="1714C3D5" w14:textId="77777777" w:rsidR="00E245D9" w:rsidRPr="00E245D9" w:rsidRDefault="00E245D9" w:rsidP="00E245D9">
      <w:pPr>
        <w:spacing w:line="360" w:lineRule="auto"/>
        <w:jc w:val="both"/>
        <w:rPr>
          <w:rFonts w:ascii="Times New Roman" w:hAnsi="Times New Roman" w:cs="Times New Roman"/>
          <w:sz w:val="24"/>
          <w:szCs w:val="24"/>
        </w:rPr>
      </w:pPr>
      <w:r w:rsidRPr="00E245D9">
        <w:rPr>
          <w:rFonts w:ascii="Times New Roman" w:hAnsi="Times New Roman" w:cs="Times New Roman"/>
          <w:sz w:val="24"/>
          <w:szCs w:val="24"/>
        </w:rPr>
        <w:t>digital technologies make possible a form of “mass self-communication” and decentralized</w:t>
      </w:r>
    </w:p>
    <w:p w14:paraId="12A9927B" w14:textId="0FD9826A" w:rsidR="00E245D9" w:rsidRPr="00E245D9" w:rsidRDefault="00E245D9" w:rsidP="00E245D9">
      <w:pPr>
        <w:spacing w:line="360" w:lineRule="auto"/>
        <w:jc w:val="both"/>
        <w:rPr>
          <w:rFonts w:ascii="Times New Roman" w:hAnsi="Times New Roman" w:cs="Times New Roman"/>
          <w:sz w:val="24"/>
          <w:szCs w:val="24"/>
        </w:rPr>
      </w:pPr>
      <w:r w:rsidRPr="00E245D9">
        <w:rPr>
          <w:rFonts w:ascii="Times New Roman" w:hAnsi="Times New Roman" w:cs="Times New Roman"/>
          <w:sz w:val="24"/>
          <w:szCs w:val="24"/>
        </w:rPr>
        <w:t xml:space="preserve">mobilization which makes social movements more horizontal and autonomous </w:t>
      </w:r>
      <w:r w:rsidR="007E5316">
        <w:rPr>
          <w:rFonts w:ascii="Times New Roman" w:hAnsi="Times New Roman" w:cs="Times New Roman"/>
          <w:sz w:val="24"/>
          <w:szCs w:val="24"/>
        </w:rPr>
        <w:fldChar w:fldCharType="begin"/>
      </w:r>
      <w:r w:rsidR="007E5316">
        <w:rPr>
          <w:rFonts w:ascii="Times New Roman" w:hAnsi="Times New Roman" w:cs="Times New Roman"/>
          <w:sz w:val="24"/>
          <w:szCs w:val="24"/>
        </w:rPr>
        <w:instrText xml:space="preserve"> ADDIN ZOTERO_ITEM CSL_CITATION {"citationID":"DN6IF8i7","properties":{"formattedCitation":"(Castells, 2015)","plainCitation":"(Castells, 2015)","noteIndex":0},"citationItems":[{"id":616,"uris":["http://zotero.org/users/18613659/items/IYC2APTT"],"itemData":{"id":616,"type":"book","call-number":"302.231","edition":"Second edition [revised]","event-place":"Cambridge Malden, MA","ISBN":"978-0-7456-9575-4","language":"en","publisher":"Polity press","publisher-place":"Cambridge Malden, MA","source":"BnF ISBN","title":"Networks of outrage and hope: social movements in the Internet age","title-short":"Networks of outrage and hope","author":[{"family":"Castells","given":"Manuel"}],"issued":{"date-parts":[["2015"]]}}}],"schema":"https://github.com/citation-style-language/schema/raw/master/csl-citation.json"} </w:instrText>
      </w:r>
      <w:r w:rsidR="007E5316">
        <w:rPr>
          <w:rFonts w:ascii="Times New Roman" w:hAnsi="Times New Roman" w:cs="Times New Roman"/>
          <w:sz w:val="24"/>
          <w:szCs w:val="24"/>
        </w:rPr>
        <w:fldChar w:fldCharType="separate"/>
      </w:r>
      <w:r w:rsidR="007E5316" w:rsidRPr="007E5316">
        <w:rPr>
          <w:rFonts w:ascii="Times New Roman" w:hAnsi="Times New Roman" w:cs="Times New Roman"/>
          <w:sz w:val="24"/>
        </w:rPr>
        <w:t>(Castells, 2015)</w:t>
      </w:r>
      <w:r w:rsidR="007E5316">
        <w:rPr>
          <w:rFonts w:ascii="Times New Roman" w:hAnsi="Times New Roman" w:cs="Times New Roman"/>
          <w:sz w:val="24"/>
          <w:szCs w:val="24"/>
        </w:rPr>
        <w:fldChar w:fldCharType="end"/>
      </w:r>
      <w:r w:rsidRPr="00E245D9">
        <w:rPr>
          <w:rFonts w:ascii="Times New Roman" w:hAnsi="Times New Roman" w:cs="Times New Roman"/>
          <w:sz w:val="24"/>
          <w:szCs w:val="24"/>
        </w:rPr>
        <w:t>.</w:t>
      </w:r>
    </w:p>
    <w:p w14:paraId="0E6532D5" w14:textId="77777777" w:rsidR="00E245D9" w:rsidRPr="00E245D9" w:rsidRDefault="00E245D9" w:rsidP="00E245D9">
      <w:pPr>
        <w:spacing w:line="360" w:lineRule="auto"/>
        <w:jc w:val="both"/>
        <w:rPr>
          <w:rFonts w:ascii="Times New Roman" w:hAnsi="Times New Roman" w:cs="Times New Roman"/>
          <w:sz w:val="24"/>
          <w:szCs w:val="24"/>
        </w:rPr>
      </w:pPr>
      <w:r w:rsidRPr="00E245D9">
        <w:rPr>
          <w:rFonts w:ascii="Times New Roman" w:hAnsi="Times New Roman" w:cs="Times New Roman"/>
          <w:sz w:val="24"/>
          <w:szCs w:val="24"/>
        </w:rPr>
        <w:t>This provides a basis by which to understand how digital networks facilitate grassroots agents to</w:t>
      </w:r>
    </w:p>
    <w:p w14:paraId="5B5BC70E" w14:textId="0C5BE9CD" w:rsidR="00E245D9" w:rsidRPr="00E245D9" w:rsidRDefault="00E245D9" w:rsidP="00E245D9">
      <w:pPr>
        <w:spacing w:line="360" w:lineRule="auto"/>
        <w:jc w:val="both"/>
        <w:rPr>
          <w:rFonts w:ascii="Times New Roman" w:hAnsi="Times New Roman" w:cs="Times New Roman"/>
          <w:sz w:val="24"/>
          <w:szCs w:val="24"/>
        </w:rPr>
      </w:pPr>
      <w:r w:rsidRPr="00E245D9">
        <w:rPr>
          <w:rFonts w:ascii="Times New Roman" w:hAnsi="Times New Roman" w:cs="Times New Roman"/>
          <w:sz w:val="24"/>
          <w:szCs w:val="24"/>
        </w:rPr>
        <w:t>organize and communicate beyond institutional controls</w:t>
      </w:r>
      <w:r w:rsidR="007E5316">
        <w:rPr>
          <w:rFonts w:ascii="Times New Roman" w:hAnsi="Times New Roman" w:cs="Times New Roman"/>
          <w:sz w:val="24"/>
          <w:szCs w:val="24"/>
        </w:rPr>
        <w:fldChar w:fldCharType="begin"/>
      </w:r>
      <w:r w:rsidR="007E5316">
        <w:rPr>
          <w:rFonts w:ascii="Times New Roman" w:hAnsi="Times New Roman" w:cs="Times New Roman"/>
          <w:sz w:val="24"/>
          <w:szCs w:val="24"/>
        </w:rPr>
        <w:instrText xml:space="preserve"> ADDIN ZOTERO_ITEM CSL_CITATION {"citationID":"7U46v9QY","properties":{"formattedCitation":"(Sorce &amp; Dumitrica, 2022)","plainCitation":"(Sorce &amp; Dumitrica, 2022)","noteIndex":0},"citationItems":[{"id":618,"uris":["http://zotero.org/users/18613659/items/WTFTYC86"],"itemData":{"id":618,"type":"article-journal","abstract":"This themed issue provides an international perspective on transnational processes in digital activism and protest. Against wider claims that social movements and citizen activism are shifting from the logic of spatial organization to networked ﬂows, this themed issue foregrounds the interplay between the global and local in networked public spheres. Recent transnational movements such as #MeToo or Black Lives Matter yield the importance of interweaving digital communication, pre-existing activist collectives, and citizen activation on a seemingly global scale. In this Introduction, we ask how political causes circulate globally, what role digital technologies play, and ultimately, what “transnational” means for seemingly universal causes, global collective identity, and activist practice. After providing an overview of the diﬀerent theoretical insights that an interdisciplinary approach to digital activism can provide, we outline a conceptual framework for approaching the transnational as an entanglement of ﬂows, hierarchies, and agencies.","container-title":"Review of Communication","DOI":"10.1080/15358593.2022.2107877","ISSN":"1535-8593","issue":"3","journalAbbreviation":"Review of Communication","language":"en","page":"157-174","source":"DOI.org (Crossref)","title":"Transnational dimensions in digital activism and protest","volume":"22","author":[{"family":"Sorce","given":"Giuliana"},{"family":"Dumitrica","given":"Delia"}],"issued":{"date-parts":[["2022",7,3]]}}}],"schema":"https://github.com/citation-style-language/schema/raw/master/csl-citation.json"} </w:instrText>
      </w:r>
      <w:r w:rsidR="007E5316">
        <w:rPr>
          <w:rFonts w:ascii="Times New Roman" w:hAnsi="Times New Roman" w:cs="Times New Roman"/>
          <w:sz w:val="24"/>
          <w:szCs w:val="24"/>
        </w:rPr>
        <w:fldChar w:fldCharType="separate"/>
      </w:r>
      <w:r w:rsidR="007E5316" w:rsidRPr="007E5316">
        <w:rPr>
          <w:rFonts w:ascii="Times New Roman" w:hAnsi="Times New Roman" w:cs="Times New Roman"/>
          <w:sz w:val="24"/>
        </w:rPr>
        <w:t>(</w:t>
      </w:r>
      <w:proofErr w:type="spellStart"/>
      <w:r w:rsidR="007E5316" w:rsidRPr="007E5316">
        <w:rPr>
          <w:rFonts w:ascii="Times New Roman" w:hAnsi="Times New Roman" w:cs="Times New Roman"/>
          <w:sz w:val="24"/>
        </w:rPr>
        <w:t>Sorce</w:t>
      </w:r>
      <w:proofErr w:type="spellEnd"/>
      <w:r w:rsidR="007E5316" w:rsidRPr="007E5316">
        <w:rPr>
          <w:rFonts w:ascii="Times New Roman" w:hAnsi="Times New Roman" w:cs="Times New Roman"/>
          <w:sz w:val="24"/>
        </w:rPr>
        <w:t xml:space="preserve"> &amp; </w:t>
      </w:r>
      <w:proofErr w:type="spellStart"/>
      <w:r w:rsidR="007E5316" w:rsidRPr="007E5316">
        <w:rPr>
          <w:rFonts w:ascii="Times New Roman" w:hAnsi="Times New Roman" w:cs="Times New Roman"/>
          <w:sz w:val="24"/>
        </w:rPr>
        <w:t>Dumitrica</w:t>
      </w:r>
      <w:proofErr w:type="spellEnd"/>
      <w:r w:rsidR="007E5316" w:rsidRPr="007E5316">
        <w:rPr>
          <w:rFonts w:ascii="Times New Roman" w:hAnsi="Times New Roman" w:cs="Times New Roman"/>
          <w:sz w:val="24"/>
        </w:rPr>
        <w:t>, 2022)</w:t>
      </w:r>
      <w:r w:rsidR="007E5316">
        <w:rPr>
          <w:rFonts w:ascii="Times New Roman" w:hAnsi="Times New Roman" w:cs="Times New Roman"/>
          <w:sz w:val="24"/>
          <w:szCs w:val="24"/>
        </w:rPr>
        <w:fldChar w:fldCharType="end"/>
      </w:r>
      <w:r w:rsidRPr="00E245D9">
        <w:rPr>
          <w:rFonts w:ascii="Times New Roman" w:hAnsi="Times New Roman" w:cs="Times New Roman"/>
          <w:sz w:val="24"/>
          <w:szCs w:val="24"/>
        </w:rPr>
        <w:t>.</w:t>
      </w:r>
    </w:p>
    <w:p w14:paraId="6AF04E55" w14:textId="77777777" w:rsidR="00E245D9" w:rsidRPr="00E245D9" w:rsidRDefault="00E245D9" w:rsidP="00E245D9">
      <w:pPr>
        <w:spacing w:line="360" w:lineRule="auto"/>
        <w:jc w:val="both"/>
        <w:rPr>
          <w:rFonts w:ascii="Times New Roman" w:hAnsi="Times New Roman" w:cs="Times New Roman"/>
          <w:sz w:val="24"/>
          <w:szCs w:val="24"/>
        </w:rPr>
      </w:pPr>
      <w:r w:rsidRPr="00E245D9">
        <w:rPr>
          <w:rFonts w:ascii="Times New Roman" w:hAnsi="Times New Roman" w:cs="Times New Roman"/>
          <w:sz w:val="24"/>
          <w:szCs w:val="24"/>
        </w:rPr>
        <w:t xml:space="preserve">The theory of connective action (Bennett &amp;amp; </w:t>
      </w:r>
      <w:proofErr w:type="spellStart"/>
      <w:r w:rsidRPr="00E245D9">
        <w:rPr>
          <w:rFonts w:ascii="Times New Roman" w:hAnsi="Times New Roman" w:cs="Times New Roman"/>
          <w:sz w:val="24"/>
          <w:szCs w:val="24"/>
        </w:rPr>
        <w:t>Segerberg</w:t>
      </w:r>
      <w:proofErr w:type="spellEnd"/>
      <w:r w:rsidRPr="00E245D9">
        <w:rPr>
          <w:rFonts w:ascii="Times New Roman" w:hAnsi="Times New Roman" w:cs="Times New Roman"/>
          <w:sz w:val="24"/>
          <w:szCs w:val="24"/>
        </w:rPr>
        <w:t>, 2012) helps to explain how social</w:t>
      </w:r>
    </w:p>
    <w:p w14:paraId="1FFA0273" w14:textId="77777777" w:rsidR="00E245D9" w:rsidRPr="00E245D9" w:rsidRDefault="00E245D9" w:rsidP="00E245D9">
      <w:pPr>
        <w:spacing w:line="360" w:lineRule="auto"/>
        <w:jc w:val="both"/>
        <w:rPr>
          <w:rFonts w:ascii="Times New Roman" w:hAnsi="Times New Roman" w:cs="Times New Roman"/>
          <w:sz w:val="24"/>
          <w:szCs w:val="24"/>
        </w:rPr>
      </w:pPr>
      <w:r w:rsidRPr="00E245D9">
        <w:rPr>
          <w:rFonts w:ascii="Times New Roman" w:hAnsi="Times New Roman" w:cs="Times New Roman"/>
          <w:sz w:val="24"/>
          <w:szCs w:val="24"/>
        </w:rPr>
        <w:t>movements in the digital age form around personalized content and loosely connected networks</w:t>
      </w:r>
    </w:p>
    <w:p w14:paraId="553CBB16" w14:textId="77777777" w:rsidR="00E245D9" w:rsidRPr="00E245D9" w:rsidRDefault="00E245D9" w:rsidP="00E245D9">
      <w:pPr>
        <w:spacing w:line="360" w:lineRule="auto"/>
        <w:jc w:val="both"/>
        <w:rPr>
          <w:rFonts w:ascii="Times New Roman" w:hAnsi="Times New Roman" w:cs="Times New Roman"/>
          <w:sz w:val="24"/>
          <w:szCs w:val="24"/>
        </w:rPr>
      </w:pPr>
      <w:r w:rsidRPr="00E245D9">
        <w:rPr>
          <w:rFonts w:ascii="Times New Roman" w:hAnsi="Times New Roman" w:cs="Times New Roman"/>
          <w:sz w:val="24"/>
          <w:szCs w:val="24"/>
        </w:rPr>
        <w:t>instead of through centralized leadership. These concepts are pertinent for youth-led digital</w:t>
      </w:r>
    </w:p>
    <w:p w14:paraId="15E21582" w14:textId="77777777" w:rsidR="00E245D9" w:rsidRPr="00E245D9" w:rsidRDefault="00E245D9" w:rsidP="00E245D9">
      <w:pPr>
        <w:spacing w:line="360" w:lineRule="auto"/>
        <w:jc w:val="both"/>
        <w:rPr>
          <w:rFonts w:ascii="Times New Roman" w:hAnsi="Times New Roman" w:cs="Times New Roman"/>
          <w:sz w:val="24"/>
          <w:szCs w:val="24"/>
        </w:rPr>
      </w:pPr>
      <w:r w:rsidRPr="00E245D9">
        <w:rPr>
          <w:rFonts w:ascii="Times New Roman" w:hAnsi="Times New Roman" w:cs="Times New Roman"/>
          <w:sz w:val="24"/>
          <w:szCs w:val="24"/>
        </w:rPr>
        <w:t>protest, which are often leaderless, decentralized, and relies on the affordances of social media to</w:t>
      </w:r>
    </w:p>
    <w:p w14:paraId="1D5FDFE4" w14:textId="77777777" w:rsidR="00E245D9" w:rsidRPr="00E245D9" w:rsidRDefault="00E245D9" w:rsidP="00E245D9">
      <w:pPr>
        <w:spacing w:line="360" w:lineRule="auto"/>
        <w:jc w:val="both"/>
        <w:rPr>
          <w:rFonts w:ascii="Times New Roman" w:hAnsi="Times New Roman" w:cs="Times New Roman"/>
          <w:sz w:val="24"/>
          <w:szCs w:val="24"/>
        </w:rPr>
      </w:pPr>
      <w:r w:rsidRPr="00E245D9">
        <w:rPr>
          <w:rFonts w:ascii="Times New Roman" w:hAnsi="Times New Roman" w:cs="Times New Roman"/>
          <w:sz w:val="24"/>
          <w:szCs w:val="24"/>
        </w:rPr>
        <w:t>communicate (hashtags, livestreams, etc.).</w:t>
      </w:r>
    </w:p>
    <w:p w14:paraId="021CE222" w14:textId="77777777" w:rsidR="00E245D9" w:rsidRPr="00E245D9" w:rsidRDefault="00E245D9" w:rsidP="00E245D9">
      <w:pPr>
        <w:spacing w:line="360" w:lineRule="auto"/>
        <w:jc w:val="both"/>
        <w:rPr>
          <w:rFonts w:ascii="Times New Roman" w:hAnsi="Times New Roman" w:cs="Times New Roman"/>
          <w:sz w:val="24"/>
          <w:szCs w:val="24"/>
        </w:rPr>
      </w:pPr>
      <w:r w:rsidRPr="00E245D9">
        <w:rPr>
          <w:rFonts w:ascii="Times New Roman" w:hAnsi="Times New Roman" w:cs="Times New Roman"/>
          <w:sz w:val="24"/>
          <w:szCs w:val="24"/>
        </w:rPr>
        <w:t xml:space="preserve">To </w:t>
      </w:r>
      <w:proofErr w:type="spellStart"/>
      <w:r w:rsidRPr="00E245D9">
        <w:rPr>
          <w:rFonts w:ascii="Times New Roman" w:hAnsi="Times New Roman" w:cs="Times New Roman"/>
          <w:sz w:val="24"/>
          <w:szCs w:val="24"/>
        </w:rPr>
        <w:t>analyse</w:t>
      </w:r>
      <w:proofErr w:type="spellEnd"/>
      <w:r w:rsidRPr="00E245D9">
        <w:rPr>
          <w:rFonts w:ascii="Times New Roman" w:hAnsi="Times New Roman" w:cs="Times New Roman"/>
          <w:sz w:val="24"/>
          <w:szCs w:val="24"/>
        </w:rPr>
        <w:t xml:space="preserve"> how the state responds to digital activism, this study also incorporates the concept of</w:t>
      </w:r>
    </w:p>
    <w:p w14:paraId="291BDD96" w14:textId="04873A39" w:rsidR="00E245D9" w:rsidRPr="00E245D9" w:rsidRDefault="00E245D9" w:rsidP="00E245D9">
      <w:pPr>
        <w:spacing w:line="360" w:lineRule="auto"/>
        <w:jc w:val="both"/>
        <w:rPr>
          <w:rFonts w:ascii="Times New Roman" w:hAnsi="Times New Roman" w:cs="Times New Roman"/>
          <w:sz w:val="24"/>
          <w:szCs w:val="24"/>
        </w:rPr>
      </w:pPr>
      <w:r w:rsidRPr="00E245D9">
        <w:rPr>
          <w:rFonts w:ascii="Times New Roman" w:hAnsi="Times New Roman" w:cs="Times New Roman"/>
          <w:sz w:val="24"/>
          <w:szCs w:val="24"/>
        </w:rPr>
        <w:t xml:space="preserve">digital repression. This is defined by </w:t>
      </w:r>
      <w:r w:rsidR="0038771B">
        <w:rPr>
          <w:rFonts w:ascii="Times New Roman" w:hAnsi="Times New Roman" w:cs="Times New Roman"/>
          <w:sz w:val="24"/>
          <w:szCs w:val="24"/>
        </w:rPr>
        <w:fldChar w:fldCharType="begin"/>
      </w:r>
      <w:r w:rsidR="0038771B">
        <w:rPr>
          <w:rFonts w:ascii="Times New Roman" w:hAnsi="Times New Roman" w:cs="Times New Roman"/>
          <w:sz w:val="24"/>
          <w:szCs w:val="24"/>
        </w:rPr>
        <w:instrText xml:space="preserve"> ADDIN ZOTERO_ITEM CSL_CITATION {"citationID":"Kwbkopzs","properties":{"formattedCitation":"(Earl et al., 2022)","plainCitation":"(Earl et al., 2022)","noteIndex":0},"citationItems":[{"id":619,"uris":["http://zotero.org/users/18613659/items/XAKISRG8"],"itemData":{"id":619,"type":"article-journal","abstract":"Repression research examines the causes and consequences of actions or policies that are meant to, or actually do, raise the costs of activism, protest, and/or social movement activity. The rise of digital and social media has brought substantial increases in attention to the repression of digital activists and movements and/or to the use of digital tools in repression, which is spread across many disciplines and areas of study. We organize and review this growing welter of research under the concept of digital repression by expanding a typology that distinguishes actions based on actor type, whether actions are overt or covert, and whether behaviors are shaped by coercion or channeling. This delineation between broadly different forms of digital repression allows researchers to develop expectations about digital repression, better understand what is “new” about digital repression in terms of explanatory factors, and better understand the consequences of digital repression., This research review on digital repression expands an existing typology of repression and asks new research questions.","container-title":"Science Advances","DOI":"10.1126/sciadv.abl8198","ISSN":"2375-2548","issue":"10","journalAbbreviation":"Sci Adv","note":"PMID: 35263143\nPMCID: PMC10953837","page":"eabl8198","source":"PubMed Central","title":"The digital repression of social movements, protest, and activism: A synthetic review","title-short":"The digital repression of social movements, protest, and activism","volume":"8","author":[{"family":"Earl","given":"Jennifer"},{"family":"Maher","given":"Thomas V."},{"family":"Pan","given":"Jennifer"}],"issued":{"date-parts":[["2022"]]}}}],"schema":"https://github.com/citation-style-language/schema/raw/master/csl-citation.json"} </w:instrText>
      </w:r>
      <w:r w:rsidR="0038771B">
        <w:rPr>
          <w:rFonts w:ascii="Times New Roman" w:hAnsi="Times New Roman" w:cs="Times New Roman"/>
          <w:sz w:val="24"/>
          <w:szCs w:val="24"/>
        </w:rPr>
        <w:fldChar w:fldCharType="separate"/>
      </w:r>
      <w:r w:rsidR="0038771B" w:rsidRPr="0038771B">
        <w:rPr>
          <w:rFonts w:ascii="Times New Roman" w:hAnsi="Times New Roman" w:cs="Times New Roman"/>
          <w:sz w:val="24"/>
        </w:rPr>
        <w:t>(Earl et al., 2022)</w:t>
      </w:r>
      <w:r w:rsidR="0038771B">
        <w:rPr>
          <w:rFonts w:ascii="Times New Roman" w:hAnsi="Times New Roman" w:cs="Times New Roman"/>
          <w:sz w:val="24"/>
          <w:szCs w:val="24"/>
        </w:rPr>
        <w:fldChar w:fldCharType="end"/>
      </w:r>
      <w:r w:rsidRPr="00E245D9">
        <w:rPr>
          <w:rFonts w:ascii="Times New Roman" w:hAnsi="Times New Roman" w:cs="Times New Roman"/>
          <w:sz w:val="24"/>
          <w:szCs w:val="24"/>
        </w:rPr>
        <w:t xml:space="preserve"> as including a formal and informal range</w:t>
      </w:r>
    </w:p>
    <w:p w14:paraId="2D1095EB" w14:textId="77777777" w:rsidR="00E245D9" w:rsidRPr="00E245D9" w:rsidRDefault="00E245D9" w:rsidP="00E245D9">
      <w:pPr>
        <w:spacing w:line="360" w:lineRule="auto"/>
        <w:jc w:val="both"/>
        <w:rPr>
          <w:rFonts w:ascii="Times New Roman" w:hAnsi="Times New Roman" w:cs="Times New Roman"/>
          <w:sz w:val="24"/>
          <w:szCs w:val="24"/>
        </w:rPr>
      </w:pPr>
      <w:r w:rsidRPr="00E245D9">
        <w:rPr>
          <w:rFonts w:ascii="Times New Roman" w:hAnsi="Times New Roman" w:cs="Times New Roman"/>
          <w:sz w:val="24"/>
          <w:szCs w:val="24"/>
        </w:rPr>
        <w:t>of practices including internet blackouts, censorship and surveillance that are designed to</w:t>
      </w:r>
    </w:p>
    <w:p w14:paraId="70541B5B" w14:textId="77777777" w:rsidR="00E245D9" w:rsidRPr="00E245D9" w:rsidRDefault="00E245D9" w:rsidP="00E245D9">
      <w:pPr>
        <w:spacing w:line="360" w:lineRule="auto"/>
        <w:jc w:val="both"/>
        <w:rPr>
          <w:rFonts w:ascii="Times New Roman" w:hAnsi="Times New Roman" w:cs="Times New Roman"/>
          <w:sz w:val="24"/>
          <w:szCs w:val="24"/>
        </w:rPr>
      </w:pPr>
      <w:r w:rsidRPr="00E245D9">
        <w:rPr>
          <w:rFonts w:ascii="Times New Roman" w:hAnsi="Times New Roman" w:cs="Times New Roman"/>
          <w:sz w:val="24"/>
          <w:szCs w:val="24"/>
        </w:rPr>
        <w:t>interrupt online dissent. Together these theories frame the inquiry into how activists use digital</w:t>
      </w:r>
    </w:p>
    <w:p w14:paraId="6303F961" w14:textId="40492BEA" w:rsidR="00E245D9" w:rsidRPr="004D20DE" w:rsidRDefault="00E245D9" w:rsidP="00E245D9">
      <w:pPr>
        <w:spacing w:line="360" w:lineRule="auto"/>
        <w:jc w:val="both"/>
        <w:rPr>
          <w:rFonts w:ascii="Times New Roman" w:hAnsi="Times New Roman" w:cs="Times New Roman"/>
          <w:sz w:val="24"/>
          <w:szCs w:val="24"/>
        </w:rPr>
      </w:pPr>
      <w:r w:rsidRPr="00E245D9">
        <w:rPr>
          <w:rFonts w:ascii="Times New Roman" w:hAnsi="Times New Roman" w:cs="Times New Roman"/>
          <w:sz w:val="24"/>
          <w:szCs w:val="24"/>
        </w:rPr>
        <w:t>media to mobilize and how states attempt to repress such activities.</w:t>
      </w:r>
    </w:p>
    <w:p w14:paraId="00E4C55F" w14:textId="77777777" w:rsidR="00ED7DB6" w:rsidRPr="004D20DE" w:rsidRDefault="00ED7DB6" w:rsidP="00531F9B">
      <w:pPr>
        <w:spacing w:line="360" w:lineRule="auto"/>
        <w:jc w:val="both"/>
        <w:rPr>
          <w:rFonts w:ascii="Times New Roman" w:hAnsi="Times New Roman" w:cs="Times New Roman"/>
          <w:sz w:val="24"/>
          <w:szCs w:val="24"/>
        </w:rPr>
      </w:pPr>
    </w:p>
    <w:p w14:paraId="22D289D5" w14:textId="77777777" w:rsidR="00ED7DB6" w:rsidRPr="00747C95" w:rsidRDefault="00ED7DB6" w:rsidP="00531F9B">
      <w:pPr>
        <w:spacing w:line="360" w:lineRule="auto"/>
        <w:jc w:val="both"/>
        <w:rPr>
          <w:rFonts w:ascii="Times New Roman" w:hAnsi="Times New Roman" w:cs="Times New Roman"/>
          <w:b/>
          <w:bCs/>
          <w:sz w:val="24"/>
          <w:szCs w:val="24"/>
        </w:rPr>
      </w:pPr>
      <w:r w:rsidRPr="00747C95">
        <w:rPr>
          <w:rFonts w:ascii="Times New Roman" w:hAnsi="Times New Roman" w:cs="Times New Roman"/>
          <w:b/>
          <w:bCs/>
          <w:sz w:val="24"/>
          <w:szCs w:val="24"/>
        </w:rPr>
        <w:t>Methodology</w:t>
      </w:r>
    </w:p>
    <w:p w14:paraId="0188CD21" w14:textId="02D5C882" w:rsidR="00E245D9" w:rsidRPr="00E245D9" w:rsidRDefault="00E245D9" w:rsidP="00E245D9">
      <w:pPr>
        <w:spacing w:line="360" w:lineRule="auto"/>
        <w:jc w:val="both"/>
        <w:rPr>
          <w:rFonts w:ascii="Times New Roman" w:hAnsi="Times New Roman" w:cs="Times New Roman"/>
          <w:sz w:val="24"/>
          <w:szCs w:val="24"/>
          <w:lang w:val="en-GB"/>
        </w:rPr>
      </w:pPr>
      <w:r w:rsidRPr="00E245D9">
        <w:rPr>
          <w:rFonts w:ascii="Times New Roman" w:hAnsi="Times New Roman" w:cs="Times New Roman"/>
          <w:sz w:val="24"/>
          <w:szCs w:val="24"/>
          <w:lang w:val="en-GB"/>
        </w:rPr>
        <w:t>To address the research question and theoretical framework, this study employs a blended qualitative approach that combines desk-based research with semi-structured interviews. Whereas desk research provides access to secondary knowledge through academic texts, reports and digital artefacts, the interviews provide access to primary knowledge from actors directly involved in digital activism</w:t>
      </w:r>
      <w:r w:rsidR="0038771B">
        <w:rPr>
          <w:rFonts w:ascii="Times New Roman" w:hAnsi="Times New Roman" w:cs="Times New Roman"/>
          <w:sz w:val="24"/>
          <w:szCs w:val="24"/>
          <w:lang w:val="en-GB"/>
        </w:rPr>
        <w:t xml:space="preserve"> </w:t>
      </w:r>
      <w:r w:rsidR="0038771B">
        <w:rPr>
          <w:rFonts w:ascii="Times New Roman" w:hAnsi="Times New Roman" w:cs="Times New Roman"/>
          <w:sz w:val="24"/>
          <w:szCs w:val="24"/>
          <w:lang w:val="en-GB"/>
        </w:rPr>
        <w:fldChar w:fldCharType="begin"/>
      </w:r>
      <w:r w:rsidR="0038771B">
        <w:rPr>
          <w:rFonts w:ascii="Times New Roman" w:hAnsi="Times New Roman" w:cs="Times New Roman"/>
          <w:sz w:val="24"/>
          <w:szCs w:val="24"/>
          <w:lang w:val="en-GB"/>
        </w:rPr>
        <w:instrText xml:space="preserve"> ADDIN ZOTERO_ITEM CSL_CITATION {"citationID":"DNEvGkVh","properties":{"formattedCitation":"(Pardosi et al., 2024)","plainCitation":"(Pardosi et al., 2024)","noteIndex":0},"citationItems":[{"id":622,"uris":["http://zotero.org/users/18613659/items/UNUFA4DH"],"itemData":{"id":622,"type":"article-journal","abstract":"The proliferation of social media has revolutionized activism, particularly in Global South countries, where traditional forms of protest often face significant constraints. This research examines the rise of digital movements facilitated by social media platforms, focusing on how these tools empower marginalized communities and amplify their voices. The study aims to analyze the strategies employed by activists and the impact of social media on mobilization and advocacy efforts in these regions. A mixed-methods approach was utilized, combining quantitative surveys of social media users involved in activism with qualitative interviews of key activists and organizations. Data were collected from several Global South countries to provide a comprehensive understanding of the digital activism landscape. Findings indicate that social media not only enhances the visibility of social issues but also fosters community building and solidarity among diverse groups. Activists reported increased engagement and reach through digital platforms, which have allowed them to bypass traditional media gatekeepers. The research concludes that social media plays a pivotal role in the resurgence of activism in the Global South, enabling grassroots movements to flourish. While digital tools offer unprecedented opportunities for mobilization, challenges such as misinformation and state repression remain prevalent. This study highlights the need for ongoing research into the dynamics of digital activism, particularly in understanding how social media can be leveraged to sustain movements and promote social change in the Global South. The insights gained contribute to the broader discourse on the evolving nature of activism in the digital era.","container-title":"Cognitionis Civitatis et Politicae","DOI":"10.70177/politicae.v1i6.1542","ISSN":"3048-1929","issue":"6","journalAbbreviation":"Cognitionis Civitatis et Politicae","language":"en","license":"Copyright (c) 2024 Pardomuan Pardosi, Hakim  Muttaqim , Irwin  Sukrisno Sugeng","page":"411-421","source":"research.adra.ac.id","title":"Social Media Activism: The Rise of Digital Movements in the Global South","title-short":"Social Media Activism","volume":"1","author":[{"family":"Pardosi","given":"Pardomuan"},{"family":"Muttaqim","given":"Hakim"},{"family":"Sugeng","given":"Irwin Sukrisno"}],"issued":{"date-parts":[["2024",12,29]]}}}],"schema":"https://github.com/citation-style-language/schema/raw/master/csl-citation.json"} </w:instrText>
      </w:r>
      <w:r w:rsidR="0038771B">
        <w:rPr>
          <w:rFonts w:ascii="Times New Roman" w:hAnsi="Times New Roman" w:cs="Times New Roman"/>
          <w:sz w:val="24"/>
          <w:szCs w:val="24"/>
          <w:lang w:val="en-GB"/>
        </w:rPr>
        <w:fldChar w:fldCharType="separate"/>
      </w:r>
      <w:r w:rsidR="0038771B" w:rsidRPr="0038771B">
        <w:rPr>
          <w:rFonts w:ascii="Times New Roman" w:hAnsi="Times New Roman" w:cs="Times New Roman"/>
          <w:sz w:val="24"/>
        </w:rPr>
        <w:t>(</w:t>
      </w:r>
      <w:proofErr w:type="spellStart"/>
      <w:r w:rsidR="0038771B" w:rsidRPr="0038771B">
        <w:rPr>
          <w:rFonts w:ascii="Times New Roman" w:hAnsi="Times New Roman" w:cs="Times New Roman"/>
          <w:sz w:val="24"/>
        </w:rPr>
        <w:t>Pardosi</w:t>
      </w:r>
      <w:proofErr w:type="spellEnd"/>
      <w:r w:rsidR="0038771B" w:rsidRPr="0038771B">
        <w:rPr>
          <w:rFonts w:ascii="Times New Roman" w:hAnsi="Times New Roman" w:cs="Times New Roman"/>
          <w:sz w:val="24"/>
        </w:rPr>
        <w:t xml:space="preserve"> et al., 2024)</w:t>
      </w:r>
      <w:r w:rsidR="0038771B">
        <w:rPr>
          <w:rFonts w:ascii="Times New Roman" w:hAnsi="Times New Roman" w:cs="Times New Roman"/>
          <w:sz w:val="24"/>
          <w:szCs w:val="24"/>
          <w:lang w:val="en-GB"/>
        </w:rPr>
        <w:fldChar w:fldCharType="end"/>
      </w:r>
      <w:r w:rsidRPr="00E245D9">
        <w:rPr>
          <w:rFonts w:ascii="Times New Roman" w:hAnsi="Times New Roman" w:cs="Times New Roman"/>
          <w:sz w:val="24"/>
          <w:szCs w:val="24"/>
          <w:lang w:val="en-GB"/>
        </w:rPr>
        <w:t>.</w:t>
      </w:r>
    </w:p>
    <w:p w14:paraId="783209A1" w14:textId="2C861B46" w:rsidR="00E245D9" w:rsidRPr="00E245D9" w:rsidRDefault="00E245D9" w:rsidP="00E245D9">
      <w:pPr>
        <w:spacing w:line="360" w:lineRule="auto"/>
        <w:jc w:val="both"/>
        <w:rPr>
          <w:rFonts w:ascii="Times New Roman" w:hAnsi="Times New Roman" w:cs="Times New Roman"/>
          <w:sz w:val="24"/>
          <w:szCs w:val="24"/>
          <w:lang w:val="en-GB"/>
        </w:rPr>
      </w:pPr>
      <w:r w:rsidRPr="00E245D9">
        <w:rPr>
          <w:rFonts w:ascii="Times New Roman" w:hAnsi="Times New Roman" w:cs="Times New Roman"/>
          <w:sz w:val="24"/>
          <w:szCs w:val="24"/>
          <w:lang w:val="en-GB"/>
        </w:rPr>
        <w:lastRenderedPageBreak/>
        <w:t>The research adopts an interpretivist paradigm, which aims at understanding meaning and context from the perspective of participants. Interviews will be held with youth activists, civil society experts and digital campaigners from the three case study areas. These interviews will reveal the individual and collective experiences of individuals and organisations utilising digital platforms for mobilization</w:t>
      </w:r>
      <w:r w:rsidR="0038771B">
        <w:rPr>
          <w:rFonts w:ascii="Times New Roman" w:hAnsi="Times New Roman" w:cs="Times New Roman"/>
          <w:sz w:val="24"/>
          <w:szCs w:val="24"/>
          <w:lang w:val="en-GB"/>
        </w:rPr>
        <w:t xml:space="preserve"> </w:t>
      </w:r>
      <w:r w:rsidR="0038771B">
        <w:rPr>
          <w:rFonts w:ascii="Times New Roman" w:hAnsi="Times New Roman" w:cs="Times New Roman"/>
          <w:sz w:val="24"/>
          <w:szCs w:val="24"/>
          <w:lang w:val="en-GB"/>
        </w:rPr>
        <w:fldChar w:fldCharType="begin"/>
      </w:r>
      <w:r w:rsidR="0038771B">
        <w:rPr>
          <w:rFonts w:ascii="Times New Roman" w:hAnsi="Times New Roman" w:cs="Times New Roman"/>
          <w:sz w:val="24"/>
          <w:szCs w:val="24"/>
          <w:lang w:val="en-GB"/>
        </w:rPr>
        <w:instrText xml:space="preserve"> ADDIN ZOTERO_ITEM CSL_CITATION {"citationID":"3IAGRpa1","properties":{"formattedCitation":"(Sudirman et al., 2024)","plainCitation":"(Sudirman et al., 2024)","noteIndex":0},"citationItems":[{"id":624,"uris":["http://zotero.org/users/18613659/items/J9LU2FLS"],"itemData":{"id":624,"type":"article-journal","abstract":"This study explores the evolving role of digital activism in shaping public discourse and political mobilization through social media. It aims to assess how strategic digital tools such as hashtags, visual content, and storytelling facilitate collective identity and enhance civic engagement. Employing a narrative review methodology, the paper synthesizes empirical studies from multiple contexts including the Arab Spring, #BlackLivesMatter, and #EndSARS. Results reveal that social media enables real-time coordination, emotional resonance, and participatory communication that extend beyond traditional media boundaries. These campaigns are found to effectively generate pressure on policymakers and influence public opinion. However, systemic challenges persist. Studies indicate that algorithmic bias, digital surveillance, and censorship disproportionately affect activists, particularly in authoritarian regimes. Additionally, disparities in digital infrastructure and literacy contribute to uneven access and representation. The discussion highlights that while digital platforms serve as powerful tools, their impact is mediated by political, economic, and technological contexts. The study concludes by emphasizing the need for policy reforms that enhance digital inclusion, protect online freedoms, and ensure algorithmic accountability. Future research should address regional variations in digital mobilization and examine the interplay between online and offline activism. These insights contribute to a more comprehensive understanding of digital activism in a rapidly evolving communication landscape.","container-title":"Sinergi International Journal of Communication Sciences","DOI":"10.61194/ijcs.v2i4.681","ISSN":"2988-6260","issue":"4","language":"en","license":"Copyright (c) 2024 Sudirman, Srie Rosmilawati, Nicodemus R. Toun, Nova Riyanti","page":"237-248","source":"journal.sinergi.or.id","title":"Hashtags, Resistance, and Reform: The Global Rise of Digital Activism","title-short":"Hashtags, Resistance, and Reform","volume":"2","author":[{"family":"Sudirman","given":""},{"family":"Rosmilawati","given":"Srie"},{"family":"Toun","given":"Nicodemus R."},{"family":"Riyanti","given":"Nova"}],"issued":{"date-parts":[["2024",11,30]]}}}],"schema":"https://github.com/citation-style-language/schema/raw/master/csl-citation.json"} </w:instrText>
      </w:r>
      <w:r w:rsidR="0038771B">
        <w:rPr>
          <w:rFonts w:ascii="Times New Roman" w:hAnsi="Times New Roman" w:cs="Times New Roman"/>
          <w:sz w:val="24"/>
          <w:szCs w:val="24"/>
          <w:lang w:val="en-GB"/>
        </w:rPr>
        <w:fldChar w:fldCharType="separate"/>
      </w:r>
      <w:r w:rsidR="0038771B" w:rsidRPr="0038771B">
        <w:rPr>
          <w:rFonts w:ascii="Times New Roman" w:hAnsi="Times New Roman" w:cs="Times New Roman"/>
          <w:sz w:val="24"/>
        </w:rPr>
        <w:t>(Sudirman et al., 2024)</w:t>
      </w:r>
      <w:r w:rsidR="0038771B">
        <w:rPr>
          <w:rFonts w:ascii="Times New Roman" w:hAnsi="Times New Roman" w:cs="Times New Roman"/>
          <w:sz w:val="24"/>
          <w:szCs w:val="24"/>
          <w:lang w:val="en-GB"/>
        </w:rPr>
        <w:fldChar w:fldCharType="end"/>
      </w:r>
      <w:r w:rsidRPr="00E245D9">
        <w:rPr>
          <w:rFonts w:ascii="Times New Roman" w:hAnsi="Times New Roman" w:cs="Times New Roman"/>
          <w:sz w:val="24"/>
          <w:szCs w:val="24"/>
          <w:lang w:val="en-GB"/>
        </w:rPr>
        <w:t>.</w:t>
      </w:r>
    </w:p>
    <w:p w14:paraId="5406B20F" w14:textId="77777777" w:rsidR="00F56820" w:rsidRPr="004D20DE" w:rsidRDefault="00F56820" w:rsidP="00531F9B">
      <w:pPr>
        <w:spacing w:line="360" w:lineRule="auto"/>
        <w:jc w:val="both"/>
        <w:rPr>
          <w:rFonts w:ascii="Times New Roman" w:hAnsi="Times New Roman" w:cs="Times New Roman"/>
          <w:sz w:val="24"/>
          <w:szCs w:val="24"/>
        </w:rPr>
      </w:pPr>
    </w:p>
    <w:p w14:paraId="60F43038" w14:textId="77777777" w:rsidR="00F56820" w:rsidRPr="00747C95" w:rsidRDefault="00F56820" w:rsidP="00531F9B">
      <w:pPr>
        <w:spacing w:line="360" w:lineRule="auto"/>
        <w:jc w:val="both"/>
        <w:rPr>
          <w:rFonts w:ascii="Times New Roman" w:hAnsi="Times New Roman" w:cs="Times New Roman"/>
          <w:b/>
          <w:bCs/>
          <w:sz w:val="24"/>
          <w:szCs w:val="24"/>
        </w:rPr>
      </w:pPr>
      <w:r w:rsidRPr="00747C95">
        <w:rPr>
          <w:rFonts w:ascii="Times New Roman" w:hAnsi="Times New Roman" w:cs="Times New Roman"/>
          <w:b/>
          <w:bCs/>
          <w:sz w:val="24"/>
          <w:szCs w:val="24"/>
        </w:rPr>
        <w:t>Data Sources and Collection</w:t>
      </w:r>
    </w:p>
    <w:p w14:paraId="0B8B9823" w14:textId="77777777" w:rsidR="00E245D9" w:rsidRPr="00E245D9" w:rsidRDefault="00E245D9" w:rsidP="00E245D9">
      <w:pPr>
        <w:spacing w:line="360" w:lineRule="auto"/>
        <w:jc w:val="both"/>
        <w:rPr>
          <w:rFonts w:ascii="Times New Roman" w:hAnsi="Times New Roman" w:cs="Times New Roman"/>
          <w:sz w:val="24"/>
          <w:szCs w:val="24"/>
          <w:lang w:val="en-GB"/>
        </w:rPr>
      </w:pPr>
      <w:r w:rsidRPr="00E245D9">
        <w:rPr>
          <w:rFonts w:ascii="Times New Roman" w:hAnsi="Times New Roman" w:cs="Times New Roman"/>
          <w:sz w:val="24"/>
          <w:szCs w:val="24"/>
          <w:lang w:val="en-GB"/>
        </w:rPr>
        <w:t xml:space="preserve">The data will be gathered from two main source types: publicly available secondary sources of recorded data and new primary interviews. The </w:t>
      </w:r>
      <w:proofErr w:type="gramStart"/>
      <w:r w:rsidRPr="00E245D9">
        <w:rPr>
          <w:rFonts w:ascii="Times New Roman" w:hAnsi="Times New Roman" w:cs="Times New Roman"/>
          <w:sz w:val="24"/>
          <w:szCs w:val="24"/>
          <w:lang w:val="en-GB"/>
        </w:rPr>
        <w:t>desk based</w:t>
      </w:r>
      <w:proofErr w:type="gramEnd"/>
      <w:r w:rsidRPr="00E245D9">
        <w:rPr>
          <w:rFonts w:ascii="Times New Roman" w:hAnsi="Times New Roman" w:cs="Times New Roman"/>
          <w:sz w:val="24"/>
          <w:szCs w:val="24"/>
          <w:lang w:val="en-GB"/>
        </w:rPr>
        <w:t xml:space="preserve"> component shall continue to make use of academic literature, NGO reports and credible media sources such as Al Jazeera, BBC and Reuters. Digital artefacts such as tweets, hashtags, blog posts and livestreams of protest events will also be included in the data sources.</w:t>
      </w:r>
    </w:p>
    <w:p w14:paraId="05582F71" w14:textId="77777777" w:rsidR="00E245D9" w:rsidRPr="00E245D9" w:rsidRDefault="00E245D9" w:rsidP="00E245D9">
      <w:pPr>
        <w:spacing w:line="360" w:lineRule="auto"/>
        <w:jc w:val="both"/>
        <w:rPr>
          <w:rFonts w:ascii="Times New Roman" w:hAnsi="Times New Roman" w:cs="Times New Roman"/>
          <w:sz w:val="24"/>
          <w:szCs w:val="24"/>
          <w:lang w:val="en-GB"/>
        </w:rPr>
      </w:pPr>
      <w:r w:rsidRPr="00E245D9">
        <w:rPr>
          <w:rFonts w:ascii="Times New Roman" w:hAnsi="Times New Roman" w:cs="Times New Roman"/>
          <w:sz w:val="24"/>
          <w:szCs w:val="24"/>
          <w:lang w:val="en-GB"/>
        </w:rPr>
        <w:t xml:space="preserve">The primary data will be derived from semi-structured interviews with selected interviewees from each of the case studies. The interviews will be identified through purposive sampling based on their relevance and involvement in digital movements of protest. The interviews will occur either virtually or via </w:t>
      </w:r>
      <w:proofErr w:type="gramStart"/>
      <w:r w:rsidRPr="00E245D9">
        <w:rPr>
          <w:rFonts w:ascii="Times New Roman" w:hAnsi="Times New Roman" w:cs="Times New Roman"/>
          <w:sz w:val="24"/>
          <w:szCs w:val="24"/>
          <w:lang w:val="en-GB"/>
        </w:rPr>
        <w:t>face to face</w:t>
      </w:r>
      <w:proofErr w:type="gramEnd"/>
      <w:r w:rsidRPr="00E245D9">
        <w:rPr>
          <w:rFonts w:ascii="Times New Roman" w:hAnsi="Times New Roman" w:cs="Times New Roman"/>
          <w:sz w:val="24"/>
          <w:szCs w:val="24"/>
          <w:lang w:val="en-GB"/>
        </w:rPr>
        <w:t xml:space="preserve"> interview depending on the context and availability of access, will be recorded with consent, transcribed and anonymized.</w:t>
      </w:r>
    </w:p>
    <w:p w14:paraId="2320A26C" w14:textId="1CA36A0B" w:rsidR="00E245D9" w:rsidRPr="00E245D9" w:rsidRDefault="00E245D9" w:rsidP="00E245D9">
      <w:pPr>
        <w:spacing w:line="360" w:lineRule="auto"/>
        <w:jc w:val="both"/>
        <w:rPr>
          <w:rFonts w:ascii="Times New Roman" w:hAnsi="Times New Roman" w:cs="Times New Roman"/>
          <w:sz w:val="24"/>
          <w:szCs w:val="24"/>
          <w:lang w:val="en-GB"/>
        </w:rPr>
      </w:pPr>
      <w:r w:rsidRPr="00E245D9">
        <w:rPr>
          <w:rFonts w:ascii="Times New Roman" w:hAnsi="Times New Roman" w:cs="Times New Roman"/>
          <w:sz w:val="24"/>
          <w:szCs w:val="24"/>
          <w:lang w:val="en-GB"/>
        </w:rPr>
        <w:t xml:space="preserve">This blended approach allows for triangulation between observed online </w:t>
      </w:r>
      <w:r w:rsidR="002A4E70" w:rsidRPr="00E245D9">
        <w:rPr>
          <w:rFonts w:ascii="Times New Roman" w:hAnsi="Times New Roman" w:cs="Times New Roman"/>
          <w:sz w:val="24"/>
          <w:szCs w:val="24"/>
          <w:lang w:val="en-GB"/>
        </w:rPr>
        <w:t>behaviours</w:t>
      </w:r>
      <w:r w:rsidRPr="00E245D9">
        <w:rPr>
          <w:rFonts w:ascii="Times New Roman" w:hAnsi="Times New Roman" w:cs="Times New Roman"/>
          <w:sz w:val="24"/>
          <w:szCs w:val="24"/>
          <w:lang w:val="en-GB"/>
        </w:rPr>
        <w:t xml:space="preserve"> and personal narratives thus providing a more holistic understanding of digital activism.</w:t>
      </w:r>
    </w:p>
    <w:p w14:paraId="64B3CE0A" w14:textId="77777777" w:rsidR="00F56820" w:rsidRPr="004D20DE" w:rsidRDefault="00F56820" w:rsidP="00531F9B">
      <w:pPr>
        <w:spacing w:line="360" w:lineRule="auto"/>
        <w:jc w:val="both"/>
        <w:rPr>
          <w:rFonts w:ascii="Times New Roman" w:hAnsi="Times New Roman" w:cs="Times New Roman"/>
          <w:sz w:val="24"/>
          <w:szCs w:val="24"/>
        </w:rPr>
      </w:pPr>
    </w:p>
    <w:p w14:paraId="243411AC" w14:textId="77777777" w:rsidR="007B0918" w:rsidRPr="00747C95" w:rsidRDefault="007B0918" w:rsidP="00531F9B">
      <w:pPr>
        <w:spacing w:line="360" w:lineRule="auto"/>
        <w:jc w:val="both"/>
        <w:rPr>
          <w:rFonts w:ascii="Times New Roman" w:hAnsi="Times New Roman" w:cs="Times New Roman"/>
          <w:b/>
          <w:bCs/>
          <w:sz w:val="24"/>
          <w:szCs w:val="24"/>
        </w:rPr>
      </w:pPr>
      <w:r w:rsidRPr="00747C95">
        <w:rPr>
          <w:rFonts w:ascii="Times New Roman" w:hAnsi="Times New Roman" w:cs="Times New Roman"/>
          <w:b/>
          <w:bCs/>
          <w:sz w:val="24"/>
          <w:szCs w:val="24"/>
        </w:rPr>
        <w:t>Analytical Strategy</w:t>
      </w:r>
    </w:p>
    <w:p w14:paraId="5E69AF9B" w14:textId="0EDD0F52" w:rsidR="00D330C7" w:rsidRPr="004D20DE" w:rsidRDefault="00D330C7"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The collected texts will be analyzed using thematic content analysis as the main analysis tool. Thematic analysis consists of identifying and interpreting patterns or themes in the data. This typically means reading the selected texts several times, highlighting sections that address the research questions, and assigning simple codes to the themes of recurring ideas. The codes assigned may be terms such as “mobilization via social media”, “government response” or “public support”</w:t>
      </w:r>
      <w:r w:rsidR="0038771B">
        <w:rPr>
          <w:rFonts w:ascii="Times New Roman" w:hAnsi="Times New Roman" w:cs="Times New Roman"/>
          <w:sz w:val="24"/>
          <w:szCs w:val="24"/>
        </w:rPr>
        <w:t xml:space="preserve"> </w:t>
      </w:r>
      <w:r w:rsidR="0038771B">
        <w:rPr>
          <w:rFonts w:ascii="Times New Roman" w:hAnsi="Times New Roman" w:cs="Times New Roman"/>
          <w:sz w:val="24"/>
          <w:szCs w:val="24"/>
        </w:rPr>
        <w:fldChar w:fldCharType="begin"/>
      </w:r>
      <w:r w:rsidR="0038771B">
        <w:rPr>
          <w:rFonts w:ascii="Times New Roman" w:hAnsi="Times New Roman" w:cs="Times New Roman"/>
          <w:sz w:val="24"/>
          <w:szCs w:val="24"/>
        </w:rPr>
        <w:instrText xml:space="preserve"> ADDIN ZOTERO_ITEM CSL_CITATION {"citationID":"lEAFTlBy","properties":{"formattedCitation":"(Christou, 2022)","plainCitation":"(Christou, 2022)","noteIndex":0},"citationItems":[{"id":628,"uris":["http://zotero.org/users/18613659/items/TV8JQZSI"],"itemData":{"id":628,"type":"article-journal","abstract":"Thematic analysis has received increased attention from the research academic community, echoing Braun and Clarke’s (2006) influential argument of its theoretical accessibility and flexibility. Along with its current status, dilemmas have arisen in regard to its practice as a result of escalated demand for analytical software programs. Synchysis, the rhetorical practice of creating bewilderment by scattering words, endures in critical reviews and in the analysis of data derived from social media platforms. This paper departs from a simple replication of existing studies by addressing current issues as a result of the evolution of thematic analysis. Furthermore, it outlines specific implications (step-by-step guidance) while incorporating the somewhat overlooked phase of the creation of conceptual diagrams and theory-development during the stages of conducting a rigorous thematic analysis.","DOI":"10.4337/jqrt.2023.0006","language":"en","note":"section: Journal of Qualitative Research in Tourism","source":"www.elgaronline.com","title":"How to use thematic analysis in qualitative research","URL":"https://www.elgaronline.com/view/journals/jqrt/3/2/article-p79.xml","author":[{"family":"Christou","given":"Prokopis A."}],"accessed":{"date-parts":[["2025",10,26]]},"issued":{"date-parts":[["2022",12,1]]}}}],"schema":"https://github.com/citation-style-language/schema/raw/master/csl-citation.json"} </w:instrText>
      </w:r>
      <w:r w:rsidR="0038771B">
        <w:rPr>
          <w:rFonts w:ascii="Times New Roman" w:hAnsi="Times New Roman" w:cs="Times New Roman"/>
          <w:sz w:val="24"/>
          <w:szCs w:val="24"/>
        </w:rPr>
        <w:fldChar w:fldCharType="separate"/>
      </w:r>
      <w:r w:rsidR="0038771B" w:rsidRPr="0038771B">
        <w:rPr>
          <w:rFonts w:ascii="Times New Roman" w:hAnsi="Times New Roman" w:cs="Times New Roman"/>
          <w:sz w:val="24"/>
        </w:rPr>
        <w:t>(Christou, 2022)</w:t>
      </w:r>
      <w:r w:rsidR="0038771B">
        <w:rPr>
          <w:rFonts w:ascii="Times New Roman" w:hAnsi="Times New Roman" w:cs="Times New Roman"/>
          <w:sz w:val="24"/>
          <w:szCs w:val="24"/>
        </w:rPr>
        <w:fldChar w:fldCharType="end"/>
      </w:r>
      <w:r w:rsidRPr="004D20DE">
        <w:rPr>
          <w:rFonts w:ascii="Times New Roman" w:hAnsi="Times New Roman" w:cs="Times New Roman"/>
          <w:sz w:val="24"/>
          <w:szCs w:val="24"/>
        </w:rPr>
        <w:t xml:space="preserve">. As the analysis progresses, the similar codes will be grouped together to create themes which explain how digital activism operates in different contexts. </w:t>
      </w:r>
    </w:p>
    <w:p w14:paraId="1782C306" w14:textId="1088E035" w:rsidR="00D330C7" w:rsidRPr="004D20DE" w:rsidRDefault="00D330C7"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lastRenderedPageBreak/>
        <w:t xml:space="preserve">The process will begin inductively, allowing the themes to emerge from the data rather than imposing a rigid structure. This is suitable for an exploratory study that aims to find out how online activism is shaped by the social and political realities in different regions. When themes and patterns do </w:t>
      </w:r>
      <w:r w:rsidR="00E245D9" w:rsidRPr="004D20DE">
        <w:rPr>
          <w:rFonts w:ascii="Times New Roman" w:hAnsi="Times New Roman" w:cs="Times New Roman"/>
          <w:sz w:val="24"/>
          <w:szCs w:val="24"/>
        </w:rPr>
        <w:t>emerge,</w:t>
      </w:r>
      <w:r w:rsidRPr="004D20DE">
        <w:rPr>
          <w:rFonts w:ascii="Times New Roman" w:hAnsi="Times New Roman" w:cs="Times New Roman"/>
          <w:sz w:val="24"/>
          <w:szCs w:val="24"/>
        </w:rPr>
        <w:t xml:space="preserve"> they will be compared across academic, media and activist sources to both shared trends and differences in emphasis. For </w:t>
      </w:r>
      <w:r w:rsidR="00E245D9" w:rsidRPr="004D20DE">
        <w:rPr>
          <w:rFonts w:ascii="Times New Roman" w:hAnsi="Times New Roman" w:cs="Times New Roman"/>
          <w:sz w:val="24"/>
          <w:szCs w:val="24"/>
        </w:rPr>
        <w:t>instance,</w:t>
      </w:r>
      <w:r w:rsidRPr="004D20DE">
        <w:rPr>
          <w:rFonts w:ascii="Times New Roman" w:hAnsi="Times New Roman" w:cs="Times New Roman"/>
          <w:sz w:val="24"/>
          <w:szCs w:val="24"/>
        </w:rPr>
        <w:t xml:space="preserve"> it may be that while scholars are concerned with themes of networked action, media reports may highlight specific protest events or outcomes. Both the surface meaning and the underlying meaning of the texts will be probed. The analysis will be concerned not just with explicit events, such as bans by government on services or activism online, but wider meanings regarding power relations, identity and civic participation. At each stage of the research, the researcher will stay reflexive, noting how personal interpretation may influence the analysis and have it reviewed for feedback to maintain neutrality. </w:t>
      </w:r>
    </w:p>
    <w:p w14:paraId="6DA66C70" w14:textId="7E57AA62" w:rsidR="009C45DA" w:rsidRPr="004D20DE" w:rsidRDefault="00D330C7"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The outcome will be a set of key themes that will explain how digital activism in the Global South emerges, the strategies used by protesters, government response, and the broader social impact. Thematic analysis will enable a clearer and effective presentation of these findings</w:t>
      </w:r>
      <w:r w:rsidR="007B0918" w:rsidRPr="00747C95">
        <w:rPr>
          <w:rFonts w:ascii="Times New Roman" w:hAnsi="Times New Roman" w:cs="Times New Roman"/>
          <w:sz w:val="24"/>
          <w:szCs w:val="24"/>
        </w:rPr>
        <w:t>.</w:t>
      </w:r>
    </w:p>
    <w:p w14:paraId="4B938E73" w14:textId="793B4BD1" w:rsidR="009C45DA" w:rsidRDefault="009C45DA" w:rsidP="00531F9B">
      <w:pPr>
        <w:spacing w:line="360" w:lineRule="auto"/>
        <w:jc w:val="both"/>
        <w:rPr>
          <w:rFonts w:ascii="Times New Roman" w:hAnsi="Times New Roman" w:cs="Times New Roman"/>
          <w:b/>
          <w:bCs/>
          <w:sz w:val="24"/>
          <w:szCs w:val="24"/>
        </w:rPr>
      </w:pPr>
      <w:r w:rsidRPr="00747C95">
        <w:rPr>
          <w:rFonts w:ascii="Times New Roman" w:hAnsi="Times New Roman" w:cs="Times New Roman"/>
          <w:b/>
          <w:bCs/>
          <w:sz w:val="24"/>
          <w:szCs w:val="24"/>
        </w:rPr>
        <w:t>Ethical Considerations</w:t>
      </w:r>
    </w:p>
    <w:p w14:paraId="2837880F" w14:textId="3B289DAF" w:rsidR="00E245D9" w:rsidRPr="00E245D9" w:rsidRDefault="00E245D9" w:rsidP="00E245D9">
      <w:pPr>
        <w:spacing w:line="360" w:lineRule="auto"/>
        <w:jc w:val="both"/>
        <w:rPr>
          <w:rFonts w:ascii="Times New Roman" w:hAnsi="Times New Roman" w:cs="Times New Roman"/>
          <w:sz w:val="24"/>
          <w:szCs w:val="24"/>
          <w:lang w:val="en-GB"/>
        </w:rPr>
      </w:pPr>
      <w:r w:rsidRPr="00E245D9">
        <w:rPr>
          <w:rFonts w:ascii="Times New Roman" w:hAnsi="Times New Roman" w:cs="Times New Roman"/>
          <w:sz w:val="24"/>
          <w:szCs w:val="24"/>
          <w:lang w:val="en-GB"/>
        </w:rPr>
        <w:t xml:space="preserve">As this </w:t>
      </w:r>
      <w:r w:rsidRPr="00DF6058">
        <w:rPr>
          <w:rFonts w:ascii="Times New Roman" w:hAnsi="Times New Roman" w:cs="Times New Roman"/>
          <w:sz w:val="24"/>
          <w:szCs w:val="24"/>
          <w:lang w:val="en-GB"/>
        </w:rPr>
        <w:t>study involves</w:t>
      </w:r>
      <w:r w:rsidRPr="00E245D9">
        <w:rPr>
          <w:rFonts w:ascii="Times New Roman" w:hAnsi="Times New Roman" w:cs="Times New Roman"/>
          <w:sz w:val="24"/>
          <w:szCs w:val="24"/>
          <w:lang w:val="en-GB"/>
        </w:rPr>
        <w:t xml:space="preserve"> human participants, it will adhere strictly to research ethics protocols. Informed consent will be obtained from all interviewees. Participants will be informed about the aims of the research, the intended use of their data, and their right to terminate their participation at any time.</w:t>
      </w:r>
      <w:r w:rsidR="0038771B" w:rsidRPr="00DF6058">
        <w:rPr>
          <w:rFonts w:ascii="Times New Roman" w:hAnsi="Times New Roman" w:cs="Times New Roman"/>
          <w:sz w:val="24"/>
          <w:szCs w:val="24"/>
          <w:lang w:val="en-GB"/>
        </w:rPr>
        <w:t xml:space="preserve"> </w:t>
      </w:r>
      <w:r w:rsidRPr="00E245D9">
        <w:rPr>
          <w:rFonts w:ascii="Times New Roman" w:hAnsi="Times New Roman" w:cs="Times New Roman"/>
          <w:sz w:val="24"/>
          <w:szCs w:val="24"/>
          <w:lang w:val="en-GB"/>
        </w:rPr>
        <w:t>All identifying information will be anonymised or pseudonymised, and interviews will be securely stored on encrypted drives. Access to raw data will be granted only to the Principal Investigator and academic supervisor. Prior to the commencement of field work, ethical approval will be sought from the university’s ethics committee.</w:t>
      </w:r>
    </w:p>
    <w:p w14:paraId="3823875E" w14:textId="722EDC36" w:rsidR="00E245D9" w:rsidRPr="00E245D9" w:rsidRDefault="00E245D9" w:rsidP="00E245D9">
      <w:pPr>
        <w:spacing w:line="360" w:lineRule="auto"/>
        <w:jc w:val="both"/>
        <w:rPr>
          <w:rFonts w:ascii="Times New Roman" w:hAnsi="Times New Roman" w:cs="Times New Roman"/>
          <w:b/>
          <w:bCs/>
          <w:sz w:val="24"/>
          <w:szCs w:val="24"/>
          <w:lang w:val="en-GB"/>
        </w:rPr>
      </w:pPr>
      <w:r w:rsidRPr="00E245D9">
        <w:rPr>
          <w:rFonts w:ascii="Times New Roman" w:hAnsi="Times New Roman" w:cs="Times New Roman"/>
          <w:sz w:val="24"/>
          <w:szCs w:val="24"/>
          <w:lang w:val="en-GB"/>
        </w:rPr>
        <w:t>Regarding ethical considerations for social media data, content from public platforms will be either paraphrased or quoted, with usernames left undisclosed unless the material is from public figures or organizations. Privacy expectations of internet users are to be respected in particular when politically sensitive material is being dealt with.</w:t>
      </w:r>
      <w:r w:rsidR="0038771B" w:rsidRPr="00DF6058">
        <w:rPr>
          <w:rFonts w:ascii="Times New Roman" w:hAnsi="Times New Roman" w:cs="Times New Roman"/>
          <w:sz w:val="24"/>
          <w:szCs w:val="24"/>
          <w:lang w:val="en-GB"/>
        </w:rPr>
        <w:t xml:space="preserve"> </w:t>
      </w:r>
      <w:r w:rsidRPr="00E245D9">
        <w:rPr>
          <w:rFonts w:ascii="Times New Roman" w:hAnsi="Times New Roman" w:cs="Times New Roman"/>
          <w:sz w:val="24"/>
          <w:szCs w:val="24"/>
          <w:lang w:val="en-GB"/>
        </w:rPr>
        <w:t>This project combines ethical interviewing practices with responsible handling of data obtained from digital sources so that both personal safety of the participants and academic integrity are preserved.</w:t>
      </w:r>
    </w:p>
    <w:p w14:paraId="72D881D7" w14:textId="77777777" w:rsidR="00E245D9" w:rsidRPr="00747C95" w:rsidRDefault="00E245D9" w:rsidP="00531F9B">
      <w:pPr>
        <w:spacing w:line="360" w:lineRule="auto"/>
        <w:jc w:val="both"/>
        <w:rPr>
          <w:rFonts w:ascii="Times New Roman" w:hAnsi="Times New Roman" w:cs="Times New Roman"/>
          <w:b/>
          <w:bCs/>
          <w:sz w:val="24"/>
          <w:szCs w:val="24"/>
        </w:rPr>
      </w:pPr>
    </w:p>
    <w:p w14:paraId="6B0F9E77" w14:textId="77777777" w:rsidR="002313EC" w:rsidRPr="007D5C31" w:rsidRDefault="002313EC" w:rsidP="00531F9B">
      <w:pPr>
        <w:spacing w:line="360" w:lineRule="auto"/>
        <w:jc w:val="both"/>
        <w:rPr>
          <w:rFonts w:ascii="Times New Roman" w:hAnsi="Times New Roman" w:cs="Times New Roman"/>
          <w:b/>
          <w:bCs/>
          <w:sz w:val="24"/>
          <w:szCs w:val="24"/>
        </w:rPr>
      </w:pPr>
      <w:r w:rsidRPr="007D5C31">
        <w:rPr>
          <w:rFonts w:ascii="Times New Roman" w:hAnsi="Times New Roman" w:cs="Times New Roman"/>
          <w:b/>
          <w:bCs/>
          <w:sz w:val="24"/>
          <w:szCs w:val="24"/>
        </w:rPr>
        <w:lastRenderedPageBreak/>
        <w:t>Timeline</w:t>
      </w:r>
    </w:p>
    <w:p w14:paraId="513F3C8F" w14:textId="77777777" w:rsidR="002313EC" w:rsidRPr="007D5C31" w:rsidRDefault="002313EC" w:rsidP="00531F9B">
      <w:pPr>
        <w:spacing w:line="360" w:lineRule="auto"/>
        <w:jc w:val="both"/>
        <w:rPr>
          <w:rFonts w:ascii="Times New Roman" w:hAnsi="Times New Roman" w:cs="Times New Roman"/>
          <w:sz w:val="24"/>
          <w:szCs w:val="24"/>
        </w:rPr>
      </w:pPr>
      <w:r w:rsidRPr="007D5C31">
        <w:rPr>
          <w:rFonts w:ascii="Times New Roman" w:hAnsi="Times New Roman" w:cs="Times New Roman"/>
          <w:sz w:val="24"/>
          <w:szCs w:val="24"/>
        </w:rPr>
        <w:t>The project will unfold over four years:</w:t>
      </w:r>
    </w:p>
    <w:p w14:paraId="02031823" w14:textId="4E53F139" w:rsidR="002313EC" w:rsidRPr="007D5C31" w:rsidRDefault="002313EC" w:rsidP="00531F9B">
      <w:pPr>
        <w:numPr>
          <w:ilvl w:val="0"/>
          <w:numId w:val="1"/>
        </w:numPr>
        <w:spacing w:line="360" w:lineRule="auto"/>
        <w:jc w:val="both"/>
        <w:rPr>
          <w:rFonts w:ascii="Times New Roman" w:hAnsi="Times New Roman" w:cs="Times New Roman"/>
          <w:sz w:val="24"/>
          <w:szCs w:val="24"/>
        </w:rPr>
      </w:pPr>
      <w:r w:rsidRPr="007D5C31">
        <w:rPr>
          <w:rFonts w:ascii="Times New Roman" w:hAnsi="Times New Roman" w:cs="Times New Roman"/>
          <w:b/>
          <w:bCs/>
          <w:sz w:val="24"/>
          <w:szCs w:val="24"/>
        </w:rPr>
        <w:t>Year 1 – Literature review and conceptual framing.</w:t>
      </w:r>
      <w:r w:rsidRPr="007D5C31">
        <w:rPr>
          <w:rFonts w:ascii="Times New Roman" w:hAnsi="Times New Roman" w:cs="Times New Roman"/>
          <w:sz w:val="24"/>
          <w:szCs w:val="24"/>
        </w:rPr>
        <w:t xml:space="preserve"> Conduct a comprehensive review of digital activism literature, </w:t>
      </w:r>
      <w:r w:rsidR="00000438" w:rsidRPr="004D20DE">
        <w:rPr>
          <w:rFonts w:ascii="Times New Roman" w:hAnsi="Times New Roman" w:cs="Times New Roman"/>
          <w:sz w:val="24"/>
          <w:szCs w:val="24"/>
        </w:rPr>
        <w:t>studies of contentious politics, and relevant legal literature</w:t>
      </w:r>
      <w:r w:rsidRPr="007D5C31">
        <w:rPr>
          <w:rFonts w:ascii="Times New Roman" w:hAnsi="Times New Roman" w:cs="Times New Roman"/>
          <w:sz w:val="24"/>
          <w:szCs w:val="24"/>
        </w:rPr>
        <w:t>; refine research questions; develop a coding scheme; assemble case materials</w:t>
      </w:r>
      <w:r w:rsidR="00E05EA0" w:rsidRPr="004D20DE">
        <w:rPr>
          <w:rFonts w:ascii="Times New Roman" w:hAnsi="Times New Roman" w:cs="Times New Roman"/>
          <w:sz w:val="24"/>
          <w:szCs w:val="24"/>
        </w:rPr>
        <w:t xml:space="preserve"> to be examined in detail</w:t>
      </w:r>
      <w:r w:rsidRPr="007D5C31">
        <w:rPr>
          <w:rFonts w:ascii="Times New Roman" w:hAnsi="Times New Roman" w:cs="Times New Roman"/>
          <w:sz w:val="24"/>
          <w:szCs w:val="24"/>
        </w:rPr>
        <w:t>.</w:t>
      </w:r>
    </w:p>
    <w:p w14:paraId="4BC1B68E" w14:textId="77777777" w:rsidR="002313EC" w:rsidRPr="007D5C31" w:rsidRDefault="002313EC" w:rsidP="00531F9B">
      <w:pPr>
        <w:numPr>
          <w:ilvl w:val="0"/>
          <w:numId w:val="1"/>
        </w:numPr>
        <w:spacing w:line="360" w:lineRule="auto"/>
        <w:jc w:val="both"/>
        <w:rPr>
          <w:rFonts w:ascii="Times New Roman" w:hAnsi="Times New Roman" w:cs="Times New Roman"/>
          <w:sz w:val="24"/>
          <w:szCs w:val="24"/>
        </w:rPr>
      </w:pPr>
      <w:r w:rsidRPr="007D5C31">
        <w:rPr>
          <w:rFonts w:ascii="Times New Roman" w:hAnsi="Times New Roman" w:cs="Times New Roman"/>
          <w:b/>
          <w:bCs/>
          <w:sz w:val="24"/>
          <w:szCs w:val="24"/>
        </w:rPr>
        <w:t>Year 2 – Data collection and preliminary analysis.</w:t>
      </w:r>
      <w:r w:rsidRPr="007D5C31">
        <w:rPr>
          <w:rFonts w:ascii="Times New Roman" w:hAnsi="Times New Roman" w:cs="Times New Roman"/>
          <w:sz w:val="24"/>
          <w:szCs w:val="24"/>
        </w:rPr>
        <w:t xml:space="preserve"> Systematically gather digital artefacts, news reports and academic sources; begin thematic coding; pilot the analytic framework using the #EndSARS case; present preliminary findings at an academic workshop.</w:t>
      </w:r>
    </w:p>
    <w:p w14:paraId="61853622" w14:textId="77777777" w:rsidR="002313EC" w:rsidRPr="007D5C31" w:rsidRDefault="002313EC" w:rsidP="00531F9B">
      <w:pPr>
        <w:numPr>
          <w:ilvl w:val="0"/>
          <w:numId w:val="1"/>
        </w:numPr>
        <w:spacing w:line="360" w:lineRule="auto"/>
        <w:jc w:val="both"/>
        <w:rPr>
          <w:rFonts w:ascii="Times New Roman" w:hAnsi="Times New Roman" w:cs="Times New Roman"/>
          <w:sz w:val="24"/>
          <w:szCs w:val="24"/>
        </w:rPr>
      </w:pPr>
      <w:r w:rsidRPr="007D5C31">
        <w:rPr>
          <w:rFonts w:ascii="Times New Roman" w:hAnsi="Times New Roman" w:cs="Times New Roman"/>
          <w:b/>
          <w:bCs/>
          <w:sz w:val="24"/>
          <w:szCs w:val="24"/>
        </w:rPr>
        <w:t>Year 3 – Comparative analysis and writing.</w:t>
      </w:r>
      <w:r w:rsidRPr="007D5C31">
        <w:rPr>
          <w:rFonts w:ascii="Times New Roman" w:hAnsi="Times New Roman" w:cs="Times New Roman"/>
          <w:sz w:val="24"/>
          <w:szCs w:val="24"/>
        </w:rPr>
        <w:t xml:space="preserve"> Complete coding for the Kenya and Nepal cases; conduct cross</w:t>
      </w:r>
      <w:r w:rsidRPr="007D5C31">
        <w:rPr>
          <w:rFonts w:ascii="Times New Roman" w:hAnsi="Times New Roman" w:cs="Times New Roman"/>
          <w:sz w:val="24"/>
          <w:szCs w:val="24"/>
        </w:rPr>
        <w:noBreakHyphen/>
        <w:t>case comparisons; draft chapters on methodology, case studies and theoretical implications; seek feedback from supervisors.</w:t>
      </w:r>
    </w:p>
    <w:p w14:paraId="4E7AB14F" w14:textId="02FE2B11" w:rsidR="002313EC" w:rsidRPr="007D5C31" w:rsidRDefault="002313EC" w:rsidP="00531F9B">
      <w:pPr>
        <w:numPr>
          <w:ilvl w:val="0"/>
          <w:numId w:val="1"/>
        </w:numPr>
        <w:spacing w:line="360" w:lineRule="auto"/>
        <w:jc w:val="both"/>
        <w:rPr>
          <w:rFonts w:ascii="Times New Roman" w:hAnsi="Times New Roman" w:cs="Times New Roman"/>
          <w:sz w:val="24"/>
          <w:szCs w:val="24"/>
        </w:rPr>
      </w:pPr>
      <w:r w:rsidRPr="007D5C31">
        <w:rPr>
          <w:rFonts w:ascii="Times New Roman" w:hAnsi="Times New Roman" w:cs="Times New Roman"/>
          <w:b/>
          <w:bCs/>
          <w:sz w:val="24"/>
          <w:szCs w:val="24"/>
        </w:rPr>
        <w:t>Year 4 – Synthesis and dissemination.</w:t>
      </w:r>
      <w:r w:rsidRPr="007D5C31">
        <w:rPr>
          <w:rFonts w:ascii="Times New Roman" w:hAnsi="Times New Roman" w:cs="Times New Roman"/>
          <w:sz w:val="24"/>
          <w:szCs w:val="24"/>
        </w:rPr>
        <w:t xml:space="preserve"> </w:t>
      </w:r>
      <w:r w:rsidR="00510775" w:rsidRPr="004D20DE">
        <w:rPr>
          <w:rFonts w:ascii="Times New Roman" w:hAnsi="Times New Roman" w:cs="Times New Roman"/>
          <w:sz w:val="24"/>
          <w:szCs w:val="24"/>
        </w:rPr>
        <w:t>Complete</w:t>
      </w:r>
      <w:r w:rsidRPr="007D5C31">
        <w:rPr>
          <w:rFonts w:ascii="Times New Roman" w:hAnsi="Times New Roman" w:cs="Times New Roman"/>
          <w:sz w:val="24"/>
          <w:szCs w:val="24"/>
        </w:rPr>
        <w:t xml:space="preserve"> the dissertation, including a discussion of policy implications and recommendations for activists; submit articles to peer</w:t>
      </w:r>
      <w:r w:rsidRPr="007D5C31">
        <w:rPr>
          <w:rFonts w:ascii="Times New Roman" w:hAnsi="Times New Roman" w:cs="Times New Roman"/>
          <w:sz w:val="24"/>
          <w:szCs w:val="24"/>
        </w:rPr>
        <w:noBreakHyphen/>
        <w:t>reviewed journals; present finding</w:t>
      </w:r>
      <w:r w:rsidR="007C5527" w:rsidRPr="004D20DE">
        <w:rPr>
          <w:rFonts w:ascii="Times New Roman" w:hAnsi="Times New Roman" w:cs="Times New Roman"/>
          <w:sz w:val="24"/>
          <w:szCs w:val="24"/>
        </w:rPr>
        <w:t>s</w:t>
      </w:r>
      <w:r w:rsidRPr="007D5C31">
        <w:rPr>
          <w:rFonts w:ascii="Times New Roman" w:hAnsi="Times New Roman" w:cs="Times New Roman"/>
          <w:sz w:val="24"/>
          <w:szCs w:val="24"/>
        </w:rPr>
        <w:t>.</w:t>
      </w:r>
    </w:p>
    <w:p w14:paraId="53F1004F" w14:textId="77777777" w:rsidR="002313EC" w:rsidRPr="007D5C31" w:rsidRDefault="002313EC" w:rsidP="00531F9B">
      <w:pPr>
        <w:spacing w:line="360" w:lineRule="auto"/>
        <w:jc w:val="both"/>
        <w:rPr>
          <w:rFonts w:ascii="Times New Roman" w:hAnsi="Times New Roman" w:cs="Times New Roman"/>
          <w:b/>
          <w:bCs/>
          <w:sz w:val="24"/>
          <w:szCs w:val="24"/>
        </w:rPr>
      </w:pPr>
      <w:r w:rsidRPr="007D5C31">
        <w:rPr>
          <w:rFonts w:ascii="Times New Roman" w:hAnsi="Times New Roman" w:cs="Times New Roman"/>
          <w:b/>
          <w:bCs/>
          <w:sz w:val="24"/>
          <w:szCs w:val="24"/>
        </w:rPr>
        <w:t>Expected Contributions</w:t>
      </w:r>
    </w:p>
    <w:p w14:paraId="5FA5C405" w14:textId="69B8BC28" w:rsidR="002313EC" w:rsidRDefault="008760C1" w:rsidP="00531F9B">
      <w:pPr>
        <w:spacing w:line="360" w:lineRule="auto"/>
        <w:jc w:val="both"/>
        <w:rPr>
          <w:rFonts w:ascii="Times New Roman" w:hAnsi="Times New Roman" w:cs="Times New Roman"/>
          <w:sz w:val="24"/>
          <w:szCs w:val="24"/>
        </w:rPr>
      </w:pPr>
      <w:r w:rsidRPr="004D20DE">
        <w:rPr>
          <w:rFonts w:ascii="Times New Roman" w:hAnsi="Times New Roman" w:cs="Times New Roman"/>
          <w:sz w:val="24"/>
          <w:szCs w:val="24"/>
        </w:rPr>
        <w:t xml:space="preserve">This research project makes a number of contributions. Theoretically, it contributes to the literature on contentious politics by integrating digital activism into comparative analyses of protest and illustrating how networked technologies mediate grievances, identities and strategies of those engaged in contentious action in the Global South. Methodologically, it shows how </w:t>
      </w:r>
      <w:r w:rsidR="004D20DE" w:rsidRPr="004D20DE">
        <w:rPr>
          <w:rFonts w:ascii="Times New Roman" w:hAnsi="Times New Roman" w:cs="Times New Roman"/>
          <w:sz w:val="24"/>
          <w:szCs w:val="24"/>
        </w:rPr>
        <w:t>desk-based</w:t>
      </w:r>
      <w:r w:rsidRPr="004D20DE">
        <w:rPr>
          <w:rFonts w:ascii="Times New Roman" w:hAnsi="Times New Roman" w:cs="Times New Roman"/>
          <w:sz w:val="24"/>
          <w:szCs w:val="24"/>
        </w:rPr>
        <w:t xml:space="preserve"> research, digital ethnography and legal analysis can be combined to study online movements ethically and rigorously. Empirically, it produces detailed accounts of three under studied protests, thus providing insights into how youth activists use digital tools to combat entrenched elites and how governments attempt to suppress dissenting voices. Findings will practically inform youth activists and civil society </w:t>
      </w:r>
      <w:r w:rsidR="004D20DE" w:rsidRPr="004D20DE">
        <w:rPr>
          <w:rFonts w:ascii="Times New Roman" w:hAnsi="Times New Roman" w:cs="Times New Roman"/>
          <w:sz w:val="24"/>
          <w:szCs w:val="24"/>
        </w:rPr>
        <w:t>organizations</w:t>
      </w:r>
      <w:r w:rsidRPr="004D20DE">
        <w:rPr>
          <w:rFonts w:ascii="Times New Roman" w:hAnsi="Times New Roman" w:cs="Times New Roman"/>
          <w:sz w:val="24"/>
          <w:szCs w:val="24"/>
        </w:rPr>
        <w:t xml:space="preserve"> of processes of successful </w:t>
      </w:r>
      <w:r w:rsidR="004D20DE" w:rsidRPr="004D20DE">
        <w:rPr>
          <w:rFonts w:ascii="Times New Roman" w:hAnsi="Times New Roman" w:cs="Times New Roman"/>
          <w:sz w:val="24"/>
          <w:szCs w:val="24"/>
        </w:rPr>
        <w:t>mobilization</w:t>
      </w:r>
      <w:r w:rsidRPr="004D20DE">
        <w:rPr>
          <w:rFonts w:ascii="Times New Roman" w:hAnsi="Times New Roman" w:cs="Times New Roman"/>
          <w:sz w:val="24"/>
          <w:szCs w:val="24"/>
        </w:rPr>
        <w:t xml:space="preserve">, balancing resources and digital </w:t>
      </w:r>
      <w:r w:rsidR="004D20DE" w:rsidRPr="004D20DE">
        <w:rPr>
          <w:rFonts w:ascii="Times New Roman" w:hAnsi="Times New Roman" w:cs="Times New Roman"/>
          <w:sz w:val="24"/>
          <w:szCs w:val="24"/>
        </w:rPr>
        <w:t>self-defense</w:t>
      </w:r>
      <w:r w:rsidRPr="004D20DE">
        <w:rPr>
          <w:rFonts w:ascii="Times New Roman" w:hAnsi="Times New Roman" w:cs="Times New Roman"/>
          <w:sz w:val="24"/>
          <w:szCs w:val="24"/>
        </w:rPr>
        <w:t xml:space="preserve">. They will also provide recommendations to policy makers and legal academics about protection of freedom of expression and assembly, mitigation of harm </w:t>
      </w:r>
      <w:r w:rsidRPr="004D20DE">
        <w:rPr>
          <w:rFonts w:ascii="Times New Roman" w:hAnsi="Times New Roman" w:cs="Times New Roman"/>
          <w:sz w:val="24"/>
          <w:szCs w:val="24"/>
        </w:rPr>
        <w:lastRenderedPageBreak/>
        <w:t>caused by misinformation and disinformation and about the design of digital rights strategies that provide the appropriate balance between security and democratic participation.</w:t>
      </w:r>
    </w:p>
    <w:p w14:paraId="0A03EB4F" w14:textId="77777777" w:rsidR="009B499C" w:rsidRDefault="009B499C" w:rsidP="00531F9B">
      <w:pPr>
        <w:spacing w:line="360" w:lineRule="auto"/>
        <w:jc w:val="both"/>
        <w:rPr>
          <w:rFonts w:ascii="Times New Roman" w:hAnsi="Times New Roman" w:cs="Times New Roman"/>
          <w:sz w:val="24"/>
          <w:szCs w:val="24"/>
        </w:rPr>
      </w:pPr>
    </w:p>
    <w:p w14:paraId="2BB3700D" w14:textId="4F2F915B" w:rsidR="009B499C" w:rsidRDefault="009B499C" w:rsidP="00531F9B">
      <w:pPr>
        <w:spacing w:line="360" w:lineRule="auto"/>
        <w:jc w:val="both"/>
        <w:rPr>
          <w:rFonts w:ascii="Times New Roman" w:hAnsi="Times New Roman" w:cs="Times New Roman"/>
          <w:sz w:val="24"/>
          <w:szCs w:val="24"/>
        </w:rPr>
      </w:pPr>
      <w:r>
        <w:rPr>
          <w:rFonts w:ascii="Times New Roman" w:hAnsi="Times New Roman" w:cs="Times New Roman"/>
          <w:sz w:val="24"/>
          <w:szCs w:val="24"/>
        </w:rPr>
        <w:t>BIBLIO</w:t>
      </w:r>
      <w:r w:rsidR="0010157F">
        <w:rPr>
          <w:rFonts w:ascii="Times New Roman" w:hAnsi="Times New Roman" w:cs="Times New Roman"/>
          <w:sz w:val="24"/>
          <w:szCs w:val="24"/>
        </w:rPr>
        <w:t>GRAPHY</w:t>
      </w:r>
    </w:p>
    <w:p w14:paraId="66966D80" w14:textId="77777777" w:rsidR="003B1FF3" w:rsidRPr="003B1FF3" w:rsidRDefault="0010157F" w:rsidP="003B1FF3">
      <w:pPr>
        <w:pStyle w:val="Bibliography"/>
        <w:rPr>
          <w:rFonts w:ascii="Times New Roman" w:hAnsi="Times New Roman" w:cs="Times New Roman"/>
          <w:sz w:val="24"/>
        </w:rPr>
      </w:pPr>
      <w:r>
        <w:fldChar w:fldCharType="begin"/>
      </w:r>
      <w:r>
        <w:instrText xml:space="preserve"> ADDIN ZOTERO_BIBL {"uncited":[],"omitted":[],"custom":[]} CSL_BIBLIOGRAPHY </w:instrText>
      </w:r>
      <w:r>
        <w:fldChar w:fldCharType="separate"/>
      </w:r>
      <w:proofErr w:type="spellStart"/>
      <w:r w:rsidR="003B1FF3" w:rsidRPr="003B1FF3">
        <w:rPr>
          <w:rFonts w:ascii="Times New Roman" w:hAnsi="Times New Roman" w:cs="Times New Roman"/>
          <w:sz w:val="24"/>
        </w:rPr>
        <w:t>Apata</w:t>
      </w:r>
      <w:proofErr w:type="spellEnd"/>
      <w:r w:rsidR="003B1FF3" w:rsidRPr="003B1FF3">
        <w:rPr>
          <w:rFonts w:ascii="Times New Roman" w:hAnsi="Times New Roman" w:cs="Times New Roman"/>
          <w:sz w:val="24"/>
        </w:rPr>
        <w:t xml:space="preserve">, S. B. (2025). Digital Literacy and Civic Agency: Youth-led Hashtag Movements in Nigeria’s# </w:t>
      </w:r>
      <w:proofErr w:type="spellStart"/>
      <w:r w:rsidR="003B1FF3" w:rsidRPr="003B1FF3">
        <w:rPr>
          <w:rFonts w:ascii="Times New Roman" w:hAnsi="Times New Roman" w:cs="Times New Roman"/>
          <w:sz w:val="24"/>
        </w:rPr>
        <w:t>EndSARS</w:t>
      </w:r>
      <w:proofErr w:type="spellEnd"/>
      <w:r w:rsidR="003B1FF3" w:rsidRPr="003B1FF3">
        <w:rPr>
          <w:rFonts w:ascii="Times New Roman" w:hAnsi="Times New Roman" w:cs="Times New Roman"/>
          <w:sz w:val="24"/>
        </w:rPr>
        <w:t xml:space="preserve"> Protest. </w:t>
      </w:r>
      <w:r w:rsidR="003B1FF3" w:rsidRPr="003B1FF3">
        <w:rPr>
          <w:rFonts w:ascii="Times New Roman" w:hAnsi="Times New Roman" w:cs="Times New Roman"/>
          <w:i/>
          <w:iCs/>
          <w:sz w:val="24"/>
        </w:rPr>
        <w:t>De-Centre: Journal of Interdisciplinary Studies</w:t>
      </w:r>
      <w:r w:rsidR="003B1FF3" w:rsidRPr="003B1FF3">
        <w:rPr>
          <w:rFonts w:ascii="Times New Roman" w:hAnsi="Times New Roman" w:cs="Times New Roman"/>
          <w:sz w:val="24"/>
        </w:rPr>
        <w:t xml:space="preserve">, </w:t>
      </w:r>
      <w:r w:rsidR="003B1FF3" w:rsidRPr="003B1FF3">
        <w:rPr>
          <w:rFonts w:ascii="Times New Roman" w:hAnsi="Times New Roman" w:cs="Times New Roman"/>
          <w:i/>
          <w:iCs/>
          <w:sz w:val="24"/>
        </w:rPr>
        <w:t>1</w:t>
      </w:r>
      <w:r w:rsidR="003B1FF3" w:rsidRPr="003B1FF3">
        <w:rPr>
          <w:rFonts w:ascii="Times New Roman" w:hAnsi="Times New Roman" w:cs="Times New Roman"/>
          <w:sz w:val="24"/>
        </w:rPr>
        <w:t>(1), 1–11.</w:t>
      </w:r>
    </w:p>
    <w:p w14:paraId="33F3BC04" w14:textId="77777777" w:rsidR="003B1FF3" w:rsidRPr="003B1FF3" w:rsidRDefault="003B1FF3" w:rsidP="003B1FF3">
      <w:pPr>
        <w:pStyle w:val="Bibliography"/>
        <w:rPr>
          <w:rFonts w:ascii="Times New Roman" w:hAnsi="Times New Roman" w:cs="Times New Roman"/>
          <w:sz w:val="24"/>
        </w:rPr>
      </w:pPr>
      <w:proofErr w:type="spellStart"/>
      <w:r w:rsidRPr="003B1FF3">
        <w:rPr>
          <w:rFonts w:ascii="Times New Roman" w:hAnsi="Times New Roman" w:cs="Times New Roman"/>
          <w:sz w:val="24"/>
        </w:rPr>
        <w:t>Battaglini</w:t>
      </w:r>
      <w:proofErr w:type="spellEnd"/>
      <w:r w:rsidRPr="003B1FF3">
        <w:rPr>
          <w:rFonts w:ascii="Times New Roman" w:hAnsi="Times New Roman" w:cs="Times New Roman"/>
          <w:sz w:val="24"/>
        </w:rPr>
        <w:t xml:space="preserve">, M., Morton, R., &amp; </w:t>
      </w:r>
      <w:proofErr w:type="spellStart"/>
      <w:r w:rsidRPr="003B1FF3">
        <w:rPr>
          <w:rFonts w:ascii="Times New Roman" w:hAnsi="Times New Roman" w:cs="Times New Roman"/>
          <w:sz w:val="24"/>
        </w:rPr>
        <w:t>Patacchini</w:t>
      </w:r>
      <w:proofErr w:type="spellEnd"/>
      <w:r w:rsidRPr="003B1FF3">
        <w:rPr>
          <w:rFonts w:ascii="Times New Roman" w:hAnsi="Times New Roman" w:cs="Times New Roman"/>
          <w:sz w:val="24"/>
        </w:rPr>
        <w:t xml:space="preserve">, E. (2020). </w:t>
      </w:r>
      <w:r w:rsidRPr="003B1FF3">
        <w:rPr>
          <w:rFonts w:ascii="Times New Roman" w:hAnsi="Times New Roman" w:cs="Times New Roman"/>
          <w:i/>
          <w:iCs/>
          <w:sz w:val="24"/>
        </w:rPr>
        <w:t>Social Groups and the Effectiveness of Protests</w:t>
      </w:r>
      <w:r w:rsidRPr="003B1FF3">
        <w:rPr>
          <w:rFonts w:ascii="Times New Roman" w:hAnsi="Times New Roman" w:cs="Times New Roman"/>
          <w:sz w:val="24"/>
        </w:rPr>
        <w:t xml:space="preserve"> (No. w26757; p. w26757). National Bureau of Economic Research. https://doi.org/10.3386/w26757</w:t>
      </w:r>
    </w:p>
    <w:p w14:paraId="2880B5B4" w14:textId="77777777" w:rsidR="003B1FF3" w:rsidRPr="003B1FF3" w:rsidRDefault="003B1FF3" w:rsidP="003B1FF3">
      <w:pPr>
        <w:pStyle w:val="Bibliography"/>
        <w:rPr>
          <w:rFonts w:ascii="Times New Roman" w:hAnsi="Times New Roman" w:cs="Times New Roman"/>
          <w:sz w:val="24"/>
        </w:rPr>
      </w:pPr>
      <w:r w:rsidRPr="003B1FF3">
        <w:rPr>
          <w:rFonts w:ascii="Times New Roman" w:hAnsi="Times New Roman" w:cs="Times New Roman"/>
          <w:sz w:val="24"/>
        </w:rPr>
        <w:t xml:space="preserve">Castells, M. (2015). </w:t>
      </w:r>
      <w:r w:rsidRPr="003B1FF3">
        <w:rPr>
          <w:rFonts w:ascii="Times New Roman" w:hAnsi="Times New Roman" w:cs="Times New Roman"/>
          <w:i/>
          <w:iCs/>
          <w:sz w:val="24"/>
        </w:rPr>
        <w:t>Networks of outrage and hope: Social movements in the Internet age</w:t>
      </w:r>
      <w:r w:rsidRPr="003B1FF3">
        <w:rPr>
          <w:rFonts w:ascii="Times New Roman" w:hAnsi="Times New Roman" w:cs="Times New Roman"/>
          <w:sz w:val="24"/>
        </w:rPr>
        <w:t xml:space="preserve"> (Second edition [revised]). Polity press.</w:t>
      </w:r>
    </w:p>
    <w:p w14:paraId="6CC78278" w14:textId="77777777" w:rsidR="003B1FF3" w:rsidRPr="003B1FF3" w:rsidRDefault="003B1FF3" w:rsidP="003B1FF3">
      <w:pPr>
        <w:pStyle w:val="Bibliography"/>
        <w:rPr>
          <w:rFonts w:ascii="Times New Roman" w:hAnsi="Times New Roman" w:cs="Times New Roman"/>
          <w:sz w:val="24"/>
        </w:rPr>
      </w:pPr>
      <w:r w:rsidRPr="003B1FF3">
        <w:rPr>
          <w:rFonts w:ascii="Times New Roman" w:hAnsi="Times New Roman" w:cs="Times New Roman"/>
          <w:sz w:val="24"/>
        </w:rPr>
        <w:t xml:space="preserve">Chenoweth, E. (2020). The future of nonviolent resistance. </w:t>
      </w:r>
      <w:r w:rsidRPr="003B1FF3">
        <w:rPr>
          <w:rFonts w:ascii="Times New Roman" w:hAnsi="Times New Roman" w:cs="Times New Roman"/>
          <w:i/>
          <w:iCs/>
          <w:sz w:val="24"/>
        </w:rPr>
        <w:t>Journal of Democracy</w:t>
      </w:r>
      <w:r w:rsidRPr="003B1FF3">
        <w:rPr>
          <w:rFonts w:ascii="Times New Roman" w:hAnsi="Times New Roman" w:cs="Times New Roman"/>
          <w:sz w:val="24"/>
        </w:rPr>
        <w:t xml:space="preserve">, </w:t>
      </w:r>
      <w:r w:rsidRPr="003B1FF3">
        <w:rPr>
          <w:rFonts w:ascii="Times New Roman" w:hAnsi="Times New Roman" w:cs="Times New Roman"/>
          <w:i/>
          <w:iCs/>
          <w:sz w:val="24"/>
        </w:rPr>
        <w:t>31</w:t>
      </w:r>
      <w:r w:rsidRPr="003B1FF3">
        <w:rPr>
          <w:rFonts w:ascii="Times New Roman" w:hAnsi="Times New Roman" w:cs="Times New Roman"/>
          <w:sz w:val="24"/>
        </w:rPr>
        <w:t>(3), 69–84.</w:t>
      </w:r>
    </w:p>
    <w:p w14:paraId="3CE52BC2" w14:textId="77777777" w:rsidR="003B1FF3" w:rsidRPr="003B1FF3" w:rsidRDefault="003B1FF3" w:rsidP="003B1FF3">
      <w:pPr>
        <w:pStyle w:val="Bibliography"/>
        <w:rPr>
          <w:rFonts w:ascii="Times New Roman" w:hAnsi="Times New Roman" w:cs="Times New Roman"/>
          <w:sz w:val="24"/>
        </w:rPr>
      </w:pPr>
      <w:r w:rsidRPr="003B1FF3">
        <w:rPr>
          <w:rFonts w:ascii="Times New Roman" w:hAnsi="Times New Roman" w:cs="Times New Roman"/>
          <w:sz w:val="24"/>
        </w:rPr>
        <w:t xml:space="preserve">Christou, P. A. (2022). </w:t>
      </w:r>
      <w:r w:rsidRPr="003B1FF3">
        <w:rPr>
          <w:rFonts w:ascii="Times New Roman" w:hAnsi="Times New Roman" w:cs="Times New Roman"/>
          <w:i/>
          <w:iCs/>
          <w:sz w:val="24"/>
        </w:rPr>
        <w:t>How to use thematic analysis in qualitative research</w:t>
      </w:r>
      <w:r w:rsidRPr="003B1FF3">
        <w:rPr>
          <w:rFonts w:ascii="Times New Roman" w:hAnsi="Times New Roman" w:cs="Times New Roman"/>
          <w:sz w:val="24"/>
        </w:rPr>
        <w:t>. https://doi.org/10.4337/jqrt.2023.0006</w:t>
      </w:r>
    </w:p>
    <w:p w14:paraId="3ECC7630" w14:textId="77777777" w:rsidR="003B1FF3" w:rsidRPr="003B1FF3" w:rsidRDefault="003B1FF3" w:rsidP="003B1FF3">
      <w:pPr>
        <w:pStyle w:val="Bibliography"/>
        <w:rPr>
          <w:rFonts w:ascii="Times New Roman" w:hAnsi="Times New Roman" w:cs="Times New Roman"/>
          <w:sz w:val="24"/>
        </w:rPr>
      </w:pPr>
      <w:proofErr w:type="spellStart"/>
      <w:r w:rsidRPr="003B1FF3">
        <w:rPr>
          <w:rFonts w:ascii="Times New Roman" w:hAnsi="Times New Roman" w:cs="Times New Roman"/>
          <w:sz w:val="24"/>
        </w:rPr>
        <w:t>Dhungel</w:t>
      </w:r>
      <w:proofErr w:type="spellEnd"/>
      <w:r w:rsidRPr="003B1FF3">
        <w:rPr>
          <w:rFonts w:ascii="Times New Roman" w:hAnsi="Times New Roman" w:cs="Times New Roman"/>
          <w:sz w:val="24"/>
        </w:rPr>
        <w:t xml:space="preserve">, B. P., &amp; </w:t>
      </w:r>
      <w:proofErr w:type="spellStart"/>
      <w:r w:rsidRPr="003B1FF3">
        <w:rPr>
          <w:rFonts w:ascii="Times New Roman" w:hAnsi="Times New Roman" w:cs="Times New Roman"/>
          <w:sz w:val="24"/>
        </w:rPr>
        <w:t>Gyanwali</w:t>
      </w:r>
      <w:proofErr w:type="spellEnd"/>
      <w:r w:rsidRPr="003B1FF3">
        <w:rPr>
          <w:rFonts w:ascii="Times New Roman" w:hAnsi="Times New Roman" w:cs="Times New Roman"/>
          <w:sz w:val="24"/>
        </w:rPr>
        <w:t xml:space="preserve">, G. P. (2025). Impact of </w:t>
      </w:r>
      <w:proofErr w:type="gramStart"/>
      <w:r w:rsidRPr="003B1FF3">
        <w:rPr>
          <w:rFonts w:ascii="Times New Roman" w:hAnsi="Times New Roman" w:cs="Times New Roman"/>
          <w:sz w:val="24"/>
        </w:rPr>
        <w:t>Social Media</w:t>
      </w:r>
      <w:proofErr w:type="gramEnd"/>
      <w:r w:rsidRPr="003B1FF3">
        <w:rPr>
          <w:rFonts w:ascii="Times New Roman" w:hAnsi="Times New Roman" w:cs="Times New Roman"/>
          <w:sz w:val="24"/>
        </w:rPr>
        <w:t xml:space="preserve"> on Teenage Girls of Nepal. </w:t>
      </w:r>
      <w:r w:rsidRPr="003B1FF3">
        <w:rPr>
          <w:rFonts w:ascii="Times New Roman" w:hAnsi="Times New Roman" w:cs="Times New Roman"/>
          <w:i/>
          <w:iCs/>
          <w:sz w:val="24"/>
        </w:rPr>
        <w:t>National College of Computer Studies Research Journal</w:t>
      </w:r>
      <w:r w:rsidRPr="003B1FF3">
        <w:rPr>
          <w:rFonts w:ascii="Times New Roman" w:hAnsi="Times New Roman" w:cs="Times New Roman"/>
          <w:sz w:val="24"/>
        </w:rPr>
        <w:t xml:space="preserve">, </w:t>
      </w:r>
      <w:r w:rsidRPr="003B1FF3">
        <w:rPr>
          <w:rFonts w:ascii="Times New Roman" w:hAnsi="Times New Roman" w:cs="Times New Roman"/>
          <w:i/>
          <w:iCs/>
          <w:sz w:val="24"/>
        </w:rPr>
        <w:t>4</w:t>
      </w:r>
      <w:r w:rsidRPr="003B1FF3">
        <w:rPr>
          <w:rFonts w:ascii="Times New Roman" w:hAnsi="Times New Roman" w:cs="Times New Roman"/>
          <w:sz w:val="24"/>
        </w:rPr>
        <w:t>(1), 19–43. https://doi.org/10.3126/nccsrj.v4i1.84354</w:t>
      </w:r>
    </w:p>
    <w:p w14:paraId="44DED891" w14:textId="77777777" w:rsidR="003B1FF3" w:rsidRPr="003B1FF3" w:rsidRDefault="003B1FF3" w:rsidP="003B1FF3">
      <w:pPr>
        <w:pStyle w:val="Bibliography"/>
        <w:rPr>
          <w:rFonts w:ascii="Times New Roman" w:hAnsi="Times New Roman" w:cs="Times New Roman"/>
          <w:sz w:val="24"/>
        </w:rPr>
      </w:pPr>
      <w:r w:rsidRPr="003B1FF3">
        <w:rPr>
          <w:rFonts w:ascii="Times New Roman" w:hAnsi="Times New Roman" w:cs="Times New Roman"/>
          <w:sz w:val="24"/>
        </w:rPr>
        <w:t xml:space="preserve">Earl, J., Maher, T. V., &amp; Pan, J. (2022). The digital repression of social movements, protest, and activism: A synthetic review. </w:t>
      </w:r>
      <w:r w:rsidRPr="003B1FF3">
        <w:rPr>
          <w:rFonts w:ascii="Times New Roman" w:hAnsi="Times New Roman" w:cs="Times New Roman"/>
          <w:i/>
          <w:iCs/>
          <w:sz w:val="24"/>
        </w:rPr>
        <w:t>Science Advances</w:t>
      </w:r>
      <w:r w:rsidRPr="003B1FF3">
        <w:rPr>
          <w:rFonts w:ascii="Times New Roman" w:hAnsi="Times New Roman" w:cs="Times New Roman"/>
          <w:sz w:val="24"/>
        </w:rPr>
        <w:t xml:space="preserve">, </w:t>
      </w:r>
      <w:r w:rsidRPr="003B1FF3">
        <w:rPr>
          <w:rFonts w:ascii="Times New Roman" w:hAnsi="Times New Roman" w:cs="Times New Roman"/>
          <w:i/>
          <w:iCs/>
          <w:sz w:val="24"/>
        </w:rPr>
        <w:t>8</w:t>
      </w:r>
      <w:r w:rsidRPr="003B1FF3">
        <w:rPr>
          <w:rFonts w:ascii="Times New Roman" w:hAnsi="Times New Roman" w:cs="Times New Roman"/>
          <w:sz w:val="24"/>
        </w:rPr>
        <w:t>(10), eabl8198. https://doi.org/10.1126/sciadv.abl8198</w:t>
      </w:r>
    </w:p>
    <w:p w14:paraId="3427174E" w14:textId="77777777" w:rsidR="003B1FF3" w:rsidRPr="003B1FF3" w:rsidRDefault="003B1FF3" w:rsidP="003B1FF3">
      <w:pPr>
        <w:pStyle w:val="Bibliography"/>
        <w:rPr>
          <w:rFonts w:ascii="Times New Roman" w:hAnsi="Times New Roman" w:cs="Times New Roman"/>
          <w:sz w:val="24"/>
        </w:rPr>
      </w:pPr>
      <w:r w:rsidRPr="003B1FF3">
        <w:rPr>
          <w:rFonts w:ascii="Times New Roman" w:hAnsi="Times New Roman" w:cs="Times New Roman"/>
          <w:sz w:val="24"/>
        </w:rPr>
        <w:t xml:space="preserve">Earl, J., Maher, T. V., &amp; Pan, J. (2022). The digital repression of social movements, protest, and activism: A synthetic review. </w:t>
      </w:r>
      <w:r w:rsidRPr="003B1FF3">
        <w:rPr>
          <w:rFonts w:ascii="Times New Roman" w:hAnsi="Times New Roman" w:cs="Times New Roman"/>
          <w:i/>
          <w:iCs/>
          <w:sz w:val="24"/>
        </w:rPr>
        <w:t>Science Advances</w:t>
      </w:r>
      <w:r w:rsidRPr="003B1FF3">
        <w:rPr>
          <w:rFonts w:ascii="Times New Roman" w:hAnsi="Times New Roman" w:cs="Times New Roman"/>
          <w:sz w:val="24"/>
        </w:rPr>
        <w:t xml:space="preserve">, </w:t>
      </w:r>
      <w:r w:rsidRPr="003B1FF3">
        <w:rPr>
          <w:rFonts w:ascii="Times New Roman" w:hAnsi="Times New Roman" w:cs="Times New Roman"/>
          <w:i/>
          <w:iCs/>
          <w:sz w:val="24"/>
        </w:rPr>
        <w:t>8</w:t>
      </w:r>
      <w:r w:rsidRPr="003B1FF3">
        <w:rPr>
          <w:rFonts w:ascii="Times New Roman" w:hAnsi="Times New Roman" w:cs="Times New Roman"/>
          <w:sz w:val="24"/>
        </w:rPr>
        <w:t>(10), eabl8198. https://doi.org/10.1126/sciadv.abl8198</w:t>
      </w:r>
    </w:p>
    <w:p w14:paraId="5AB5E300" w14:textId="77777777" w:rsidR="003B1FF3" w:rsidRPr="003B1FF3" w:rsidRDefault="003B1FF3" w:rsidP="003B1FF3">
      <w:pPr>
        <w:pStyle w:val="Bibliography"/>
        <w:rPr>
          <w:rFonts w:ascii="Times New Roman" w:hAnsi="Times New Roman" w:cs="Times New Roman"/>
          <w:sz w:val="24"/>
        </w:rPr>
      </w:pPr>
      <w:r w:rsidRPr="003B1FF3">
        <w:rPr>
          <w:rFonts w:ascii="Times New Roman" w:hAnsi="Times New Roman" w:cs="Times New Roman"/>
          <w:sz w:val="24"/>
        </w:rPr>
        <w:lastRenderedPageBreak/>
        <w:t xml:space="preserve">Ellis-Petersen, H., &amp; Pokharel, G. (2025, September 9). Nepal prime minister quits after deaths at protests sparked by social media ban. </w:t>
      </w:r>
      <w:r w:rsidRPr="003B1FF3">
        <w:rPr>
          <w:rFonts w:ascii="Times New Roman" w:hAnsi="Times New Roman" w:cs="Times New Roman"/>
          <w:i/>
          <w:iCs/>
          <w:sz w:val="24"/>
        </w:rPr>
        <w:t>The Guardian</w:t>
      </w:r>
      <w:r w:rsidRPr="003B1FF3">
        <w:rPr>
          <w:rFonts w:ascii="Times New Roman" w:hAnsi="Times New Roman" w:cs="Times New Roman"/>
          <w:sz w:val="24"/>
        </w:rPr>
        <w:t>. https://www.theguardian.com/world/2025/sep/09/nepal-protests-social-media-ban-lifted-gen-z-kathmandu</w:t>
      </w:r>
    </w:p>
    <w:p w14:paraId="0ED264C6" w14:textId="77777777" w:rsidR="003B1FF3" w:rsidRPr="003B1FF3" w:rsidRDefault="003B1FF3" w:rsidP="003B1FF3">
      <w:pPr>
        <w:pStyle w:val="Bibliography"/>
        <w:rPr>
          <w:rFonts w:ascii="Times New Roman" w:hAnsi="Times New Roman" w:cs="Times New Roman"/>
          <w:sz w:val="24"/>
        </w:rPr>
      </w:pPr>
      <w:r w:rsidRPr="003B1FF3">
        <w:rPr>
          <w:rFonts w:ascii="Times New Roman" w:hAnsi="Times New Roman" w:cs="Times New Roman"/>
          <w:sz w:val="24"/>
        </w:rPr>
        <w:t xml:space="preserve">Hallam, M. (2025, April 9). </w:t>
      </w:r>
      <w:r w:rsidRPr="003B1FF3">
        <w:rPr>
          <w:rFonts w:ascii="Times New Roman" w:hAnsi="Times New Roman" w:cs="Times New Roman"/>
          <w:i/>
          <w:iCs/>
          <w:sz w:val="24"/>
        </w:rPr>
        <w:t>Nepal to block Facebook, YouTube, X, LinkedIn, others – DW – 09/04/2025</w:t>
      </w:r>
      <w:r w:rsidRPr="003B1FF3">
        <w:rPr>
          <w:rFonts w:ascii="Times New Roman" w:hAnsi="Times New Roman" w:cs="Times New Roman"/>
          <w:sz w:val="24"/>
        </w:rPr>
        <w:t>. Dw.Com. https://www.dw.com/en/nepal-to-block-facebook-youtube-x-linkedin-others/a-73882480</w:t>
      </w:r>
    </w:p>
    <w:p w14:paraId="3870B761" w14:textId="77777777" w:rsidR="003B1FF3" w:rsidRPr="003B1FF3" w:rsidRDefault="003B1FF3" w:rsidP="003B1FF3">
      <w:pPr>
        <w:pStyle w:val="Bibliography"/>
        <w:rPr>
          <w:rFonts w:ascii="Times New Roman" w:hAnsi="Times New Roman" w:cs="Times New Roman"/>
          <w:sz w:val="24"/>
        </w:rPr>
      </w:pPr>
      <w:r w:rsidRPr="003B1FF3">
        <w:rPr>
          <w:rFonts w:ascii="Times New Roman" w:hAnsi="Times New Roman" w:cs="Times New Roman"/>
          <w:sz w:val="24"/>
        </w:rPr>
        <w:t xml:space="preserve">HRW. (2025, September 9). </w:t>
      </w:r>
      <w:r w:rsidRPr="003B1FF3">
        <w:rPr>
          <w:rFonts w:ascii="Times New Roman" w:hAnsi="Times New Roman" w:cs="Times New Roman"/>
          <w:i/>
          <w:iCs/>
          <w:sz w:val="24"/>
        </w:rPr>
        <w:t>Nepal: Police Fire on ‘Gen Z’ Protest | Human Rights Watch</w:t>
      </w:r>
      <w:r w:rsidRPr="003B1FF3">
        <w:rPr>
          <w:rFonts w:ascii="Times New Roman" w:hAnsi="Times New Roman" w:cs="Times New Roman"/>
          <w:sz w:val="24"/>
        </w:rPr>
        <w:t>. https://www.hrw.org/news/2025/09/09/nepal-police-fire-on-gen-z-protest</w:t>
      </w:r>
    </w:p>
    <w:p w14:paraId="5737C799" w14:textId="77777777" w:rsidR="003B1FF3" w:rsidRPr="003B1FF3" w:rsidRDefault="003B1FF3" w:rsidP="003B1FF3">
      <w:pPr>
        <w:pStyle w:val="Bibliography"/>
        <w:rPr>
          <w:rFonts w:ascii="Times New Roman" w:hAnsi="Times New Roman" w:cs="Times New Roman"/>
          <w:sz w:val="24"/>
        </w:rPr>
      </w:pPr>
      <w:r w:rsidRPr="003B1FF3">
        <w:rPr>
          <w:rFonts w:ascii="Times New Roman" w:hAnsi="Times New Roman" w:cs="Times New Roman"/>
          <w:sz w:val="24"/>
        </w:rPr>
        <w:t>Kaufman, M., Wright, K., Shin, R., Ohene-</w:t>
      </w:r>
      <w:proofErr w:type="spellStart"/>
      <w:r w:rsidRPr="003B1FF3">
        <w:rPr>
          <w:rFonts w:ascii="Times New Roman" w:hAnsi="Times New Roman" w:cs="Times New Roman"/>
          <w:sz w:val="24"/>
        </w:rPr>
        <w:t>Kyei</w:t>
      </w:r>
      <w:proofErr w:type="spellEnd"/>
      <w:r w:rsidRPr="003B1FF3">
        <w:rPr>
          <w:rFonts w:ascii="Times New Roman" w:hAnsi="Times New Roman" w:cs="Times New Roman"/>
          <w:sz w:val="24"/>
        </w:rPr>
        <w:t xml:space="preserve">, E., </w:t>
      </w:r>
      <w:proofErr w:type="spellStart"/>
      <w:r w:rsidRPr="003B1FF3">
        <w:rPr>
          <w:rFonts w:ascii="Times New Roman" w:hAnsi="Times New Roman" w:cs="Times New Roman"/>
          <w:sz w:val="24"/>
        </w:rPr>
        <w:t>Fatoki</w:t>
      </w:r>
      <w:proofErr w:type="spellEnd"/>
      <w:r w:rsidRPr="003B1FF3">
        <w:rPr>
          <w:rFonts w:ascii="Times New Roman" w:hAnsi="Times New Roman" w:cs="Times New Roman"/>
          <w:sz w:val="24"/>
        </w:rPr>
        <w:t xml:space="preserve">, O., Karver, T., Aguirre, C., </w:t>
      </w:r>
      <w:proofErr w:type="spellStart"/>
      <w:r w:rsidRPr="003B1FF3">
        <w:rPr>
          <w:rFonts w:ascii="Times New Roman" w:hAnsi="Times New Roman" w:cs="Times New Roman"/>
          <w:sz w:val="24"/>
        </w:rPr>
        <w:t>Dredze</w:t>
      </w:r>
      <w:proofErr w:type="spellEnd"/>
      <w:r w:rsidRPr="003B1FF3">
        <w:rPr>
          <w:rFonts w:ascii="Times New Roman" w:hAnsi="Times New Roman" w:cs="Times New Roman"/>
          <w:sz w:val="24"/>
        </w:rPr>
        <w:t xml:space="preserve">, M., &amp; </w:t>
      </w:r>
      <w:proofErr w:type="spellStart"/>
      <w:r w:rsidRPr="003B1FF3">
        <w:rPr>
          <w:rFonts w:ascii="Times New Roman" w:hAnsi="Times New Roman" w:cs="Times New Roman"/>
          <w:sz w:val="24"/>
        </w:rPr>
        <w:t>Zirikly</w:t>
      </w:r>
      <w:proofErr w:type="spellEnd"/>
      <w:r w:rsidRPr="003B1FF3">
        <w:rPr>
          <w:rFonts w:ascii="Times New Roman" w:hAnsi="Times New Roman" w:cs="Times New Roman"/>
          <w:sz w:val="24"/>
        </w:rPr>
        <w:t xml:space="preserve">, A. (2025). The power of social media activism in the #YesAllWomen Movement. </w:t>
      </w:r>
      <w:r w:rsidRPr="003B1FF3">
        <w:rPr>
          <w:rFonts w:ascii="Times New Roman" w:hAnsi="Times New Roman" w:cs="Times New Roman"/>
          <w:i/>
          <w:iCs/>
          <w:sz w:val="24"/>
        </w:rPr>
        <w:t>Humanities and Social Sciences Communications</w:t>
      </w:r>
      <w:r w:rsidRPr="003B1FF3">
        <w:rPr>
          <w:rFonts w:ascii="Times New Roman" w:hAnsi="Times New Roman" w:cs="Times New Roman"/>
          <w:sz w:val="24"/>
        </w:rPr>
        <w:t xml:space="preserve">, </w:t>
      </w:r>
      <w:r w:rsidRPr="003B1FF3">
        <w:rPr>
          <w:rFonts w:ascii="Times New Roman" w:hAnsi="Times New Roman" w:cs="Times New Roman"/>
          <w:i/>
          <w:iCs/>
          <w:sz w:val="24"/>
        </w:rPr>
        <w:t>12</w:t>
      </w:r>
      <w:r w:rsidRPr="003B1FF3">
        <w:rPr>
          <w:rFonts w:ascii="Times New Roman" w:hAnsi="Times New Roman" w:cs="Times New Roman"/>
          <w:sz w:val="24"/>
        </w:rPr>
        <w:t>. https://doi.org/10.1057/s41599-025-05647-5</w:t>
      </w:r>
    </w:p>
    <w:p w14:paraId="11F11DBD" w14:textId="77777777" w:rsidR="003B1FF3" w:rsidRPr="003B1FF3" w:rsidRDefault="003B1FF3" w:rsidP="003B1FF3">
      <w:pPr>
        <w:pStyle w:val="Bibliography"/>
        <w:rPr>
          <w:rFonts w:ascii="Times New Roman" w:hAnsi="Times New Roman" w:cs="Times New Roman"/>
          <w:sz w:val="24"/>
        </w:rPr>
      </w:pPr>
      <w:proofErr w:type="spellStart"/>
      <w:r w:rsidRPr="003B1FF3">
        <w:rPr>
          <w:rFonts w:ascii="Times New Roman" w:hAnsi="Times New Roman" w:cs="Times New Roman"/>
          <w:sz w:val="24"/>
        </w:rPr>
        <w:t>Kazel</w:t>
      </w:r>
      <w:proofErr w:type="spellEnd"/>
      <w:r w:rsidRPr="003B1FF3">
        <w:rPr>
          <w:rFonts w:ascii="Times New Roman" w:hAnsi="Times New Roman" w:cs="Times New Roman"/>
          <w:sz w:val="24"/>
        </w:rPr>
        <w:t xml:space="preserve">, M. (2025, July 22). </w:t>
      </w:r>
      <w:r w:rsidRPr="003B1FF3">
        <w:rPr>
          <w:rFonts w:ascii="Times New Roman" w:hAnsi="Times New Roman" w:cs="Times New Roman"/>
          <w:i/>
          <w:iCs/>
          <w:sz w:val="24"/>
        </w:rPr>
        <w:t>What Is the International Monetary Fund (IMF)?</w:t>
      </w:r>
      <w:r w:rsidRPr="003B1FF3">
        <w:rPr>
          <w:rFonts w:ascii="Times New Roman" w:hAnsi="Times New Roman" w:cs="Times New Roman"/>
          <w:sz w:val="24"/>
        </w:rPr>
        <w:t xml:space="preserve"> Investopedia. https://www.investopedia.com/terms/i/imf.asp</w:t>
      </w:r>
    </w:p>
    <w:p w14:paraId="6A0E9760" w14:textId="77777777" w:rsidR="003B1FF3" w:rsidRPr="003B1FF3" w:rsidRDefault="003B1FF3" w:rsidP="003B1FF3">
      <w:pPr>
        <w:pStyle w:val="Bibliography"/>
        <w:rPr>
          <w:rFonts w:ascii="Times New Roman" w:hAnsi="Times New Roman" w:cs="Times New Roman"/>
          <w:sz w:val="24"/>
        </w:rPr>
      </w:pPr>
      <w:proofErr w:type="spellStart"/>
      <w:r w:rsidRPr="003B1FF3">
        <w:rPr>
          <w:rFonts w:ascii="Times New Roman" w:hAnsi="Times New Roman" w:cs="Times New Roman"/>
          <w:sz w:val="24"/>
        </w:rPr>
        <w:t>Kharel</w:t>
      </w:r>
      <w:proofErr w:type="spellEnd"/>
      <w:r w:rsidRPr="003B1FF3">
        <w:rPr>
          <w:rFonts w:ascii="Times New Roman" w:hAnsi="Times New Roman" w:cs="Times New Roman"/>
          <w:sz w:val="24"/>
        </w:rPr>
        <w:t xml:space="preserve">, S. (2025). </w:t>
      </w:r>
      <w:r w:rsidRPr="003B1FF3">
        <w:rPr>
          <w:rFonts w:ascii="Times New Roman" w:hAnsi="Times New Roman" w:cs="Times New Roman"/>
          <w:i/>
          <w:iCs/>
          <w:sz w:val="24"/>
        </w:rPr>
        <w:t>‘More egalitarian’: How Nepal’s Gen Z used gaming app Discord to pick PM</w:t>
      </w:r>
      <w:r w:rsidRPr="003B1FF3">
        <w:rPr>
          <w:rFonts w:ascii="Times New Roman" w:hAnsi="Times New Roman" w:cs="Times New Roman"/>
          <w:sz w:val="24"/>
        </w:rPr>
        <w:t>. Al Jazeera. https://www.aljazeera.com/news/2025/9/15/more-egalitarian-how-nepals-gen-z-used-gaming-app-discord-to-pick-pm</w:t>
      </w:r>
    </w:p>
    <w:p w14:paraId="4CD23529" w14:textId="77777777" w:rsidR="003B1FF3" w:rsidRPr="003B1FF3" w:rsidRDefault="003B1FF3" w:rsidP="003B1FF3">
      <w:pPr>
        <w:pStyle w:val="Bibliography"/>
        <w:rPr>
          <w:rFonts w:ascii="Times New Roman" w:hAnsi="Times New Roman" w:cs="Times New Roman"/>
          <w:sz w:val="24"/>
        </w:rPr>
      </w:pPr>
      <w:r w:rsidRPr="003B1FF3">
        <w:rPr>
          <w:rFonts w:ascii="Times New Roman" w:hAnsi="Times New Roman" w:cs="Times New Roman"/>
          <w:sz w:val="24"/>
        </w:rPr>
        <w:t xml:space="preserve">Khatiwada, P., </w:t>
      </w:r>
      <w:proofErr w:type="spellStart"/>
      <w:r w:rsidRPr="003B1FF3">
        <w:rPr>
          <w:rFonts w:ascii="Times New Roman" w:hAnsi="Times New Roman" w:cs="Times New Roman"/>
          <w:sz w:val="24"/>
        </w:rPr>
        <w:t>Ciuba</w:t>
      </w:r>
      <w:proofErr w:type="spellEnd"/>
      <w:r w:rsidRPr="003B1FF3">
        <w:rPr>
          <w:rFonts w:ascii="Times New Roman" w:hAnsi="Times New Roman" w:cs="Times New Roman"/>
          <w:sz w:val="24"/>
        </w:rPr>
        <w:t xml:space="preserve">, A., Nayak, A., Gautam, A., &amp; </w:t>
      </w:r>
      <w:proofErr w:type="spellStart"/>
      <w:r w:rsidRPr="003B1FF3">
        <w:rPr>
          <w:rFonts w:ascii="Times New Roman" w:hAnsi="Times New Roman" w:cs="Times New Roman"/>
          <w:sz w:val="24"/>
        </w:rPr>
        <w:t>Mauriello</w:t>
      </w:r>
      <w:proofErr w:type="spellEnd"/>
      <w:r w:rsidRPr="003B1FF3">
        <w:rPr>
          <w:rFonts w:ascii="Times New Roman" w:hAnsi="Times New Roman" w:cs="Times New Roman"/>
          <w:sz w:val="24"/>
        </w:rPr>
        <w:t xml:space="preserve">, M. L. (2025). Regulating </w:t>
      </w:r>
      <w:proofErr w:type="gramStart"/>
      <w:r w:rsidRPr="003B1FF3">
        <w:rPr>
          <w:rFonts w:ascii="Times New Roman" w:hAnsi="Times New Roman" w:cs="Times New Roman"/>
          <w:sz w:val="24"/>
        </w:rPr>
        <w:t>Social Media</w:t>
      </w:r>
      <w:proofErr w:type="gramEnd"/>
      <w:r w:rsidRPr="003B1FF3">
        <w:rPr>
          <w:rFonts w:ascii="Times New Roman" w:hAnsi="Times New Roman" w:cs="Times New Roman"/>
          <w:sz w:val="24"/>
        </w:rPr>
        <w:t xml:space="preserve">: Surveying the Impact of Nepali Government’s </w:t>
      </w:r>
      <w:proofErr w:type="spellStart"/>
      <w:r w:rsidRPr="003B1FF3">
        <w:rPr>
          <w:rFonts w:ascii="Times New Roman" w:hAnsi="Times New Roman" w:cs="Times New Roman"/>
          <w:sz w:val="24"/>
        </w:rPr>
        <w:t>TikTok</w:t>
      </w:r>
      <w:proofErr w:type="spellEnd"/>
      <w:r w:rsidRPr="003B1FF3">
        <w:rPr>
          <w:rFonts w:ascii="Times New Roman" w:hAnsi="Times New Roman" w:cs="Times New Roman"/>
          <w:sz w:val="24"/>
        </w:rPr>
        <w:t xml:space="preserve"> Ban. </w:t>
      </w:r>
      <w:r w:rsidRPr="003B1FF3">
        <w:rPr>
          <w:rFonts w:ascii="Times New Roman" w:hAnsi="Times New Roman" w:cs="Times New Roman"/>
          <w:i/>
          <w:iCs/>
          <w:sz w:val="24"/>
        </w:rPr>
        <w:t xml:space="preserve">Proc. ACM </w:t>
      </w:r>
      <w:proofErr w:type="gramStart"/>
      <w:r w:rsidRPr="003B1FF3">
        <w:rPr>
          <w:rFonts w:ascii="Times New Roman" w:hAnsi="Times New Roman" w:cs="Times New Roman"/>
          <w:i/>
          <w:iCs/>
          <w:sz w:val="24"/>
        </w:rPr>
        <w:t>Hum.-</w:t>
      </w:r>
      <w:proofErr w:type="spellStart"/>
      <w:proofErr w:type="gramEnd"/>
      <w:r w:rsidRPr="003B1FF3">
        <w:rPr>
          <w:rFonts w:ascii="Times New Roman" w:hAnsi="Times New Roman" w:cs="Times New Roman"/>
          <w:i/>
          <w:iCs/>
          <w:sz w:val="24"/>
        </w:rPr>
        <w:t>Comput</w:t>
      </w:r>
      <w:proofErr w:type="spellEnd"/>
      <w:r w:rsidRPr="003B1FF3">
        <w:rPr>
          <w:rFonts w:ascii="Times New Roman" w:hAnsi="Times New Roman" w:cs="Times New Roman"/>
          <w:i/>
          <w:iCs/>
          <w:sz w:val="24"/>
        </w:rPr>
        <w:t>. Interact.</w:t>
      </w:r>
      <w:r w:rsidRPr="003B1FF3">
        <w:rPr>
          <w:rFonts w:ascii="Times New Roman" w:hAnsi="Times New Roman" w:cs="Times New Roman"/>
          <w:sz w:val="24"/>
        </w:rPr>
        <w:t xml:space="preserve">, </w:t>
      </w:r>
      <w:r w:rsidRPr="003B1FF3">
        <w:rPr>
          <w:rFonts w:ascii="Times New Roman" w:hAnsi="Times New Roman" w:cs="Times New Roman"/>
          <w:i/>
          <w:iCs/>
          <w:sz w:val="24"/>
        </w:rPr>
        <w:t>9</w:t>
      </w:r>
      <w:r w:rsidRPr="003B1FF3">
        <w:rPr>
          <w:rFonts w:ascii="Times New Roman" w:hAnsi="Times New Roman" w:cs="Times New Roman"/>
          <w:sz w:val="24"/>
        </w:rPr>
        <w:t>(7), CSCW467:1-CSCW467:33. https://doi.org/10.1145/3757648</w:t>
      </w:r>
    </w:p>
    <w:p w14:paraId="374E4654" w14:textId="77777777" w:rsidR="003B1FF3" w:rsidRPr="003B1FF3" w:rsidRDefault="003B1FF3" w:rsidP="003B1FF3">
      <w:pPr>
        <w:pStyle w:val="Bibliography"/>
        <w:rPr>
          <w:rFonts w:ascii="Times New Roman" w:hAnsi="Times New Roman" w:cs="Times New Roman"/>
          <w:sz w:val="24"/>
        </w:rPr>
      </w:pPr>
      <w:proofErr w:type="spellStart"/>
      <w:r w:rsidRPr="003B1FF3">
        <w:rPr>
          <w:rFonts w:ascii="Times New Roman" w:hAnsi="Times New Roman" w:cs="Times New Roman"/>
          <w:sz w:val="24"/>
        </w:rPr>
        <w:lastRenderedPageBreak/>
        <w:t>Madowo</w:t>
      </w:r>
      <w:proofErr w:type="spellEnd"/>
      <w:r w:rsidRPr="003B1FF3">
        <w:rPr>
          <w:rFonts w:ascii="Times New Roman" w:hAnsi="Times New Roman" w:cs="Times New Roman"/>
          <w:sz w:val="24"/>
        </w:rPr>
        <w:t xml:space="preserve">, S. B., Lauren Kent, </w:t>
      </w:r>
      <w:proofErr w:type="spellStart"/>
      <w:r w:rsidRPr="003B1FF3">
        <w:rPr>
          <w:rFonts w:ascii="Times New Roman" w:hAnsi="Times New Roman" w:cs="Times New Roman"/>
          <w:sz w:val="24"/>
        </w:rPr>
        <w:t>Nimi</w:t>
      </w:r>
      <w:proofErr w:type="spellEnd"/>
      <w:r w:rsidRPr="003B1FF3">
        <w:rPr>
          <w:rFonts w:ascii="Times New Roman" w:hAnsi="Times New Roman" w:cs="Times New Roman"/>
          <w:sz w:val="24"/>
        </w:rPr>
        <w:t xml:space="preserve"> </w:t>
      </w:r>
      <w:proofErr w:type="spellStart"/>
      <w:r w:rsidRPr="003B1FF3">
        <w:rPr>
          <w:rFonts w:ascii="Times New Roman" w:hAnsi="Times New Roman" w:cs="Times New Roman"/>
          <w:sz w:val="24"/>
        </w:rPr>
        <w:t>Princewill</w:t>
      </w:r>
      <w:proofErr w:type="spellEnd"/>
      <w:r w:rsidRPr="003B1FF3">
        <w:rPr>
          <w:rFonts w:ascii="Times New Roman" w:hAnsi="Times New Roman" w:cs="Times New Roman"/>
          <w:sz w:val="24"/>
        </w:rPr>
        <w:t xml:space="preserve">, Larry. (2024, June 26). </w:t>
      </w:r>
      <w:r w:rsidRPr="003B1FF3">
        <w:rPr>
          <w:rFonts w:ascii="Times New Roman" w:hAnsi="Times New Roman" w:cs="Times New Roman"/>
          <w:i/>
          <w:iCs/>
          <w:sz w:val="24"/>
        </w:rPr>
        <w:t>Kenyan President Ruto withdraws controversial finance bill following deadly protests</w:t>
      </w:r>
      <w:r w:rsidRPr="003B1FF3">
        <w:rPr>
          <w:rFonts w:ascii="Times New Roman" w:hAnsi="Times New Roman" w:cs="Times New Roman"/>
          <w:sz w:val="24"/>
        </w:rPr>
        <w:t>. CNN. https://www.cnn.com/2024/06/26/africa/kenyan-president-rejects-finance-bill-intl</w:t>
      </w:r>
    </w:p>
    <w:p w14:paraId="50ECD596" w14:textId="77777777" w:rsidR="003B1FF3" w:rsidRPr="003B1FF3" w:rsidRDefault="003B1FF3" w:rsidP="003B1FF3">
      <w:pPr>
        <w:pStyle w:val="Bibliography"/>
        <w:rPr>
          <w:rFonts w:ascii="Times New Roman" w:hAnsi="Times New Roman" w:cs="Times New Roman"/>
          <w:sz w:val="24"/>
        </w:rPr>
      </w:pPr>
      <w:r w:rsidRPr="003B1FF3">
        <w:rPr>
          <w:rFonts w:ascii="Times New Roman" w:hAnsi="Times New Roman" w:cs="Times New Roman"/>
          <w:sz w:val="24"/>
        </w:rPr>
        <w:t xml:space="preserve">Mbugua, J. (2025, July). Why Kenya’s Gen Z Has Taken to the Streets. </w:t>
      </w:r>
      <w:r w:rsidRPr="003B1FF3">
        <w:rPr>
          <w:rFonts w:ascii="Times New Roman" w:hAnsi="Times New Roman" w:cs="Times New Roman"/>
          <w:i/>
          <w:iCs/>
          <w:sz w:val="24"/>
        </w:rPr>
        <w:t>Journal of Democracy</w:t>
      </w:r>
      <w:r w:rsidRPr="003B1FF3">
        <w:rPr>
          <w:rFonts w:ascii="Times New Roman" w:hAnsi="Times New Roman" w:cs="Times New Roman"/>
          <w:sz w:val="24"/>
        </w:rPr>
        <w:t>. https://www.journalofdemocracy.org/online-exclusive/why-kenyas-gen-z-has-taken-to-the-streets/</w:t>
      </w:r>
    </w:p>
    <w:p w14:paraId="28CAC9DD" w14:textId="77777777" w:rsidR="003B1FF3" w:rsidRPr="003B1FF3" w:rsidRDefault="003B1FF3" w:rsidP="003B1FF3">
      <w:pPr>
        <w:pStyle w:val="Bibliography"/>
        <w:rPr>
          <w:rFonts w:ascii="Times New Roman" w:hAnsi="Times New Roman" w:cs="Times New Roman"/>
          <w:sz w:val="24"/>
        </w:rPr>
      </w:pPr>
      <w:proofErr w:type="spellStart"/>
      <w:r w:rsidRPr="003B1FF3">
        <w:rPr>
          <w:rFonts w:ascii="Times New Roman" w:hAnsi="Times New Roman" w:cs="Times New Roman"/>
          <w:sz w:val="24"/>
        </w:rPr>
        <w:t>Neunsinger</w:t>
      </w:r>
      <w:proofErr w:type="spellEnd"/>
      <w:r w:rsidRPr="003B1FF3">
        <w:rPr>
          <w:rFonts w:ascii="Times New Roman" w:hAnsi="Times New Roman" w:cs="Times New Roman"/>
          <w:sz w:val="24"/>
        </w:rPr>
        <w:t xml:space="preserve">, S. (2023). International Solidarity in the Low Countries during the Twentieth Century. New Perspectives and Themes Ed. by Kim </w:t>
      </w:r>
      <w:proofErr w:type="spellStart"/>
      <w:r w:rsidRPr="003B1FF3">
        <w:rPr>
          <w:rFonts w:ascii="Times New Roman" w:hAnsi="Times New Roman" w:cs="Times New Roman"/>
          <w:sz w:val="24"/>
        </w:rPr>
        <w:t>Christiaens</w:t>
      </w:r>
      <w:proofErr w:type="spellEnd"/>
      <w:r w:rsidRPr="003B1FF3">
        <w:rPr>
          <w:rFonts w:ascii="Times New Roman" w:hAnsi="Times New Roman" w:cs="Times New Roman"/>
          <w:sz w:val="24"/>
        </w:rPr>
        <w:t xml:space="preserve">, John </w:t>
      </w:r>
      <w:proofErr w:type="spellStart"/>
      <w:r w:rsidRPr="003B1FF3">
        <w:rPr>
          <w:rFonts w:ascii="Times New Roman" w:hAnsi="Times New Roman" w:cs="Times New Roman"/>
          <w:sz w:val="24"/>
        </w:rPr>
        <w:t>Nieuwenhuys</w:t>
      </w:r>
      <w:proofErr w:type="spellEnd"/>
      <w:r w:rsidRPr="003B1FF3">
        <w:rPr>
          <w:rFonts w:ascii="Times New Roman" w:hAnsi="Times New Roman" w:cs="Times New Roman"/>
          <w:sz w:val="24"/>
        </w:rPr>
        <w:t xml:space="preserve">, and </w:t>
      </w:r>
      <w:proofErr w:type="spellStart"/>
      <w:r w:rsidRPr="003B1FF3">
        <w:rPr>
          <w:rFonts w:ascii="Times New Roman" w:hAnsi="Times New Roman" w:cs="Times New Roman"/>
          <w:sz w:val="24"/>
        </w:rPr>
        <w:t>Charel</w:t>
      </w:r>
      <w:proofErr w:type="spellEnd"/>
      <w:r w:rsidRPr="003B1FF3">
        <w:rPr>
          <w:rFonts w:ascii="Times New Roman" w:hAnsi="Times New Roman" w:cs="Times New Roman"/>
          <w:sz w:val="24"/>
        </w:rPr>
        <w:t xml:space="preserve"> Roemer. De Gruyter </w:t>
      </w:r>
      <w:proofErr w:type="spellStart"/>
      <w:r w:rsidRPr="003B1FF3">
        <w:rPr>
          <w:rFonts w:ascii="Times New Roman" w:hAnsi="Times New Roman" w:cs="Times New Roman"/>
          <w:sz w:val="24"/>
        </w:rPr>
        <w:t>Oldenbourg</w:t>
      </w:r>
      <w:proofErr w:type="spellEnd"/>
      <w:r w:rsidRPr="003B1FF3">
        <w:rPr>
          <w:rFonts w:ascii="Times New Roman" w:hAnsi="Times New Roman" w:cs="Times New Roman"/>
          <w:sz w:val="24"/>
        </w:rPr>
        <w:t xml:space="preserve">, Berlin 2020. vii, 320 pp. Ill. € 104.95. (E-book: € 104.95.) | International Review of Social History. </w:t>
      </w:r>
      <w:r w:rsidRPr="003B1FF3">
        <w:rPr>
          <w:rFonts w:ascii="Times New Roman" w:hAnsi="Times New Roman" w:cs="Times New Roman"/>
          <w:i/>
          <w:iCs/>
          <w:sz w:val="24"/>
        </w:rPr>
        <w:t>Cambridge Core</w:t>
      </w:r>
      <w:r w:rsidRPr="003B1FF3">
        <w:rPr>
          <w:rFonts w:ascii="Times New Roman" w:hAnsi="Times New Roman" w:cs="Times New Roman"/>
          <w:sz w:val="24"/>
        </w:rPr>
        <w:t>. https://doi.org/10.1017/S0020859023000172</w:t>
      </w:r>
    </w:p>
    <w:p w14:paraId="06AEEC1F" w14:textId="77777777" w:rsidR="003B1FF3" w:rsidRPr="003B1FF3" w:rsidRDefault="003B1FF3" w:rsidP="003B1FF3">
      <w:pPr>
        <w:pStyle w:val="Bibliography"/>
        <w:rPr>
          <w:rFonts w:ascii="Times New Roman" w:hAnsi="Times New Roman" w:cs="Times New Roman"/>
          <w:sz w:val="24"/>
        </w:rPr>
      </w:pPr>
      <w:proofErr w:type="spellStart"/>
      <w:r w:rsidRPr="003B1FF3">
        <w:rPr>
          <w:rFonts w:ascii="Times New Roman" w:hAnsi="Times New Roman" w:cs="Times New Roman"/>
          <w:sz w:val="24"/>
        </w:rPr>
        <w:t>Nhedzi</w:t>
      </w:r>
      <w:proofErr w:type="spellEnd"/>
      <w:r w:rsidRPr="003B1FF3">
        <w:rPr>
          <w:rFonts w:ascii="Times New Roman" w:hAnsi="Times New Roman" w:cs="Times New Roman"/>
          <w:sz w:val="24"/>
        </w:rPr>
        <w:t xml:space="preserve">, A., &amp; </w:t>
      </w:r>
      <w:proofErr w:type="spellStart"/>
      <w:r w:rsidRPr="003B1FF3">
        <w:rPr>
          <w:rFonts w:ascii="Times New Roman" w:hAnsi="Times New Roman" w:cs="Times New Roman"/>
          <w:sz w:val="24"/>
        </w:rPr>
        <w:t>Azionya</w:t>
      </w:r>
      <w:proofErr w:type="spellEnd"/>
      <w:r w:rsidRPr="003B1FF3">
        <w:rPr>
          <w:rFonts w:ascii="Times New Roman" w:hAnsi="Times New Roman" w:cs="Times New Roman"/>
          <w:sz w:val="24"/>
        </w:rPr>
        <w:t xml:space="preserve">, C. M. (2025). The digital activism of marginalized South African gen z in higher education. </w:t>
      </w:r>
      <w:r w:rsidRPr="003B1FF3">
        <w:rPr>
          <w:rFonts w:ascii="Times New Roman" w:hAnsi="Times New Roman" w:cs="Times New Roman"/>
          <w:i/>
          <w:iCs/>
          <w:sz w:val="24"/>
        </w:rPr>
        <w:t>Humanities and Social Sciences Communications</w:t>
      </w:r>
      <w:r w:rsidRPr="003B1FF3">
        <w:rPr>
          <w:rFonts w:ascii="Times New Roman" w:hAnsi="Times New Roman" w:cs="Times New Roman"/>
          <w:sz w:val="24"/>
        </w:rPr>
        <w:t xml:space="preserve">, </w:t>
      </w:r>
      <w:r w:rsidRPr="003B1FF3">
        <w:rPr>
          <w:rFonts w:ascii="Times New Roman" w:hAnsi="Times New Roman" w:cs="Times New Roman"/>
          <w:i/>
          <w:iCs/>
          <w:sz w:val="24"/>
        </w:rPr>
        <w:t>12</w:t>
      </w:r>
      <w:r w:rsidRPr="003B1FF3">
        <w:rPr>
          <w:rFonts w:ascii="Times New Roman" w:hAnsi="Times New Roman" w:cs="Times New Roman"/>
          <w:sz w:val="24"/>
        </w:rPr>
        <w:t>(1), 1–11.</w:t>
      </w:r>
    </w:p>
    <w:p w14:paraId="7FA503A6" w14:textId="77777777" w:rsidR="003B1FF3" w:rsidRPr="003B1FF3" w:rsidRDefault="003B1FF3" w:rsidP="003B1FF3">
      <w:pPr>
        <w:pStyle w:val="Bibliography"/>
        <w:rPr>
          <w:rFonts w:ascii="Times New Roman" w:hAnsi="Times New Roman" w:cs="Times New Roman"/>
          <w:sz w:val="24"/>
        </w:rPr>
      </w:pPr>
      <w:proofErr w:type="spellStart"/>
      <w:r w:rsidRPr="003B1FF3">
        <w:rPr>
          <w:rFonts w:ascii="Times New Roman" w:hAnsi="Times New Roman" w:cs="Times New Roman"/>
          <w:sz w:val="24"/>
        </w:rPr>
        <w:t>Okibe</w:t>
      </w:r>
      <w:proofErr w:type="spellEnd"/>
      <w:r w:rsidRPr="003B1FF3">
        <w:rPr>
          <w:rFonts w:ascii="Times New Roman" w:hAnsi="Times New Roman" w:cs="Times New Roman"/>
          <w:sz w:val="24"/>
        </w:rPr>
        <w:t xml:space="preserve">, S. (2024). Young, Brave, and Unyielding: Kenyan Youths Fight Over the Controversial Financial Bill. </w:t>
      </w:r>
      <w:r w:rsidRPr="003B1FF3">
        <w:rPr>
          <w:rFonts w:ascii="Times New Roman" w:hAnsi="Times New Roman" w:cs="Times New Roman"/>
          <w:i/>
          <w:iCs/>
          <w:sz w:val="24"/>
        </w:rPr>
        <w:t>International Journal of Social Science Research and Review</w:t>
      </w:r>
      <w:r w:rsidRPr="003B1FF3">
        <w:rPr>
          <w:rFonts w:ascii="Times New Roman" w:hAnsi="Times New Roman" w:cs="Times New Roman"/>
          <w:sz w:val="24"/>
        </w:rPr>
        <w:t xml:space="preserve">, </w:t>
      </w:r>
      <w:r w:rsidRPr="003B1FF3">
        <w:rPr>
          <w:rFonts w:ascii="Times New Roman" w:hAnsi="Times New Roman" w:cs="Times New Roman"/>
          <w:i/>
          <w:iCs/>
          <w:sz w:val="24"/>
        </w:rPr>
        <w:t>7</w:t>
      </w:r>
      <w:r w:rsidRPr="003B1FF3">
        <w:rPr>
          <w:rFonts w:ascii="Times New Roman" w:hAnsi="Times New Roman" w:cs="Times New Roman"/>
          <w:sz w:val="24"/>
        </w:rPr>
        <w:t>(7), 146–153. https://doi.org/10.47814/ijssrr.v7i4.2212</w:t>
      </w:r>
    </w:p>
    <w:p w14:paraId="788A05D1" w14:textId="77777777" w:rsidR="003B1FF3" w:rsidRPr="003B1FF3" w:rsidRDefault="003B1FF3" w:rsidP="003B1FF3">
      <w:pPr>
        <w:pStyle w:val="Bibliography"/>
        <w:rPr>
          <w:rFonts w:ascii="Times New Roman" w:hAnsi="Times New Roman" w:cs="Times New Roman"/>
          <w:sz w:val="24"/>
        </w:rPr>
      </w:pPr>
      <w:r w:rsidRPr="003B1FF3">
        <w:rPr>
          <w:rFonts w:ascii="Times New Roman" w:hAnsi="Times New Roman" w:cs="Times New Roman"/>
          <w:sz w:val="24"/>
        </w:rPr>
        <w:t xml:space="preserve">Okoth, E., </w:t>
      </w:r>
      <w:proofErr w:type="spellStart"/>
      <w:r w:rsidRPr="003B1FF3">
        <w:rPr>
          <w:rFonts w:ascii="Times New Roman" w:hAnsi="Times New Roman" w:cs="Times New Roman"/>
          <w:sz w:val="24"/>
        </w:rPr>
        <w:t>Malalo</w:t>
      </w:r>
      <w:proofErr w:type="spellEnd"/>
      <w:r w:rsidRPr="003B1FF3">
        <w:rPr>
          <w:rFonts w:ascii="Times New Roman" w:hAnsi="Times New Roman" w:cs="Times New Roman"/>
          <w:sz w:val="24"/>
        </w:rPr>
        <w:t xml:space="preserve">, H., &amp; </w:t>
      </w:r>
      <w:proofErr w:type="spellStart"/>
      <w:r w:rsidRPr="003B1FF3">
        <w:rPr>
          <w:rFonts w:ascii="Times New Roman" w:hAnsi="Times New Roman" w:cs="Times New Roman"/>
          <w:sz w:val="24"/>
        </w:rPr>
        <w:t>Mumo</w:t>
      </w:r>
      <w:proofErr w:type="spellEnd"/>
      <w:r w:rsidRPr="003B1FF3">
        <w:rPr>
          <w:rFonts w:ascii="Times New Roman" w:hAnsi="Times New Roman" w:cs="Times New Roman"/>
          <w:sz w:val="24"/>
        </w:rPr>
        <w:t xml:space="preserve">, V. (2025, June 26). Sixteen deaths recorded in Kenya protests, most killed by police, Amnesty Kenya says. </w:t>
      </w:r>
      <w:r w:rsidRPr="003B1FF3">
        <w:rPr>
          <w:rFonts w:ascii="Times New Roman" w:hAnsi="Times New Roman" w:cs="Times New Roman"/>
          <w:i/>
          <w:iCs/>
          <w:sz w:val="24"/>
        </w:rPr>
        <w:t>Reuters</w:t>
      </w:r>
      <w:r w:rsidRPr="003B1FF3">
        <w:rPr>
          <w:rFonts w:ascii="Times New Roman" w:hAnsi="Times New Roman" w:cs="Times New Roman"/>
          <w:sz w:val="24"/>
        </w:rPr>
        <w:t>. https://www.reuters.com/world/africa/kenyans-brace-protests-one-year-after-storming-parliament-2025-06-25/</w:t>
      </w:r>
    </w:p>
    <w:p w14:paraId="620E0F58" w14:textId="77777777" w:rsidR="003B1FF3" w:rsidRPr="003B1FF3" w:rsidRDefault="003B1FF3" w:rsidP="003B1FF3">
      <w:pPr>
        <w:pStyle w:val="Bibliography"/>
        <w:rPr>
          <w:rFonts w:ascii="Times New Roman" w:hAnsi="Times New Roman" w:cs="Times New Roman"/>
          <w:sz w:val="24"/>
        </w:rPr>
      </w:pPr>
      <w:proofErr w:type="spellStart"/>
      <w:r w:rsidRPr="003B1FF3">
        <w:rPr>
          <w:rFonts w:ascii="Times New Roman" w:hAnsi="Times New Roman" w:cs="Times New Roman"/>
          <w:sz w:val="24"/>
        </w:rPr>
        <w:t>Omotoso</w:t>
      </w:r>
      <w:proofErr w:type="spellEnd"/>
      <w:r w:rsidRPr="003B1FF3">
        <w:rPr>
          <w:rFonts w:ascii="Times New Roman" w:hAnsi="Times New Roman" w:cs="Times New Roman"/>
          <w:sz w:val="24"/>
        </w:rPr>
        <w:t xml:space="preserve">, S. A., &amp; </w:t>
      </w:r>
      <w:proofErr w:type="spellStart"/>
      <w:r w:rsidRPr="003B1FF3">
        <w:rPr>
          <w:rFonts w:ascii="Times New Roman" w:hAnsi="Times New Roman" w:cs="Times New Roman"/>
          <w:sz w:val="24"/>
        </w:rPr>
        <w:t>Faniyi</w:t>
      </w:r>
      <w:proofErr w:type="spellEnd"/>
      <w:r w:rsidRPr="003B1FF3">
        <w:rPr>
          <w:rFonts w:ascii="Times New Roman" w:hAnsi="Times New Roman" w:cs="Times New Roman"/>
          <w:sz w:val="24"/>
        </w:rPr>
        <w:t xml:space="preserve">, O. (2024). The End SARS Women’s Coalition: Exploring the Persistence of Women’s Movements through Feminist Generations. </w:t>
      </w:r>
      <w:r w:rsidRPr="003B1FF3">
        <w:rPr>
          <w:rFonts w:ascii="Times New Roman" w:hAnsi="Times New Roman" w:cs="Times New Roman"/>
          <w:i/>
          <w:iCs/>
          <w:sz w:val="24"/>
        </w:rPr>
        <w:t>Feminist Africa</w:t>
      </w:r>
      <w:r w:rsidRPr="003B1FF3">
        <w:rPr>
          <w:rFonts w:ascii="Times New Roman" w:hAnsi="Times New Roman" w:cs="Times New Roman"/>
          <w:sz w:val="24"/>
        </w:rPr>
        <w:t xml:space="preserve">, </w:t>
      </w:r>
      <w:r w:rsidRPr="003B1FF3">
        <w:rPr>
          <w:rFonts w:ascii="Times New Roman" w:hAnsi="Times New Roman" w:cs="Times New Roman"/>
          <w:i/>
          <w:iCs/>
          <w:sz w:val="24"/>
        </w:rPr>
        <w:t>5</w:t>
      </w:r>
      <w:r w:rsidRPr="003B1FF3">
        <w:rPr>
          <w:rFonts w:ascii="Times New Roman" w:hAnsi="Times New Roman" w:cs="Times New Roman"/>
          <w:sz w:val="24"/>
        </w:rPr>
        <w:t>(1), 125–151.</w:t>
      </w:r>
    </w:p>
    <w:p w14:paraId="506F9CE0" w14:textId="77777777" w:rsidR="003B1FF3" w:rsidRPr="003B1FF3" w:rsidRDefault="003B1FF3" w:rsidP="003B1FF3">
      <w:pPr>
        <w:pStyle w:val="Bibliography"/>
        <w:rPr>
          <w:rFonts w:ascii="Times New Roman" w:hAnsi="Times New Roman" w:cs="Times New Roman"/>
          <w:sz w:val="24"/>
        </w:rPr>
      </w:pPr>
      <w:proofErr w:type="spellStart"/>
      <w:r w:rsidRPr="003B1FF3">
        <w:rPr>
          <w:rFonts w:ascii="Times New Roman" w:hAnsi="Times New Roman" w:cs="Times New Roman"/>
          <w:sz w:val="24"/>
        </w:rPr>
        <w:lastRenderedPageBreak/>
        <w:t>Pardosi</w:t>
      </w:r>
      <w:proofErr w:type="spellEnd"/>
      <w:r w:rsidRPr="003B1FF3">
        <w:rPr>
          <w:rFonts w:ascii="Times New Roman" w:hAnsi="Times New Roman" w:cs="Times New Roman"/>
          <w:sz w:val="24"/>
        </w:rPr>
        <w:t xml:space="preserve">, P., </w:t>
      </w:r>
      <w:proofErr w:type="spellStart"/>
      <w:r w:rsidRPr="003B1FF3">
        <w:rPr>
          <w:rFonts w:ascii="Times New Roman" w:hAnsi="Times New Roman" w:cs="Times New Roman"/>
          <w:sz w:val="24"/>
        </w:rPr>
        <w:t>Muttaqim</w:t>
      </w:r>
      <w:proofErr w:type="spellEnd"/>
      <w:r w:rsidRPr="003B1FF3">
        <w:rPr>
          <w:rFonts w:ascii="Times New Roman" w:hAnsi="Times New Roman" w:cs="Times New Roman"/>
          <w:sz w:val="24"/>
        </w:rPr>
        <w:t xml:space="preserve">, H., &amp; </w:t>
      </w:r>
      <w:proofErr w:type="spellStart"/>
      <w:r w:rsidRPr="003B1FF3">
        <w:rPr>
          <w:rFonts w:ascii="Times New Roman" w:hAnsi="Times New Roman" w:cs="Times New Roman"/>
          <w:sz w:val="24"/>
        </w:rPr>
        <w:t>Sugeng</w:t>
      </w:r>
      <w:proofErr w:type="spellEnd"/>
      <w:r w:rsidRPr="003B1FF3">
        <w:rPr>
          <w:rFonts w:ascii="Times New Roman" w:hAnsi="Times New Roman" w:cs="Times New Roman"/>
          <w:sz w:val="24"/>
        </w:rPr>
        <w:t xml:space="preserve">, I. S. (2024). Social Media Activism: The Rise of Digital Movements in the Global South. </w:t>
      </w:r>
      <w:proofErr w:type="spellStart"/>
      <w:r w:rsidRPr="003B1FF3">
        <w:rPr>
          <w:rFonts w:ascii="Times New Roman" w:hAnsi="Times New Roman" w:cs="Times New Roman"/>
          <w:i/>
          <w:iCs/>
          <w:sz w:val="24"/>
        </w:rPr>
        <w:t>Cognitionis</w:t>
      </w:r>
      <w:proofErr w:type="spellEnd"/>
      <w:r w:rsidRPr="003B1FF3">
        <w:rPr>
          <w:rFonts w:ascii="Times New Roman" w:hAnsi="Times New Roman" w:cs="Times New Roman"/>
          <w:i/>
          <w:iCs/>
          <w:sz w:val="24"/>
        </w:rPr>
        <w:t xml:space="preserve"> </w:t>
      </w:r>
      <w:proofErr w:type="spellStart"/>
      <w:r w:rsidRPr="003B1FF3">
        <w:rPr>
          <w:rFonts w:ascii="Times New Roman" w:hAnsi="Times New Roman" w:cs="Times New Roman"/>
          <w:i/>
          <w:iCs/>
          <w:sz w:val="24"/>
        </w:rPr>
        <w:t>Civitatis</w:t>
      </w:r>
      <w:proofErr w:type="spellEnd"/>
      <w:r w:rsidRPr="003B1FF3">
        <w:rPr>
          <w:rFonts w:ascii="Times New Roman" w:hAnsi="Times New Roman" w:cs="Times New Roman"/>
          <w:i/>
          <w:iCs/>
          <w:sz w:val="24"/>
        </w:rPr>
        <w:t xml:space="preserve"> et </w:t>
      </w:r>
      <w:proofErr w:type="spellStart"/>
      <w:r w:rsidRPr="003B1FF3">
        <w:rPr>
          <w:rFonts w:ascii="Times New Roman" w:hAnsi="Times New Roman" w:cs="Times New Roman"/>
          <w:i/>
          <w:iCs/>
          <w:sz w:val="24"/>
        </w:rPr>
        <w:t>Politicae</w:t>
      </w:r>
      <w:proofErr w:type="spellEnd"/>
      <w:r w:rsidRPr="003B1FF3">
        <w:rPr>
          <w:rFonts w:ascii="Times New Roman" w:hAnsi="Times New Roman" w:cs="Times New Roman"/>
          <w:sz w:val="24"/>
        </w:rPr>
        <w:t xml:space="preserve">, </w:t>
      </w:r>
      <w:r w:rsidRPr="003B1FF3">
        <w:rPr>
          <w:rFonts w:ascii="Times New Roman" w:hAnsi="Times New Roman" w:cs="Times New Roman"/>
          <w:i/>
          <w:iCs/>
          <w:sz w:val="24"/>
        </w:rPr>
        <w:t>1</w:t>
      </w:r>
      <w:r w:rsidRPr="003B1FF3">
        <w:rPr>
          <w:rFonts w:ascii="Times New Roman" w:hAnsi="Times New Roman" w:cs="Times New Roman"/>
          <w:sz w:val="24"/>
        </w:rPr>
        <w:t>(6), 411–421. https://doi.org/10.70177/politicae.v1i6.1542</w:t>
      </w:r>
    </w:p>
    <w:p w14:paraId="64E22B85" w14:textId="77777777" w:rsidR="003B1FF3" w:rsidRPr="003B1FF3" w:rsidRDefault="003B1FF3" w:rsidP="003B1FF3">
      <w:pPr>
        <w:pStyle w:val="Bibliography"/>
        <w:rPr>
          <w:rFonts w:ascii="Times New Roman" w:hAnsi="Times New Roman" w:cs="Times New Roman"/>
          <w:sz w:val="24"/>
        </w:rPr>
      </w:pPr>
      <w:r w:rsidRPr="003B1FF3">
        <w:rPr>
          <w:rFonts w:ascii="Times New Roman" w:hAnsi="Times New Roman" w:cs="Times New Roman"/>
          <w:sz w:val="24"/>
        </w:rPr>
        <w:t xml:space="preserve">Putri, A. A., &amp; </w:t>
      </w:r>
      <w:proofErr w:type="spellStart"/>
      <w:r w:rsidRPr="003B1FF3">
        <w:rPr>
          <w:rFonts w:ascii="Times New Roman" w:hAnsi="Times New Roman" w:cs="Times New Roman"/>
          <w:sz w:val="24"/>
        </w:rPr>
        <w:t>Pakpahan</w:t>
      </w:r>
      <w:proofErr w:type="spellEnd"/>
      <w:r w:rsidRPr="003B1FF3">
        <w:rPr>
          <w:rFonts w:ascii="Times New Roman" w:hAnsi="Times New Roman" w:cs="Times New Roman"/>
          <w:sz w:val="24"/>
        </w:rPr>
        <w:t xml:space="preserve">, F. N. (2024). Mapping the Evolution of Digital Activism in Global South Societies: A Bibliometric Analysis (2014–2024). </w:t>
      </w:r>
      <w:r w:rsidRPr="003B1FF3">
        <w:rPr>
          <w:rFonts w:ascii="Times New Roman" w:hAnsi="Times New Roman" w:cs="Times New Roman"/>
          <w:i/>
          <w:iCs/>
          <w:sz w:val="24"/>
        </w:rPr>
        <w:t>Ethics and Law Journal: Business and Notary</w:t>
      </w:r>
      <w:r w:rsidRPr="003B1FF3">
        <w:rPr>
          <w:rFonts w:ascii="Times New Roman" w:hAnsi="Times New Roman" w:cs="Times New Roman"/>
          <w:sz w:val="24"/>
        </w:rPr>
        <w:t xml:space="preserve">, </w:t>
      </w:r>
      <w:r w:rsidRPr="003B1FF3">
        <w:rPr>
          <w:rFonts w:ascii="Times New Roman" w:hAnsi="Times New Roman" w:cs="Times New Roman"/>
          <w:i/>
          <w:iCs/>
          <w:sz w:val="24"/>
        </w:rPr>
        <w:t>2</w:t>
      </w:r>
      <w:r w:rsidRPr="003B1FF3">
        <w:rPr>
          <w:rFonts w:ascii="Times New Roman" w:hAnsi="Times New Roman" w:cs="Times New Roman"/>
          <w:sz w:val="24"/>
        </w:rPr>
        <w:t>(2), 237–245.</w:t>
      </w:r>
    </w:p>
    <w:p w14:paraId="53AC679B" w14:textId="77777777" w:rsidR="003B1FF3" w:rsidRPr="003B1FF3" w:rsidRDefault="003B1FF3" w:rsidP="003B1FF3">
      <w:pPr>
        <w:pStyle w:val="Bibliography"/>
        <w:rPr>
          <w:rFonts w:ascii="Times New Roman" w:hAnsi="Times New Roman" w:cs="Times New Roman"/>
          <w:sz w:val="24"/>
        </w:rPr>
      </w:pPr>
      <w:proofErr w:type="spellStart"/>
      <w:r w:rsidRPr="003B1FF3">
        <w:rPr>
          <w:rFonts w:ascii="Times New Roman" w:hAnsi="Times New Roman" w:cs="Times New Roman"/>
          <w:sz w:val="24"/>
        </w:rPr>
        <w:t>Rosmilawati</w:t>
      </w:r>
      <w:proofErr w:type="spellEnd"/>
      <w:r w:rsidRPr="003B1FF3">
        <w:rPr>
          <w:rFonts w:ascii="Times New Roman" w:hAnsi="Times New Roman" w:cs="Times New Roman"/>
          <w:sz w:val="24"/>
        </w:rPr>
        <w:t xml:space="preserve">, S., </w:t>
      </w:r>
      <w:proofErr w:type="spellStart"/>
      <w:r w:rsidRPr="003B1FF3">
        <w:rPr>
          <w:rFonts w:ascii="Times New Roman" w:hAnsi="Times New Roman" w:cs="Times New Roman"/>
          <w:sz w:val="24"/>
        </w:rPr>
        <w:t>Toun</w:t>
      </w:r>
      <w:proofErr w:type="spellEnd"/>
      <w:r w:rsidRPr="003B1FF3">
        <w:rPr>
          <w:rFonts w:ascii="Times New Roman" w:hAnsi="Times New Roman" w:cs="Times New Roman"/>
          <w:sz w:val="24"/>
        </w:rPr>
        <w:t xml:space="preserve">, N. R., &amp; </w:t>
      </w:r>
      <w:proofErr w:type="spellStart"/>
      <w:r w:rsidRPr="003B1FF3">
        <w:rPr>
          <w:rFonts w:ascii="Times New Roman" w:hAnsi="Times New Roman" w:cs="Times New Roman"/>
          <w:sz w:val="24"/>
        </w:rPr>
        <w:t>Riyanti</w:t>
      </w:r>
      <w:proofErr w:type="spellEnd"/>
      <w:r w:rsidRPr="003B1FF3">
        <w:rPr>
          <w:rFonts w:ascii="Times New Roman" w:hAnsi="Times New Roman" w:cs="Times New Roman"/>
          <w:sz w:val="24"/>
        </w:rPr>
        <w:t xml:space="preserve">, N. (2024). Hashtags, Resistance, and Reform: The Global Rise of Digital Activism. </w:t>
      </w:r>
      <w:proofErr w:type="spellStart"/>
      <w:r w:rsidRPr="003B1FF3">
        <w:rPr>
          <w:rFonts w:ascii="Times New Roman" w:hAnsi="Times New Roman" w:cs="Times New Roman"/>
          <w:i/>
          <w:iCs/>
          <w:sz w:val="24"/>
        </w:rPr>
        <w:t>Sinergi</w:t>
      </w:r>
      <w:proofErr w:type="spellEnd"/>
      <w:r w:rsidRPr="003B1FF3">
        <w:rPr>
          <w:rFonts w:ascii="Times New Roman" w:hAnsi="Times New Roman" w:cs="Times New Roman"/>
          <w:i/>
          <w:iCs/>
          <w:sz w:val="24"/>
        </w:rPr>
        <w:t xml:space="preserve"> International Journal of Communication Sciences</w:t>
      </w:r>
      <w:r w:rsidRPr="003B1FF3">
        <w:rPr>
          <w:rFonts w:ascii="Times New Roman" w:hAnsi="Times New Roman" w:cs="Times New Roman"/>
          <w:sz w:val="24"/>
        </w:rPr>
        <w:t xml:space="preserve">, </w:t>
      </w:r>
      <w:r w:rsidRPr="003B1FF3">
        <w:rPr>
          <w:rFonts w:ascii="Times New Roman" w:hAnsi="Times New Roman" w:cs="Times New Roman"/>
          <w:i/>
          <w:iCs/>
          <w:sz w:val="24"/>
        </w:rPr>
        <w:t>2</w:t>
      </w:r>
      <w:r w:rsidRPr="003B1FF3">
        <w:rPr>
          <w:rFonts w:ascii="Times New Roman" w:hAnsi="Times New Roman" w:cs="Times New Roman"/>
          <w:sz w:val="24"/>
        </w:rPr>
        <w:t>(4), 237–248.</w:t>
      </w:r>
    </w:p>
    <w:p w14:paraId="180F7A6E" w14:textId="77777777" w:rsidR="003B1FF3" w:rsidRPr="003B1FF3" w:rsidRDefault="003B1FF3" w:rsidP="003B1FF3">
      <w:pPr>
        <w:pStyle w:val="Bibliography"/>
        <w:rPr>
          <w:rFonts w:ascii="Times New Roman" w:hAnsi="Times New Roman" w:cs="Times New Roman"/>
          <w:sz w:val="24"/>
        </w:rPr>
      </w:pPr>
      <w:proofErr w:type="spellStart"/>
      <w:r w:rsidRPr="003B1FF3">
        <w:rPr>
          <w:rFonts w:ascii="Times New Roman" w:hAnsi="Times New Roman" w:cs="Times New Roman"/>
          <w:sz w:val="24"/>
        </w:rPr>
        <w:t>Rukanga</w:t>
      </w:r>
      <w:proofErr w:type="spellEnd"/>
      <w:r w:rsidRPr="003B1FF3">
        <w:rPr>
          <w:rFonts w:ascii="Times New Roman" w:hAnsi="Times New Roman" w:cs="Times New Roman"/>
          <w:sz w:val="24"/>
        </w:rPr>
        <w:t xml:space="preserve">, B., &amp; </w:t>
      </w:r>
      <w:proofErr w:type="spellStart"/>
      <w:r w:rsidRPr="003B1FF3">
        <w:rPr>
          <w:rFonts w:ascii="Times New Roman" w:hAnsi="Times New Roman" w:cs="Times New Roman"/>
          <w:sz w:val="24"/>
        </w:rPr>
        <w:t>Muia</w:t>
      </w:r>
      <w:proofErr w:type="spellEnd"/>
      <w:r w:rsidRPr="003B1FF3">
        <w:rPr>
          <w:rFonts w:ascii="Times New Roman" w:hAnsi="Times New Roman" w:cs="Times New Roman"/>
          <w:sz w:val="24"/>
        </w:rPr>
        <w:t xml:space="preserve">, W. (2024, July 11). </w:t>
      </w:r>
      <w:r w:rsidRPr="003B1FF3">
        <w:rPr>
          <w:rFonts w:ascii="Times New Roman" w:hAnsi="Times New Roman" w:cs="Times New Roman"/>
          <w:i/>
          <w:iCs/>
          <w:sz w:val="24"/>
        </w:rPr>
        <w:t>William Ruto: Kenyan President fires ministers over anti-tax protests</w:t>
      </w:r>
      <w:r w:rsidRPr="003B1FF3">
        <w:rPr>
          <w:rFonts w:ascii="Times New Roman" w:hAnsi="Times New Roman" w:cs="Times New Roman"/>
          <w:sz w:val="24"/>
        </w:rPr>
        <w:t>. https://www.bbc.com/news/articles/c886g5evlxjo</w:t>
      </w:r>
    </w:p>
    <w:p w14:paraId="24D88EA0" w14:textId="77777777" w:rsidR="003B1FF3" w:rsidRPr="003B1FF3" w:rsidRDefault="003B1FF3" w:rsidP="003B1FF3">
      <w:pPr>
        <w:pStyle w:val="Bibliography"/>
        <w:rPr>
          <w:rFonts w:ascii="Times New Roman" w:hAnsi="Times New Roman" w:cs="Times New Roman"/>
          <w:sz w:val="24"/>
        </w:rPr>
      </w:pPr>
      <w:proofErr w:type="spellStart"/>
      <w:r w:rsidRPr="003B1FF3">
        <w:rPr>
          <w:rFonts w:ascii="Times New Roman" w:hAnsi="Times New Roman" w:cs="Times New Roman"/>
          <w:sz w:val="24"/>
        </w:rPr>
        <w:t>Sorce</w:t>
      </w:r>
      <w:proofErr w:type="spellEnd"/>
      <w:r w:rsidRPr="003B1FF3">
        <w:rPr>
          <w:rFonts w:ascii="Times New Roman" w:hAnsi="Times New Roman" w:cs="Times New Roman"/>
          <w:sz w:val="24"/>
        </w:rPr>
        <w:t xml:space="preserve">, G., &amp; </w:t>
      </w:r>
      <w:proofErr w:type="spellStart"/>
      <w:r w:rsidRPr="003B1FF3">
        <w:rPr>
          <w:rFonts w:ascii="Times New Roman" w:hAnsi="Times New Roman" w:cs="Times New Roman"/>
          <w:sz w:val="24"/>
        </w:rPr>
        <w:t>Dumitrica</w:t>
      </w:r>
      <w:proofErr w:type="spellEnd"/>
      <w:r w:rsidRPr="003B1FF3">
        <w:rPr>
          <w:rFonts w:ascii="Times New Roman" w:hAnsi="Times New Roman" w:cs="Times New Roman"/>
          <w:sz w:val="24"/>
        </w:rPr>
        <w:t xml:space="preserve">, D. (2022). Transnational dimensions in digital activism and protest. </w:t>
      </w:r>
      <w:r w:rsidRPr="003B1FF3">
        <w:rPr>
          <w:rFonts w:ascii="Times New Roman" w:hAnsi="Times New Roman" w:cs="Times New Roman"/>
          <w:i/>
          <w:iCs/>
          <w:sz w:val="24"/>
        </w:rPr>
        <w:t>Review of Communication</w:t>
      </w:r>
      <w:r w:rsidRPr="003B1FF3">
        <w:rPr>
          <w:rFonts w:ascii="Times New Roman" w:hAnsi="Times New Roman" w:cs="Times New Roman"/>
          <w:sz w:val="24"/>
        </w:rPr>
        <w:t xml:space="preserve">, </w:t>
      </w:r>
      <w:r w:rsidRPr="003B1FF3">
        <w:rPr>
          <w:rFonts w:ascii="Times New Roman" w:hAnsi="Times New Roman" w:cs="Times New Roman"/>
          <w:i/>
          <w:iCs/>
          <w:sz w:val="24"/>
        </w:rPr>
        <w:t>22</w:t>
      </w:r>
      <w:r w:rsidRPr="003B1FF3">
        <w:rPr>
          <w:rFonts w:ascii="Times New Roman" w:hAnsi="Times New Roman" w:cs="Times New Roman"/>
          <w:sz w:val="24"/>
        </w:rPr>
        <w:t>(3), 157–174. https://doi.org/10.1080/15358593.2022.2107877</w:t>
      </w:r>
    </w:p>
    <w:p w14:paraId="22E4609A" w14:textId="77777777" w:rsidR="003B1FF3" w:rsidRPr="003B1FF3" w:rsidRDefault="003B1FF3" w:rsidP="003B1FF3">
      <w:pPr>
        <w:pStyle w:val="Bibliography"/>
        <w:rPr>
          <w:rFonts w:ascii="Times New Roman" w:hAnsi="Times New Roman" w:cs="Times New Roman"/>
          <w:sz w:val="24"/>
        </w:rPr>
      </w:pPr>
      <w:r w:rsidRPr="003B1FF3">
        <w:rPr>
          <w:rFonts w:ascii="Times New Roman" w:hAnsi="Times New Roman" w:cs="Times New Roman"/>
          <w:sz w:val="24"/>
        </w:rPr>
        <w:t xml:space="preserve">Sudirman, </w:t>
      </w:r>
      <w:proofErr w:type="spellStart"/>
      <w:r w:rsidRPr="003B1FF3">
        <w:rPr>
          <w:rFonts w:ascii="Times New Roman" w:hAnsi="Times New Roman" w:cs="Times New Roman"/>
          <w:sz w:val="24"/>
        </w:rPr>
        <w:t>Rosmilawati</w:t>
      </w:r>
      <w:proofErr w:type="spellEnd"/>
      <w:r w:rsidRPr="003B1FF3">
        <w:rPr>
          <w:rFonts w:ascii="Times New Roman" w:hAnsi="Times New Roman" w:cs="Times New Roman"/>
          <w:sz w:val="24"/>
        </w:rPr>
        <w:t xml:space="preserve">, S., </w:t>
      </w:r>
      <w:proofErr w:type="spellStart"/>
      <w:r w:rsidRPr="003B1FF3">
        <w:rPr>
          <w:rFonts w:ascii="Times New Roman" w:hAnsi="Times New Roman" w:cs="Times New Roman"/>
          <w:sz w:val="24"/>
        </w:rPr>
        <w:t>Toun</w:t>
      </w:r>
      <w:proofErr w:type="spellEnd"/>
      <w:r w:rsidRPr="003B1FF3">
        <w:rPr>
          <w:rFonts w:ascii="Times New Roman" w:hAnsi="Times New Roman" w:cs="Times New Roman"/>
          <w:sz w:val="24"/>
        </w:rPr>
        <w:t xml:space="preserve">, N. R., &amp; </w:t>
      </w:r>
      <w:proofErr w:type="spellStart"/>
      <w:r w:rsidRPr="003B1FF3">
        <w:rPr>
          <w:rFonts w:ascii="Times New Roman" w:hAnsi="Times New Roman" w:cs="Times New Roman"/>
          <w:sz w:val="24"/>
        </w:rPr>
        <w:t>Riyanti</w:t>
      </w:r>
      <w:proofErr w:type="spellEnd"/>
      <w:r w:rsidRPr="003B1FF3">
        <w:rPr>
          <w:rFonts w:ascii="Times New Roman" w:hAnsi="Times New Roman" w:cs="Times New Roman"/>
          <w:sz w:val="24"/>
        </w:rPr>
        <w:t xml:space="preserve">, N. (2024). Hashtags, Resistance, and Reform: The Global Rise of Digital Activism. </w:t>
      </w:r>
      <w:proofErr w:type="spellStart"/>
      <w:r w:rsidRPr="003B1FF3">
        <w:rPr>
          <w:rFonts w:ascii="Times New Roman" w:hAnsi="Times New Roman" w:cs="Times New Roman"/>
          <w:i/>
          <w:iCs/>
          <w:sz w:val="24"/>
        </w:rPr>
        <w:t>Sinergi</w:t>
      </w:r>
      <w:proofErr w:type="spellEnd"/>
      <w:r w:rsidRPr="003B1FF3">
        <w:rPr>
          <w:rFonts w:ascii="Times New Roman" w:hAnsi="Times New Roman" w:cs="Times New Roman"/>
          <w:i/>
          <w:iCs/>
          <w:sz w:val="24"/>
        </w:rPr>
        <w:t xml:space="preserve"> International Journal of Communication Sciences</w:t>
      </w:r>
      <w:r w:rsidRPr="003B1FF3">
        <w:rPr>
          <w:rFonts w:ascii="Times New Roman" w:hAnsi="Times New Roman" w:cs="Times New Roman"/>
          <w:sz w:val="24"/>
        </w:rPr>
        <w:t xml:space="preserve">, </w:t>
      </w:r>
      <w:r w:rsidRPr="003B1FF3">
        <w:rPr>
          <w:rFonts w:ascii="Times New Roman" w:hAnsi="Times New Roman" w:cs="Times New Roman"/>
          <w:i/>
          <w:iCs/>
          <w:sz w:val="24"/>
        </w:rPr>
        <w:t>2</w:t>
      </w:r>
      <w:r w:rsidRPr="003B1FF3">
        <w:rPr>
          <w:rFonts w:ascii="Times New Roman" w:hAnsi="Times New Roman" w:cs="Times New Roman"/>
          <w:sz w:val="24"/>
        </w:rPr>
        <w:t>(4), 237–248. https://doi.org/10.61194/ijcs.v2i4.681</w:t>
      </w:r>
    </w:p>
    <w:p w14:paraId="2E5AAA92" w14:textId="77777777" w:rsidR="003B1FF3" w:rsidRPr="003B1FF3" w:rsidRDefault="003B1FF3" w:rsidP="003B1FF3">
      <w:pPr>
        <w:pStyle w:val="Bibliography"/>
        <w:rPr>
          <w:rFonts w:ascii="Times New Roman" w:hAnsi="Times New Roman" w:cs="Times New Roman"/>
          <w:sz w:val="24"/>
        </w:rPr>
      </w:pPr>
      <w:r w:rsidRPr="003B1FF3">
        <w:rPr>
          <w:rFonts w:ascii="Times New Roman" w:hAnsi="Times New Roman" w:cs="Times New Roman"/>
          <w:sz w:val="24"/>
        </w:rPr>
        <w:t xml:space="preserve">Young, M. P. (2002). Confessional Protest: The Religious Birth of U.S. National Social Movements. </w:t>
      </w:r>
      <w:r w:rsidRPr="003B1FF3">
        <w:rPr>
          <w:rFonts w:ascii="Times New Roman" w:hAnsi="Times New Roman" w:cs="Times New Roman"/>
          <w:i/>
          <w:iCs/>
          <w:sz w:val="24"/>
        </w:rPr>
        <w:t>American Sociological Review</w:t>
      </w:r>
      <w:r w:rsidRPr="003B1FF3">
        <w:rPr>
          <w:rFonts w:ascii="Times New Roman" w:hAnsi="Times New Roman" w:cs="Times New Roman"/>
          <w:sz w:val="24"/>
        </w:rPr>
        <w:t xml:space="preserve">, </w:t>
      </w:r>
      <w:r w:rsidRPr="003B1FF3">
        <w:rPr>
          <w:rFonts w:ascii="Times New Roman" w:hAnsi="Times New Roman" w:cs="Times New Roman"/>
          <w:i/>
          <w:iCs/>
          <w:sz w:val="24"/>
        </w:rPr>
        <w:t>67</w:t>
      </w:r>
      <w:r w:rsidRPr="003B1FF3">
        <w:rPr>
          <w:rFonts w:ascii="Times New Roman" w:hAnsi="Times New Roman" w:cs="Times New Roman"/>
          <w:sz w:val="24"/>
        </w:rPr>
        <w:t>(5), 660–688. https://doi.org/10.1177/000312240206700502</w:t>
      </w:r>
    </w:p>
    <w:p w14:paraId="674E6679" w14:textId="77777777" w:rsidR="003B1FF3" w:rsidRPr="003B1FF3" w:rsidRDefault="003B1FF3" w:rsidP="003B1FF3">
      <w:pPr>
        <w:pStyle w:val="Bibliography"/>
        <w:rPr>
          <w:rFonts w:ascii="Times New Roman" w:hAnsi="Times New Roman" w:cs="Times New Roman"/>
          <w:sz w:val="24"/>
        </w:rPr>
      </w:pPr>
      <w:r w:rsidRPr="003B1FF3">
        <w:rPr>
          <w:rFonts w:ascii="Times New Roman" w:hAnsi="Times New Roman" w:cs="Times New Roman"/>
          <w:sz w:val="24"/>
        </w:rPr>
        <w:t xml:space="preserve">Yusuf, M. (2024, December 30). </w:t>
      </w:r>
      <w:r w:rsidRPr="003B1FF3">
        <w:rPr>
          <w:rFonts w:ascii="Times New Roman" w:hAnsi="Times New Roman" w:cs="Times New Roman"/>
          <w:i/>
          <w:iCs/>
          <w:sz w:val="24"/>
        </w:rPr>
        <w:t>Kenya grapples with protests despite political unity efforts</w:t>
      </w:r>
      <w:r w:rsidRPr="003B1FF3">
        <w:rPr>
          <w:rFonts w:ascii="Times New Roman" w:hAnsi="Times New Roman" w:cs="Times New Roman"/>
          <w:sz w:val="24"/>
        </w:rPr>
        <w:t>. Voice of America. https://www.voanews.com/a/kenya-grapples-with-protests-despite-political-unity-efforts-/7918553.html</w:t>
      </w:r>
    </w:p>
    <w:p w14:paraId="5A267F0A" w14:textId="4B96C75E" w:rsidR="0010157F" w:rsidRPr="007D5C31" w:rsidRDefault="0010157F" w:rsidP="00531F9B">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fldChar w:fldCharType="end"/>
      </w:r>
    </w:p>
    <w:p w14:paraId="0336DED7" w14:textId="77777777" w:rsidR="002313EC" w:rsidRPr="004D20DE" w:rsidRDefault="002313EC" w:rsidP="00531F9B">
      <w:pPr>
        <w:spacing w:line="276" w:lineRule="auto"/>
        <w:jc w:val="both"/>
        <w:rPr>
          <w:rFonts w:ascii="Times New Roman" w:hAnsi="Times New Roman" w:cs="Times New Roman"/>
          <w:sz w:val="24"/>
          <w:szCs w:val="24"/>
        </w:rPr>
      </w:pPr>
    </w:p>
    <w:sectPr w:rsidR="002313EC" w:rsidRPr="004D20DE" w:rsidSect="00440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E25EC"/>
    <w:multiLevelType w:val="multilevel"/>
    <w:tmpl w:val="F0F46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3E7A91"/>
    <w:multiLevelType w:val="multilevel"/>
    <w:tmpl w:val="DCE2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formsDesig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136"/>
    <w:rsid w:val="00000438"/>
    <w:rsid w:val="00003155"/>
    <w:rsid w:val="000057D6"/>
    <w:rsid w:val="00006137"/>
    <w:rsid w:val="00010A07"/>
    <w:rsid w:val="00026370"/>
    <w:rsid w:val="00063EA9"/>
    <w:rsid w:val="00064ADD"/>
    <w:rsid w:val="000848C9"/>
    <w:rsid w:val="000A5FA0"/>
    <w:rsid w:val="000E7EF1"/>
    <w:rsid w:val="0010157F"/>
    <w:rsid w:val="001433D4"/>
    <w:rsid w:val="001527FE"/>
    <w:rsid w:val="0017512C"/>
    <w:rsid w:val="001A09E1"/>
    <w:rsid w:val="001A77E3"/>
    <w:rsid w:val="001B715A"/>
    <w:rsid w:val="001C6EE6"/>
    <w:rsid w:val="001C73A4"/>
    <w:rsid w:val="001E42B6"/>
    <w:rsid w:val="00215D6B"/>
    <w:rsid w:val="0022067C"/>
    <w:rsid w:val="002313EC"/>
    <w:rsid w:val="00234AB4"/>
    <w:rsid w:val="0023752C"/>
    <w:rsid w:val="00237AEC"/>
    <w:rsid w:val="00277A4D"/>
    <w:rsid w:val="00297E60"/>
    <w:rsid w:val="002A1AEC"/>
    <w:rsid w:val="002A4E70"/>
    <w:rsid w:val="002B0F3E"/>
    <w:rsid w:val="00310168"/>
    <w:rsid w:val="00316F38"/>
    <w:rsid w:val="00376E29"/>
    <w:rsid w:val="0038771B"/>
    <w:rsid w:val="003B1FF3"/>
    <w:rsid w:val="003B4556"/>
    <w:rsid w:val="003C32C2"/>
    <w:rsid w:val="00402C10"/>
    <w:rsid w:val="004118F4"/>
    <w:rsid w:val="00415157"/>
    <w:rsid w:val="00440E43"/>
    <w:rsid w:val="00455981"/>
    <w:rsid w:val="00465B11"/>
    <w:rsid w:val="00474CA6"/>
    <w:rsid w:val="00477D8F"/>
    <w:rsid w:val="004801E7"/>
    <w:rsid w:val="00496152"/>
    <w:rsid w:val="0049743B"/>
    <w:rsid w:val="004A749C"/>
    <w:rsid w:val="004D1789"/>
    <w:rsid w:val="004D20DE"/>
    <w:rsid w:val="00501298"/>
    <w:rsid w:val="00510775"/>
    <w:rsid w:val="0052406F"/>
    <w:rsid w:val="00531F9B"/>
    <w:rsid w:val="00566883"/>
    <w:rsid w:val="00570480"/>
    <w:rsid w:val="00576142"/>
    <w:rsid w:val="005C35BA"/>
    <w:rsid w:val="005F4DAA"/>
    <w:rsid w:val="00614D6A"/>
    <w:rsid w:val="00640235"/>
    <w:rsid w:val="00652F4C"/>
    <w:rsid w:val="00687E05"/>
    <w:rsid w:val="006A49EA"/>
    <w:rsid w:val="006E0942"/>
    <w:rsid w:val="006F7563"/>
    <w:rsid w:val="00725973"/>
    <w:rsid w:val="00746515"/>
    <w:rsid w:val="00754AD3"/>
    <w:rsid w:val="0076618B"/>
    <w:rsid w:val="00773A01"/>
    <w:rsid w:val="0079409D"/>
    <w:rsid w:val="00795D5F"/>
    <w:rsid w:val="007B0918"/>
    <w:rsid w:val="007C5527"/>
    <w:rsid w:val="007D22BB"/>
    <w:rsid w:val="007E1D68"/>
    <w:rsid w:val="007E5316"/>
    <w:rsid w:val="00800507"/>
    <w:rsid w:val="00823031"/>
    <w:rsid w:val="008454CD"/>
    <w:rsid w:val="00866383"/>
    <w:rsid w:val="008760C1"/>
    <w:rsid w:val="008764F0"/>
    <w:rsid w:val="00890CB1"/>
    <w:rsid w:val="008914FC"/>
    <w:rsid w:val="008A5829"/>
    <w:rsid w:val="008D7812"/>
    <w:rsid w:val="008F3EBC"/>
    <w:rsid w:val="008F71AA"/>
    <w:rsid w:val="00901985"/>
    <w:rsid w:val="00903105"/>
    <w:rsid w:val="0093576F"/>
    <w:rsid w:val="00940C0B"/>
    <w:rsid w:val="00941717"/>
    <w:rsid w:val="009614E3"/>
    <w:rsid w:val="0097705A"/>
    <w:rsid w:val="009905BE"/>
    <w:rsid w:val="00995F20"/>
    <w:rsid w:val="009B3595"/>
    <w:rsid w:val="009B499C"/>
    <w:rsid w:val="009B5F6A"/>
    <w:rsid w:val="009C45DA"/>
    <w:rsid w:val="009E0537"/>
    <w:rsid w:val="009E78FE"/>
    <w:rsid w:val="009F55C5"/>
    <w:rsid w:val="00A02334"/>
    <w:rsid w:val="00A12CBF"/>
    <w:rsid w:val="00A174B7"/>
    <w:rsid w:val="00A2522C"/>
    <w:rsid w:val="00A51792"/>
    <w:rsid w:val="00A5187E"/>
    <w:rsid w:val="00A56655"/>
    <w:rsid w:val="00A76744"/>
    <w:rsid w:val="00A96C88"/>
    <w:rsid w:val="00A96DED"/>
    <w:rsid w:val="00AB39E5"/>
    <w:rsid w:val="00AC696D"/>
    <w:rsid w:val="00AD2944"/>
    <w:rsid w:val="00AF003B"/>
    <w:rsid w:val="00B16DFA"/>
    <w:rsid w:val="00B22AE5"/>
    <w:rsid w:val="00B26E88"/>
    <w:rsid w:val="00B30BD7"/>
    <w:rsid w:val="00B34ABC"/>
    <w:rsid w:val="00B55964"/>
    <w:rsid w:val="00B5666C"/>
    <w:rsid w:val="00B64136"/>
    <w:rsid w:val="00B85788"/>
    <w:rsid w:val="00B934C6"/>
    <w:rsid w:val="00BA57C0"/>
    <w:rsid w:val="00BC537F"/>
    <w:rsid w:val="00BE0CD8"/>
    <w:rsid w:val="00BE3250"/>
    <w:rsid w:val="00BF12B3"/>
    <w:rsid w:val="00C052D7"/>
    <w:rsid w:val="00C055DE"/>
    <w:rsid w:val="00C13FA9"/>
    <w:rsid w:val="00C14CF1"/>
    <w:rsid w:val="00C226AB"/>
    <w:rsid w:val="00C6486E"/>
    <w:rsid w:val="00C72586"/>
    <w:rsid w:val="00C85715"/>
    <w:rsid w:val="00CB12FE"/>
    <w:rsid w:val="00CB4F7B"/>
    <w:rsid w:val="00CC79D3"/>
    <w:rsid w:val="00CF0338"/>
    <w:rsid w:val="00D037A8"/>
    <w:rsid w:val="00D256C1"/>
    <w:rsid w:val="00D260C5"/>
    <w:rsid w:val="00D303B5"/>
    <w:rsid w:val="00D30D9D"/>
    <w:rsid w:val="00D330C7"/>
    <w:rsid w:val="00D336DC"/>
    <w:rsid w:val="00D57A7F"/>
    <w:rsid w:val="00D85A5A"/>
    <w:rsid w:val="00D86B26"/>
    <w:rsid w:val="00D87C0D"/>
    <w:rsid w:val="00D933BE"/>
    <w:rsid w:val="00DB326C"/>
    <w:rsid w:val="00DF1D65"/>
    <w:rsid w:val="00DF6058"/>
    <w:rsid w:val="00E05EA0"/>
    <w:rsid w:val="00E167A8"/>
    <w:rsid w:val="00E210C5"/>
    <w:rsid w:val="00E245D9"/>
    <w:rsid w:val="00E252BA"/>
    <w:rsid w:val="00E343F5"/>
    <w:rsid w:val="00E459D9"/>
    <w:rsid w:val="00E63FC5"/>
    <w:rsid w:val="00E90164"/>
    <w:rsid w:val="00EA2F6A"/>
    <w:rsid w:val="00EB1729"/>
    <w:rsid w:val="00ED7DB6"/>
    <w:rsid w:val="00EE33F9"/>
    <w:rsid w:val="00EE69F3"/>
    <w:rsid w:val="00F04294"/>
    <w:rsid w:val="00F161F2"/>
    <w:rsid w:val="00F438F6"/>
    <w:rsid w:val="00F501FA"/>
    <w:rsid w:val="00F56820"/>
    <w:rsid w:val="00F8593A"/>
    <w:rsid w:val="00FD0A49"/>
    <w:rsid w:val="00FE6133"/>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CC68B7"/>
  <w15:docId w15:val="{34DCF5D5-80B2-48CC-A85F-CCE634169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E4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10157F"/>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35347">
      <w:bodyDiv w:val="1"/>
      <w:marLeft w:val="0"/>
      <w:marRight w:val="0"/>
      <w:marTop w:val="0"/>
      <w:marBottom w:val="0"/>
      <w:divBdr>
        <w:top w:val="none" w:sz="0" w:space="0" w:color="auto"/>
        <w:left w:val="none" w:sz="0" w:space="0" w:color="auto"/>
        <w:bottom w:val="none" w:sz="0" w:space="0" w:color="auto"/>
        <w:right w:val="none" w:sz="0" w:space="0" w:color="auto"/>
      </w:divBdr>
    </w:div>
    <w:div w:id="323583391">
      <w:bodyDiv w:val="1"/>
      <w:marLeft w:val="0"/>
      <w:marRight w:val="0"/>
      <w:marTop w:val="0"/>
      <w:marBottom w:val="0"/>
      <w:divBdr>
        <w:top w:val="none" w:sz="0" w:space="0" w:color="auto"/>
        <w:left w:val="none" w:sz="0" w:space="0" w:color="auto"/>
        <w:bottom w:val="none" w:sz="0" w:space="0" w:color="auto"/>
        <w:right w:val="none" w:sz="0" w:space="0" w:color="auto"/>
      </w:divBdr>
    </w:div>
    <w:div w:id="356585757">
      <w:bodyDiv w:val="1"/>
      <w:marLeft w:val="0"/>
      <w:marRight w:val="0"/>
      <w:marTop w:val="0"/>
      <w:marBottom w:val="0"/>
      <w:divBdr>
        <w:top w:val="none" w:sz="0" w:space="0" w:color="auto"/>
        <w:left w:val="none" w:sz="0" w:space="0" w:color="auto"/>
        <w:bottom w:val="none" w:sz="0" w:space="0" w:color="auto"/>
        <w:right w:val="none" w:sz="0" w:space="0" w:color="auto"/>
      </w:divBdr>
    </w:div>
    <w:div w:id="883173645">
      <w:bodyDiv w:val="1"/>
      <w:marLeft w:val="0"/>
      <w:marRight w:val="0"/>
      <w:marTop w:val="0"/>
      <w:marBottom w:val="0"/>
      <w:divBdr>
        <w:top w:val="none" w:sz="0" w:space="0" w:color="auto"/>
        <w:left w:val="none" w:sz="0" w:space="0" w:color="auto"/>
        <w:bottom w:val="none" w:sz="0" w:space="0" w:color="auto"/>
        <w:right w:val="none" w:sz="0" w:space="0" w:color="auto"/>
      </w:divBdr>
    </w:div>
    <w:div w:id="961690188">
      <w:bodyDiv w:val="1"/>
      <w:marLeft w:val="0"/>
      <w:marRight w:val="0"/>
      <w:marTop w:val="0"/>
      <w:marBottom w:val="0"/>
      <w:divBdr>
        <w:top w:val="none" w:sz="0" w:space="0" w:color="auto"/>
        <w:left w:val="none" w:sz="0" w:space="0" w:color="auto"/>
        <w:bottom w:val="none" w:sz="0" w:space="0" w:color="auto"/>
        <w:right w:val="none" w:sz="0" w:space="0" w:color="auto"/>
      </w:divBdr>
    </w:div>
    <w:div w:id="987635959">
      <w:bodyDiv w:val="1"/>
      <w:marLeft w:val="0"/>
      <w:marRight w:val="0"/>
      <w:marTop w:val="0"/>
      <w:marBottom w:val="0"/>
      <w:divBdr>
        <w:top w:val="none" w:sz="0" w:space="0" w:color="auto"/>
        <w:left w:val="none" w:sz="0" w:space="0" w:color="auto"/>
        <w:bottom w:val="none" w:sz="0" w:space="0" w:color="auto"/>
        <w:right w:val="none" w:sz="0" w:space="0" w:color="auto"/>
      </w:divBdr>
    </w:div>
    <w:div w:id="1031109521">
      <w:bodyDiv w:val="1"/>
      <w:marLeft w:val="0"/>
      <w:marRight w:val="0"/>
      <w:marTop w:val="0"/>
      <w:marBottom w:val="0"/>
      <w:divBdr>
        <w:top w:val="none" w:sz="0" w:space="0" w:color="auto"/>
        <w:left w:val="none" w:sz="0" w:space="0" w:color="auto"/>
        <w:bottom w:val="none" w:sz="0" w:space="0" w:color="auto"/>
        <w:right w:val="none" w:sz="0" w:space="0" w:color="auto"/>
      </w:divBdr>
    </w:div>
    <w:div w:id="1254898850">
      <w:bodyDiv w:val="1"/>
      <w:marLeft w:val="0"/>
      <w:marRight w:val="0"/>
      <w:marTop w:val="0"/>
      <w:marBottom w:val="0"/>
      <w:divBdr>
        <w:top w:val="none" w:sz="0" w:space="0" w:color="auto"/>
        <w:left w:val="none" w:sz="0" w:space="0" w:color="auto"/>
        <w:bottom w:val="none" w:sz="0" w:space="0" w:color="auto"/>
        <w:right w:val="none" w:sz="0" w:space="0" w:color="auto"/>
      </w:divBdr>
    </w:div>
    <w:div w:id="20465187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Zotero\integration\word-for-windows\Zoter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xml.rels><?xml version="1.0" encoding="UTF-8" standalone="yes"?>
<Relationships xmlns="http://schemas.openxmlformats.org/package/2006/relationships"><Relationship Id="addZoteroNote" Type="http://schemas.openxmlformats.org/officeDocument/2006/relationships/image" Target="images/addZoteroNote.png"/><Relationship Id="setZoteroDocPrefs" Type="http://schemas.openxmlformats.org/officeDocument/2006/relationships/image" Target="images/setZoteroDocPrefs.png"/><Relationship Id="addEditZoteroBibliography" Type="http://schemas.openxmlformats.org/officeDocument/2006/relationships/image" Target="images/addEditZoteroBibliography.png"/><Relationship Id="addEditZoteroCitation-small" Type="http://schemas.openxmlformats.org/officeDocument/2006/relationships/image" Target="images/addEditZoteroCitation-small.png"/><Relationship Id="zoteroz16" Type="http://schemas.openxmlformats.org/officeDocument/2006/relationships/image" Target="images/zotero-z-16.png"/><Relationship Id="setZoteroDocPrefs-small" Type="http://schemas.openxmlformats.org/officeDocument/2006/relationships/image" Target="images/setZoteroDocPrefs-small.png"/><Relationship Id="addEditZoteroBibliography-small" Type="http://schemas.openxmlformats.org/officeDocument/2006/relationships/image" Target="images/addEditZoteroBibliography-small.png"/><Relationship Id="addEditZoteroCitation" Type="http://schemas.openxmlformats.org/officeDocument/2006/relationships/image" Target="images/addEditZoteroCitation0.png"/></Relationships>
</file>

<file path=customUI/customUI.xml><?xml version="1.0" encoding="utf-8"?>
<customUI xmlns="http://schemas.microsoft.com/office/2006/01/customui">
  <ribbon>
    <tabs>
      <tab id="ZoteroTab" getLabel="ZoteroRibbon.ZoteroTabLabel" insertBeforeMso="TabAddIns" keytip="C">
        <group id="ZoteroGroup" image="zoteroz16" label="Zotero">
          <button id="InsertZoteroCitationButton" label="Add/Edit Citation" size="large" image="addEditZoteroCitation" onAction="ZoteroRibbon.ZoteroRibbonAddEditCitation" supertip="Insert a new citation, or edit the citation at the current cursor position" keytip="C"/>
          <button id="InsertZoteroBibliographyButton" label="Add/Edit Bibliography" size="large" image="addEditZoteroBibliography" onAction="ZoteroRibbon.ZoteroRibbonAddEditBibliography" supertip="Insert a new bibliography, or edit the existing bibliography, at the current cursor position" keytip="B"/>
          <separator id="ZoteroSeparator1"/>
          <button id="InsertZoteroNoteButton" label="Insert Note" size="large" image="addZoteroNote" onAction="ZoteroRibbon.ZoteroRibbonAddNote" supertip="Insert a new note at the current cursor position" keytip="N"/>
          <separator id="ZoteroSeparator2"/>
          <button id="ZoteroSetDocPrefs" label="Document Preferences" image="setZoteroDocPrefs-small" onAction="ZoteroRibbon.ZoteroRibbonSetDocPrefs" supertip="Change the citation style or locale" keytip="P"/>
          <button id="RefreshZotero" label="Refresh" imageMso="RecordsRefreshRecords" onAction="ZoteroRibbon.ZoteroRibbonRefresh" supertip="Update all citations to reflect changes" keytip="R"/>
          <button id="ZoteroRemoveCodes" label="Unlink Citations" imageMso="TableUnlinkExternalData" onAction="ZoteroRibbon.ZoteroRibbonRemoveCodes" supertip="Remove all Zotero field codes and unlink from Zotero library" keytip="U"/>
          <!-- <button id="InsertZoteroCitationButtonSmall" visible="false" label="Add/Edit Citation" image="addEditZoteroCitation-small" onAction="ZoteroRibbon.ZoteroRibbonAddEditCitation" supertip="Insert a new citation, or edit the citation at the current cursor position"/>
	    <button id="InsertZoteroBibliographyButtonSmall" visible="false" label="Add/Edit Bibliography" size="large" image="addEditZoteroBibliography-small" onAction="ZoteroRibbon.ZoteroRibbonAddEditBibliography" supertip="Insert a new bibliography, or edit the existing bibliography, at the current cursor position"/>
          <button id="ZoteroSetDocPrefsLarge" visible="false" label="Document Preferences" size="large" image="setZoteroDocPrefs" onAction="ZoteroRibbon.ZoteroRibbonSetDocPrefs" supertip="Change the citation style or locale"/> -->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107F9-A980-40FE-BC71-744978DDE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Zotero</Template>
  <TotalTime>3</TotalTime>
  <Pages>25</Pages>
  <Words>16085</Words>
  <Characters>91691</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dc:creator>
  <cp:lastModifiedBy>Jennifer Oriwoh</cp:lastModifiedBy>
  <cp:revision>3</cp:revision>
  <dcterms:created xsi:type="dcterms:W3CDTF">2025-10-26T12:56:00Z</dcterms:created>
  <dcterms:modified xsi:type="dcterms:W3CDTF">2025-10-26T12:57:00Z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zotero-version="7.0.21"&gt;&lt;session id="PhXuHsrc"/&gt;&lt;style id="http://www.zotero.org/styles/apa" locale="en-GB" hasBibliography="1" bibliographyStyleHasBeenSet="1"/&gt;&lt;prefs&gt;&lt;pref name="fieldType" value="Field"/&gt;&lt;pref name="dontAskDelayCi</vt:lpwstr>
  </property>
  <property fmtid="{D5CDD505-2E9C-101B-9397-08002B2CF9AE}" pid="3" name="GrammarlyDocumentId">
    <vt:lpwstr>a05ea4cf-dbfb-4ac5-9804-b76f6eef77bd</vt:lpwstr>
  </property>
  <property fmtid="{D5CDD505-2E9C-101B-9397-08002B2CF9AE}" pid="4" name="ZOTERO_PREF_2">
    <vt:lpwstr>tationUpdates" value="true"/&gt;&lt;/prefs&gt;&lt;/data&gt;</vt:lpwstr>
  </property>
</Properties>
</file>