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77" w:rsidRPr="00733E42" w:rsidRDefault="00C22DA5" w:rsidP="00275D0B">
      <w:pPr>
        <w:wordWrap/>
        <w:spacing w:after="0" w:line="240" w:lineRule="auto"/>
        <w:jc w:val="center"/>
        <w:rPr>
          <w:rFonts w:asciiTheme="minorEastAsia" w:hAnsiTheme="minorEastAsia" w:hint="eastAsia"/>
          <w:b/>
          <w:sz w:val="40"/>
          <w:szCs w:val="32"/>
        </w:rPr>
      </w:pPr>
      <w:r w:rsidRPr="00733E42">
        <w:rPr>
          <w:rFonts w:asciiTheme="minorEastAsia" w:hAnsiTheme="minorEastAsia" w:hint="eastAsia"/>
          <w:b/>
          <w:sz w:val="40"/>
          <w:szCs w:val="32"/>
        </w:rPr>
        <w:t xml:space="preserve">데이터 분석 </w:t>
      </w:r>
      <w:r w:rsidR="004C3592" w:rsidRPr="00733E42">
        <w:rPr>
          <w:rFonts w:asciiTheme="minorEastAsia" w:hAnsiTheme="minorEastAsia" w:hint="eastAsia"/>
          <w:b/>
          <w:sz w:val="40"/>
          <w:szCs w:val="32"/>
        </w:rPr>
        <w:t>과제</w:t>
      </w:r>
    </w:p>
    <w:p w:rsidR="004C3592" w:rsidRPr="00275D0B" w:rsidRDefault="004C3592" w:rsidP="00275D0B">
      <w:pPr>
        <w:wordWrap/>
        <w:spacing w:after="0" w:line="240" w:lineRule="auto"/>
        <w:jc w:val="right"/>
        <w:rPr>
          <w:rFonts w:asciiTheme="minorEastAsia" w:hAnsiTheme="minorEastAsia" w:hint="eastAsia"/>
          <w:sz w:val="24"/>
        </w:rPr>
      </w:pPr>
      <w:r w:rsidRPr="00275D0B">
        <w:rPr>
          <w:rFonts w:asciiTheme="minorEastAsia" w:hAnsiTheme="minorEastAsia" w:hint="eastAsia"/>
          <w:sz w:val="24"/>
        </w:rPr>
        <w:t>전</w:t>
      </w:r>
      <w:r w:rsidR="00C22DA5" w:rsidRPr="00275D0B">
        <w:rPr>
          <w:rFonts w:asciiTheme="minorEastAsia" w:hAnsiTheme="minorEastAsia" w:hint="eastAsia"/>
          <w:sz w:val="24"/>
        </w:rPr>
        <w:t>성민</w:t>
      </w:r>
      <w:r w:rsidR="00733E42">
        <w:rPr>
          <w:rFonts w:asciiTheme="minorEastAsia" w:hAnsiTheme="minorEastAsia" w:hint="eastAsia"/>
          <w:sz w:val="24"/>
        </w:rPr>
        <w:t>, 2022-12-20</w:t>
      </w:r>
    </w:p>
    <w:p w:rsidR="00DA66A6" w:rsidRPr="00A90623" w:rsidRDefault="00DA66A6" w:rsidP="00275D0B">
      <w:pPr>
        <w:pStyle w:val="2"/>
        <w:shd w:val="clear" w:color="auto" w:fill="FFFFFF"/>
        <w:spacing w:before="120" w:beforeAutospacing="0" w:after="0" w:afterAutospacing="0"/>
        <w:rPr>
          <w:rFonts w:asciiTheme="minorEastAsia" w:eastAsiaTheme="minorEastAsia" w:hAnsiTheme="minorEastAsia"/>
          <w:bCs w:val="0"/>
          <w:color w:val="212121"/>
          <w:sz w:val="32"/>
          <w:szCs w:val="35"/>
        </w:rPr>
      </w:pPr>
      <w:r w:rsidRPr="00A90623">
        <w:rPr>
          <w:rFonts w:asciiTheme="minorEastAsia" w:eastAsiaTheme="minorEastAsia" w:hAnsiTheme="minorEastAsia"/>
          <w:bCs w:val="0"/>
          <w:color w:val="212121"/>
          <w:sz w:val="32"/>
          <w:szCs w:val="35"/>
        </w:rPr>
        <w:t>1</w:t>
      </w:r>
      <w:r w:rsidRPr="00A90623">
        <w:rPr>
          <w:rFonts w:asciiTheme="minorEastAsia" w:eastAsiaTheme="minorEastAsia" w:hAnsiTheme="minorEastAsia" w:hint="eastAsia"/>
          <w:bCs w:val="0"/>
          <w:color w:val="212121"/>
          <w:sz w:val="32"/>
          <w:szCs w:val="35"/>
        </w:rPr>
        <w:t xml:space="preserve">. </w:t>
      </w:r>
      <w:r w:rsidRPr="00A90623">
        <w:rPr>
          <w:rFonts w:asciiTheme="minorEastAsia" w:eastAsiaTheme="minorEastAsia" w:hAnsiTheme="minorEastAsia"/>
          <w:bCs w:val="0"/>
          <w:color w:val="212121"/>
          <w:sz w:val="32"/>
          <w:szCs w:val="35"/>
        </w:rPr>
        <w:t>목표</w:t>
      </w:r>
    </w:p>
    <w:p w:rsidR="00DA66A6" w:rsidRPr="00621BCC" w:rsidRDefault="00DA66A6" w:rsidP="00621BC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inorEastAsia" w:hAnsiTheme="minorEastAsia"/>
          <w:color w:val="212121"/>
        </w:rPr>
      </w:pPr>
      <w:proofErr w:type="spellStart"/>
      <w:r w:rsidRPr="00A90623">
        <w:rPr>
          <w:rFonts w:asciiTheme="minorEastAsia" w:hAnsiTheme="minorEastAsia"/>
          <w:color w:val="212121"/>
        </w:rPr>
        <w:t>두집단의</w:t>
      </w:r>
      <w:proofErr w:type="spellEnd"/>
      <w:r w:rsidRPr="00A90623">
        <w:rPr>
          <w:rFonts w:asciiTheme="minorEastAsia" w:hAnsiTheme="minorEastAsia"/>
          <w:color w:val="212121"/>
        </w:rPr>
        <w:t xml:space="preserve"> 중도탈락의도, 학업스트레스, 사회적지지, </w:t>
      </w:r>
      <w:proofErr w:type="spellStart"/>
      <w:r w:rsidRPr="00A90623">
        <w:rPr>
          <w:rFonts w:asciiTheme="minorEastAsia" w:hAnsiTheme="minorEastAsia"/>
          <w:color w:val="212121"/>
        </w:rPr>
        <w:t>자기효능감</w:t>
      </w:r>
      <w:proofErr w:type="spellEnd"/>
      <w:r w:rsidRPr="00A90623">
        <w:rPr>
          <w:rFonts w:asciiTheme="minorEastAsia" w:hAnsiTheme="minorEastAsia"/>
          <w:color w:val="212121"/>
        </w:rPr>
        <w:t>, 대학만족에 대한 t-검정 실시한 후 분석과 결과에 대한 의미를 작성</w:t>
      </w:r>
    </w:p>
    <w:p w:rsidR="00DA66A6" w:rsidRPr="00621BCC" w:rsidRDefault="00621BCC" w:rsidP="00621BCC">
      <w:pPr>
        <w:widowControl/>
        <w:shd w:val="clear" w:color="auto" w:fill="FFFFFF"/>
        <w:wordWrap/>
        <w:autoSpaceDE/>
        <w:autoSpaceDN/>
        <w:spacing w:after="0" w:line="240" w:lineRule="auto"/>
        <w:ind w:firstLineChars="300" w:firstLine="600"/>
        <w:jc w:val="left"/>
        <w:rPr>
          <w:rFonts w:asciiTheme="minorEastAsia" w:hAnsiTheme="minorEastAsia"/>
          <w:color w:val="212121"/>
        </w:rPr>
      </w:pPr>
      <w:r>
        <w:rPr>
          <w:rFonts w:asciiTheme="minorEastAsia" w:hAnsiTheme="minorEastAsia" w:hint="eastAsia"/>
          <w:color w:val="212121"/>
        </w:rPr>
        <w:t xml:space="preserve">** </w:t>
      </w:r>
      <w:r w:rsidR="00DA66A6" w:rsidRPr="00621BCC">
        <w:rPr>
          <w:rFonts w:asciiTheme="minorEastAsia" w:hAnsiTheme="minorEastAsia"/>
          <w:color w:val="212121"/>
        </w:rPr>
        <w:t>남학생 vs 여학생, 저학년(1,2학년) vs 고학년 (3학년 이상)</w:t>
      </w:r>
    </w:p>
    <w:p w:rsidR="00DA66A6" w:rsidRPr="00621BCC" w:rsidRDefault="00DA66A6" w:rsidP="00621BC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inorEastAsia" w:hAnsiTheme="minorEastAsia"/>
          <w:color w:val="212121"/>
        </w:rPr>
      </w:pPr>
      <w:r w:rsidRPr="00621BCC">
        <w:rPr>
          <w:rFonts w:asciiTheme="minorEastAsia" w:hAnsiTheme="minorEastAsia"/>
          <w:color w:val="212121"/>
        </w:rPr>
        <w:t xml:space="preserve">모든 변수 (중도탈락의도, 학업스트레스, 사회적지지, </w:t>
      </w:r>
      <w:proofErr w:type="spellStart"/>
      <w:r w:rsidRPr="00621BCC">
        <w:rPr>
          <w:rFonts w:asciiTheme="minorEastAsia" w:hAnsiTheme="minorEastAsia"/>
          <w:color w:val="212121"/>
        </w:rPr>
        <w:t>자기효능감</w:t>
      </w:r>
      <w:proofErr w:type="spellEnd"/>
      <w:r w:rsidRPr="00621BCC">
        <w:rPr>
          <w:rFonts w:asciiTheme="minorEastAsia" w:hAnsiTheme="minorEastAsia"/>
          <w:color w:val="212121"/>
        </w:rPr>
        <w:t xml:space="preserve">, 대학만족) 간 </w:t>
      </w:r>
      <w:proofErr w:type="spellStart"/>
      <w:r w:rsidRPr="00621BCC">
        <w:rPr>
          <w:rFonts w:asciiTheme="minorEastAsia" w:hAnsiTheme="minorEastAsia"/>
          <w:color w:val="212121"/>
        </w:rPr>
        <w:t>피어슨</w:t>
      </w:r>
      <w:proofErr w:type="spellEnd"/>
      <w:r w:rsidRPr="00621BCC">
        <w:rPr>
          <w:rFonts w:asciiTheme="minorEastAsia" w:hAnsiTheme="minorEastAsia"/>
          <w:color w:val="212121"/>
        </w:rPr>
        <w:t xml:space="preserve"> 상관분석을 실시한 후 분석 결과의 의미를 작성</w:t>
      </w:r>
    </w:p>
    <w:p w:rsidR="00DA66A6" w:rsidRPr="00275D0B" w:rsidRDefault="00DA66A6" w:rsidP="00275D0B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:rsidR="00DA66A6" w:rsidRPr="00A90623" w:rsidRDefault="00DA66A6" w:rsidP="00275D0B">
      <w:pPr>
        <w:pStyle w:val="2"/>
        <w:shd w:val="clear" w:color="auto" w:fill="FFFFFF"/>
        <w:spacing w:before="120" w:beforeAutospacing="0" w:after="0" w:afterAutospacing="0"/>
        <w:rPr>
          <w:rFonts w:asciiTheme="minorEastAsia" w:eastAsiaTheme="minorEastAsia" w:hAnsiTheme="minorEastAsia"/>
          <w:bCs w:val="0"/>
          <w:color w:val="212121"/>
          <w:sz w:val="32"/>
          <w:szCs w:val="35"/>
        </w:rPr>
      </w:pPr>
      <w:r w:rsidRPr="00A90623">
        <w:rPr>
          <w:rFonts w:asciiTheme="minorEastAsia" w:eastAsiaTheme="minorEastAsia" w:hAnsiTheme="minorEastAsia"/>
          <w:bCs w:val="0"/>
          <w:color w:val="212121"/>
          <w:sz w:val="32"/>
          <w:szCs w:val="35"/>
        </w:rPr>
        <w:t>2</w:t>
      </w:r>
      <w:r w:rsidRPr="00A90623">
        <w:rPr>
          <w:rFonts w:asciiTheme="minorEastAsia" w:eastAsiaTheme="minorEastAsia" w:hAnsiTheme="minorEastAsia" w:hint="eastAsia"/>
          <w:bCs w:val="0"/>
          <w:color w:val="212121"/>
          <w:sz w:val="32"/>
          <w:szCs w:val="35"/>
        </w:rPr>
        <w:t>. 가</w:t>
      </w:r>
      <w:r w:rsidRPr="00A90623">
        <w:rPr>
          <w:rFonts w:asciiTheme="minorEastAsia" w:eastAsiaTheme="minorEastAsia" w:hAnsiTheme="minorEastAsia"/>
          <w:bCs w:val="0"/>
          <w:color w:val="212121"/>
          <w:sz w:val="32"/>
          <w:szCs w:val="35"/>
        </w:rPr>
        <w:t>설 수립</w:t>
      </w:r>
    </w:p>
    <w:p w:rsidR="00DA66A6" w:rsidRPr="00275D0B" w:rsidRDefault="00DA66A6" w:rsidP="00275D0B">
      <w:pPr>
        <w:pStyle w:val="3"/>
        <w:wordWrap/>
        <w:spacing w:after="0" w:line="240" w:lineRule="auto"/>
        <w:ind w:leftChars="70" w:left="297" w:hangingChars="56" w:hanging="157"/>
        <w:rPr>
          <w:rFonts w:asciiTheme="minorEastAsia" w:eastAsiaTheme="minorEastAsia" w:hAnsiTheme="minorEastAsia"/>
          <w:sz w:val="28"/>
          <w:szCs w:val="28"/>
        </w:rPr>
      </w:pPr>
      <w:r w:rsidRPr="00275D0B">
        <w:rPr>
          <w:rFonts w:asciiTheme="minorEastAsia" w:eastAsiaTheme="minorEastAsia" w:hAnsiTheme="minorEastAsia"/>
          <w:sz w:val="28"/>
          <w:szCs w:val="28"/>
        </w:rPr>
        <w:t>2.1 평균 검증</w:t>
      </w:r>
    </w:p>
    <w:p w:rsidR="00DA66A6" w:rsidRPr="00275D0B" w:rsidRDefault="00DA66A6" w:rsidP="00275D0B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inorEastAsia" w:hAnsiTheme="minorEastAsia"/>
          <w:color w:val="212121"/>
          <w:sz w:val="24"/>
          <w:szCs w:val="24"/>
        </w:rPr>
      </w:pPr>
      <w:proofErr w:type="spellStart"/>
      <w:r w:rsidRPr="00275D0B">
        <w:rPr>
          <w:rFonts w:asciiTheme="minorEastAsia" w:hAnsiTheme="minorEastAsia"/>
          <w:color w:val="212121"/>
        </w:rPr>
        <w:t>귀무가설</w:t>
      </w:r>
      <w:proofErr w:type="spellEnd"/>
      <w:r w:rsidRPr="00275D0B">
        <w:rPr>
          <w:rFonts w:asciiTheme="minorEastAsia" w:hAnsiTheme="minorEastAsia"/>
          <w:color w:val="212121"/>
        </w:rPr>
        <w:t xml:space="preserve"> (H0</w:t>
      </w:r>
      <w:proofErr w:type="gramStart"/>
      <w:r w:rsidRPr="00275D0B">
        <w:rPr>
          <w:rFonts w:asciiTheme="minorEastAsia" w:hAnsiTheme="minorEastAsia"/>
          <w:color w:val="212121"/>
        </w:rPr>
        <w:t>) :</w:t>
      </w:r>
      <w:proofErr w:type="gramEnd"/>
      <w:r w:rsidRPr="00275D0B">
        <w:rPr>
          <w:rFonts w:asciiTheme="minorEastAsia" w:hAnsiTheme="minorEastAsia"/>
          <w:color w:val="212121"/>
        </w:rPr>
        <w:t xml:space="preserve"> 중도탈락의도, 학업스트레스, 사회적지지도, </w:t>
      </w:r>
      <w:proofErr w:type="spellStart"/>
      <w:r w:rsidRPr="00275D0B">
        <w:rPr>
          <w:rFonts w:asciiTheme="minorEastAsia" w:hAnsiTheme="minorEastAsia"/>
          <w:color w:val="212121"/>
        </w:rPr>
        <w:t>자기효능감</w:t>
      </w:r>
      <w:proofErr w:type="spellEnd"/>
      <w:r w:rsidRPr="00275D0B">
        <w:rPr>
          <w:rFonts w:asciiTheme="minorEastAsia" w:hAnsiTheme="minorEastAsia"/>
          <w:color w:val="212121"/>
        </w:rPr>
        <w:t>, 대학만족 은 남학생/여학생, 저학년/고학년 간 (평균이) 동일할 것이다</w:t>
      </w:r>
    </w:p>
    <w:p w:rsidR="00DA66A6" w:rsidRPr="00275D0B" w:rsidRDefault="00DA66A6" w:rsidP="00275D0B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inorEastAsia" w:hAnsiTheme="minorEastAsia"/>
          <w:color w:val="212121"/>
        </w:rPr>
      </w:pPr>
      <w:r w:rsidRPr="00275D0B">
        <w:rPr>
          <w:rFonts w:asciiTheme="minorEastAsia" w:hAnsiTheme="minorEastAsia"/>
          <w:color w:val="212121"/>
        </w:rPr>
        <w:t>대립가설 (H1</w:t>
      </w:r>
      <w:proofErr w:type="gramStart"/>
      <w:r w:rsidRPr="00275D0B">
        <w:rPr>
          <w:rFonts w:asciiTheme="minorEastAsia" w:hAnsiTheme="minorEastAsia"/>
          <w:color w:val="212121"/>
        </w:rPr>
        <w:t>) :</w:t>
      </w:r>
      <w:proofErr w:type="gramEnd"/>
      <w:r w:rsidRPr="00275D0B">
        <w:rPr>
          <w:rFonts w:asciiTheme="minorEastAsia" w:hAnsiTheme="minorEastAsia"/>
          <w:color w:val="212121"/>
        </w:rPr>
        <w:t xml:space="preserve"> 중도탈락의도, 학업스트레스, 사회적지지도, </w:t>
      </w:r>
      <w:proofErr w:type="spellStart"/>
      <w:r w:rsidRPr="00275D0B">
        <w:rPr>
          <w:rFonts w:asciiTheme="minorEastAsia" w:hAnsiTheme="minorEastAsia"/>
          <w:color w:val="212121"/>
        </w:rPr>
        <w:t>자기효능감</w:t>
      </w:r>
      <w:proofErr w:type="spellEnd"/>
      <w:r w:rsidRPr="00275D0B">
        <w:rPr>
          <w:rFonts w:asciiTheme="minorEastAsia" w:hAnsiTheme="minorEastAsia"/>
          <w:color w:val="212121"/>
        </w:rPr>
        <w:t>, 대학만족 은 남학생/여학생, 저학년/고학년 간 (평균이) 동일하지 않을 것이다</w:t>
      </w:r>
    </w:p>
    <w:p w:rsidR="00DA66A6" w:rsidRPr="00275D0B" w:rsidRDefault="00DA66A6" w:rsidP="00275D0B">
      <w:pPr>
        <w:wordWrap/>
        <w:spacing w:after="0" w:line="240" w:lineRule="auto"/>
        <w:rPr>
          <w:rFonts w:asciiTheme="minorEastAsia" w:hAnsiTheme="minorEastAsia"/>
        </w:rPr>
      </w:pPr>
    </w:p>
    <w:p w:rsidR="00DA66A6" w:rsidRPr="00275D0B" w:rsidRDefault="00DA66A6" w:rsidP="00275D0B">
      <w:pPr>
        <w:pStyle w:val="3"/>
        <w:wordWrap/>
        <w:spacing w:after="0" w:line="240" w:lineRule="auto"/>
        <w:ind w:leftChars="70" w:left="297" w:hangingChars="56" w:hanging="157"/>
        <w:rPr>
          <w:rFonts w:asciiTheme="minorEastAsia" w:eastAsiaTheme="minorEastAsia" w:hAnsiTheme="minorEastAsia"/>
          <w:sz w:val="28"/>
          <w:szCs w:val="28"/>
        </w:rPr>
      </w:pPr>
      <w:r w:rsidRPr="00275D0B">
        <w:rPr>
          <w:rFonts w:asciiTheme="minorEastAsia" w:eastAsiaTheme="minorEastAsia" w:hAnsiTheme="minorEastAsia"/>
          <w:sz w:val="28"/>
          <w:szCs w:val="28"/>
        </w:rPr>
        <w:t>2.2 상관 분석</w:t>
      </w:r>
    </w:p>
    <w:p w:rsidR="00DA66A6" w:rsidRPr="00275D0B" w:rsidRDefault="00DA66A6" w:rsidP="00275D0B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inorEastAsia" w:hAnsiTheme="minorEastAsia"/>
          <w:color w:val="212121"/>
          <w:sz w:val="24"/>
          <w:szCs w:val="24"/>
        </w:rPr>
      </w:pPr>
      <w:proofErr w:type="spellStart"/>
      <w:r w:rsidRPr="00275D0B">
        <w:rPr>
          <w:rFonts w:asciiTheme="minorEastAsia" w:hAnsiTheme="minorEastAsia"/>
          <w:color w:val="212121"/>
        </w:rPr>
        <w:t>귀무가설</w:t>
      </w:r>
      <w:proofErr w:type="spellEnd"/>
      <w:r w:rsidRPr="00275D0B">
        <w:rPr>
          <w:rFonts w:asciiTheme="minorEastAsia" w:hAnsiTheme="minorEastAsia"/>
          <w:color w:val="212121"/>
        </w:rPr>
        <w:t xml:space="preserve"> (H0</w:t>
      </w:r>
      <w:proofErr w:type="gramStart"/>
      <w:r w:rsidRPr="00275D0B">
        <w:rPr>
          <w:rFonts w:asciiTheme="minorEastAsia" w:hAnsiTheme="minorEastAsia"/>
          <w:color w:val="212121"/>
        </w:rPr>
        <w:t>) :</w:t>
      </w:r>
      <w:proofErr w:type="gramEnd"/>
      <w:r w:rsidRPr="00275D0B">
        <w:rPr>
          <w:rFonts w:asciiTheme="minorEastAsia" w:hAnsiTheme="minorEastAsia"/>
          <w:color w:val="212121"/>
        </w:rPr>
        <w:t xml:space="preserve"> 중도탈락의도, 학업스트레스, 사회적지지도, </w:t>
      </w:r>
      <w:proofErr w:type="spellStart"/>
      <w:r w:rsidRPr="00275D0B">
        <w:rPr>
          <w:rFonts w:asciiTheme="minorEastAsia" w:hAnsiTheme="minorEastAsia"/>
          <w:color w:val="212121"/>
        </w:rPr>
        <w:t>자기효능감</w:t>
      </w:r>
      <w:proofErr w:type="spellEnd"/>
      <w:r w:rsidRPr="00275D0B">
        <w:rPr>
          <w:rFonts w:asciiTheme="minorEastAsia" w:hAnsiTheme="minorEastAsia"/>
          <w:color w:val="212121"/>
        </w:rPr>
        <w:t>, 대학만족 은 상호관계가 독립적일 것이다</w:t>
      </w:r>
    </w:p>
    <w:p w:rsidR="00DA66A6" w:rsidRPr="00275D0B" w:rsidRDefault="00DA66A6" w:rsidP="00275D0B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inorEastAsia" w:hAnsiTheme="minorEastAsia"/>
          <w:color w:val="212121"/>
        </w:rPr>
      </w:pPr>
      <w:r w:rsidRPr="00275D0B">
        <w:rPr>
          <w:rFonts w:asciiTheme="minorEastAsia" w:hAnsiTheme="minorEastAsia"/>
          <w:color w:val="212121"/>
        </w:rPr>
        <w:t>대립가설 (H1</w:t>
      </w:r>
      <w:proofErr w:type="gramStart"/>
      <w:r w:rsidRPr="00275D0B">
        <w:rPr>
          <w:rFonts w:asciiTheme="minorEastAsia" w:hAnsiTheme="minorEastAsia"/>
          <w:color w:val="212121"/>
        </w:rPr>
        <w:t>) :</w:t>
      </w:r>
      <w:proofErr w:type="gramEnd"/>
      <w:r w:rsidRPr="00275D0B">
        <w:rPr>
          <w:rFonts w:asciiTheme="minorEastAsia" w:hAnsiTheme="minorEastAsia"/>
          <w:color w:val="212121"/>
        </w:rPr>
        <w:t xml:space="preserve"> 중도탈락의도, 학업스트레스, 사회적지지도, </w:t>
      </w:r>
      <w:proofErr w:type="spellStart"/>
      <w:r w:rsidRPr="00275D0B">
        <w:rPr>
          <w:rFonts w:asciiTheme="minorEastAsia" w:hAnsiTheme="minorEastAsia"/>
          <w:color w:val="212121"/>
        </w:rPr>
        <w:t>자기효능감</w:t>
      </w:r>
      <w:proofErr w:type="spellEnd"/>
      <w:r w:rsidRPr="00275D0B">
        <w:rPr>
          <w:rFonts w:asciiTheme="minorEastAsia" w:hAnsiTheme="minorEastAsia"/>
          <w:color w:val="212121"/>
        </w:rPr>
        <w:t>, 대학만족 은 상호관계가 독립적이지 않을 것이다</w:t>
      </w:r>
    </w:p>
    <w:p w:rsidR="00DA66A6" w:rsidRPr="00275D0B" w:rsidRDefault="00DA66A6" w:rsidP="00275D0B">
      <w:pPr>
        <w:wordWrap/>
        <w:spacing w:after="0" w:line="240" w:lineRule="auto"/>
        <w:rPr>
          <w:rFonts w:asciiTheme="minorEastAsia" w:hAnsiTheme="minorEastAsia"/>
        </w:rPr>
      </w:pPr>
    </w:p>
    <w:p w:rsidR="00DA66A6" w:rsidRPr="00275D0B" w:rsidRDefault="00DA66A6" w:rsidP="00275D0B">
      <w:pPr>
        <w:pStyle w:val="3"/>
        <w:wordWrap/>
        <w:spacing w:after="0" w:line="240" w:lineRule="auto"/>
        <w:ind w:leftChars="70" w:left="297" w:hangingChars="56" w:hanging="157"/>
        <w:rPr>
          <w:rFonts w:asciiTheme="minorEastAsia" w:eastAsiaTheme="minorEastAsia" w:hAnsiTheme="minorEastAsia"/>
          <w:sz w:val="28"/>
          <w:szCs w:val="28"/>
        </w:rPr>
      </w:pPr>
      <w:r w:rsidRPr="00275D0B">
        <w:rPr>
          <w:rFonts w:asciiTheme="minorEastAsia" w:eastAsiaTheme="minorEastAsia" w:hAnsiTheme="minorEastAsia"/>
          <w:sz w:val="28"/>
          <w:szCs w:val="28"/>
        </w:rPr>
        <w:t>2.3 유의 수준 (p-value</w:t>
      </w:r>
      <w:proofErr w:type="gramStart"/>
      <w:r w:rsidRPr="00275D0B">
        <w:rPr>
          <w:rFonts w:asciiTheme="minorEastAsia" w:eastAsiaTheme="minorEastAsia" w:hAnsiTheme="minorEastAsia"/>
          <w:sz w:val="28"/>
          <w:szCs w:val="28"/>
        </w:rPr>
        <w:t>) :</w:t>
      </w:r>
      <w:proofErr w:type="gramEnd"/>
      <w:r w:rsidRPr="00275D0B">
        <w:rPr>
          <w:rFonts w:asciiTheme="minorEastAsia" w:eastAsiaTheme="minorEastAsia" w:hAnsiTheme="minorEastAsia"/>
          <w:sz w:val="28"/>
          <w:szCs w:val="28"/>
        </w:rPr>
        <w:t xml:space="preserve"> 0.05</w:t>
      </w:r>
    </w:p>
    <w:p w:rsidR="00C22DA5" w:rsidRPr="00275D0B" w:rsidRDefault="00C22DA5" w:rsidP="00275D0B">
      <w:pPr>
        <w:wordWrap/>
        <w:spacing w:after="0" w:line="240" w:lineRule="auto"/>
        <w:rPr>
          <w:rFonts w:asciiTheme="minorEastAsia" w:hAnsiTheme="minorEastAsia" w:hint="eastAsia"/>
        </w:rPr>
      </w:pPr>
    </w:p>
    <w:p w:rsidR="00DA66A6" w:rsidRPr="00A90623" w:rsidRDefault="00DA66A6" w:rsidP="00275D0B">
      <w:pPr>
        <w:pStyle w:val="2"/>
        <w:shd w:val="clear" w:color="auto" w:fill="FFFFFF"/>
        <w:spacing w:before="120" w:beforeAutospacing="0" w:after="0" w:afterAutospacing="0"/>
        <w:rPr>
          <w:rFonts w:asciiTheme="minorEastAsia" w:eastAsiaTheme="minorEastAsia" w:hAnsiTheme="minorEastAsia" w:hint="eastAsia"/>
          <w:bCs w:val="0"/>
          <w:color w:val="212121"/>
          <w:sz w:val="32"/>
          <w:szCs w:val="35"/>
        </w:rPr>
      </w:pPr>
      <w:r w:rsidRPr="00A90623">
        <w:rPr>
          <w:rFonts w:asciiTheme="minorEastAsia" w:eastAsiaTheme="minorEastAsia" w:hAnsiTheme="minorEastAsia" w:hint="eastAsia"/>
          <w:bCs w:val="0"/>
          <w:color w:val="212121"/>
          <w:sz w:val="32"/>
          <w:szCs w:val="35"/>
        </w:rPr>
        <w:t>3.</w:t>
      </w:r>
      <w:r w:rsidRPr="00A90623">
        <w:rPr>
          <w:rFonts w:asciiTheme="minorEastAsia" w:eastAsiaTheme="minorEastAsia" w:hAnsiTheme="minorEastAsia"/>
          <w:bCs w:val="0"/>
          <w:color w:val="212121"/>
          <w:sz w:val="32"/>
          <w:szCs w:val="35"/>
        </w:rPr>
        <w:t xml:space="preserve"> </w:t>
      </w:r>
      <w:r w:rsidRPr="00A90623">
        <w:rPr>
          <w:rFonts w:asciiTheme="minorEastAsia" w:eastAsiaTheme="minorEastAsia" w:hAnsiTheme="minorEastAsia" w:hint="eastAsia"/>
          <w:bCs w:val="0"/>
          <w:color w:val="212121"/>
          <w:sz w:val="32"/>
          <w:szCs w:val="35"/>
        </w:rPr>
        <w:t>데이터 탐색</w:t>
      </w:r>
    </w:p>
    <w:p w:rsidR="00275D0B" w:rsidRPr="00275D0B" w:rsidRDefault="00275D0B" w:rsidP="00275D0B">
      <w:pPr>
        <w:pStyle w:val="3"/>
        <w:wordWrap/>
        <w:spacing w:after="0" w:line="240" w:lineRule="auto"/>
        <w:ind w:leftChars="70" w:left="297" w:hangingChars="56" w:hanging="157"/>
        <w:rPr>
          <w:rFonts w:asciiTheme="minorEastAsia" w:eastAsiaTheme="minorEastAsia" w:hAnsiTheme="minorEastAsia" w:hint="eastAsia"/>
          <w:sz w:val="28"/>
          <w:szCs w:val="28"/>
        </w:rPr>
      </w:pPr>
      <w:r w:rsidRPr="00275D0B">
        <w:rPr>
          <w:rFonts w:asciiTheme="minorEastAsia" w:eastAsiaTheme="minorEastAsia" w:hAnsiTheme="minorEastAsia"/>
          <w:sz w:val="28"/>
          <w:szCs w:val="28"/>
        </w:rPr>
        <w:t>3.1</w:t>
      </w:r>
      <w:r w:rsidRPr="00275D0B">
        <w:rPr>
          <w:rFonts w:asciiTheme="minorEastAsia" w:eastAsiaTheme="minorEastAsia" w:hAnsiTheme="minorEastAsia" w:hint="eastAsia"/>
          <w:sz w:val="28"/>
          <w:szCs w:val="28"/>
        </w:rPr>
        <w:t xml:space="preserve"> 기술통계량</w:t>
      </w:r>
    </w:p>
    <w:p w:rsidR="00C22DA5" w:rsidRPr="00275D0B" w:rsidRDefault="00275D0B" w:rsidP="00275D0B">
      <w:pPr>
        <w:pStyle w:val="4"/>
        <w:shd w:val="clear" w:color="auto" w:fill="FFFFFF"/>
        <w:wordWrap/>
        <w:spacing w:before="120" w:after="0" w:line="240" w:lineRule="auto"/>
        <w:ind w:leftChars="142" w:left="546" w:hangingChars="97" w:hanging="262"/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</w:pP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 xml:space="preserve">3.1.1 </w:t>
      </w:r>
      <w:r w:rsidR="00DA66A6"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남학생 데이터 기술통계량</w:t>
      </w:r>
    </w:p>
    <w:tbl>
      <w:tblPr>
        <w:tblW w:w="9752" w:type="dxa"/>
        <w:tblInd w:w="52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07"/>
        <w:gridCol w:w="1883"/>
        <w:gridCol w:w="1611"/>
        <w:gridCol w:w="1611"/>
        <w:gridCol w:w="1883"/>
        <w:gridCol w:w="1357"/>
      </w:tblGrid>
      <w:tr w:rsidR="00686011" w:rsidRPr="00231F44" w:rsidTr="00231F44">
        <w:trPr>
          <w:trHeight w:val="293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학업스트레스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사회적지지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자기효능감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중도탈락의도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대학만족</w:t>
            </w:r>
          </w:p>
        </w:tc>
      </w:tr>
      <w:tr w:rsidR="00686011" w:rsidRPr="00231F44" w:rsidTr="00231F44">
        <w:trPr>
          <w:trHeight w:val="293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89</w:t>
            </w:r>
          </w:p>
        </w:tc>
      </w:tr>
      <w:tr w:rsidR="00686011" w:rsidRPr="00231F44" w:rsidTr="00231F44">
        <w:trPr>
          <w:trHeight w:val="293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3.27191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4.896629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4.626966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1.882022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4.047191</w:t>
            </w:r>
          </w:p>
        </w:tc>
      </w:tr>
      <w:tr w:rsidR="00686011" w:rsidRPr="00231F44" w:rsidTr="00231F44">
        <w:trPr>
          <w:trHeight w:val="293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std</w:t>
            </w:r>
            <w:proofErr w:type="spellEnd"/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1.125024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0.761644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0.731866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0.89434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0.60153</w:t>
            </w:r>
          </w:p>
        </w:tc>
      </w:tr>
      <w:tr w:rsidR="00686011" w:rsidRPr="00231F44" w:rsidTr="00231F44">
        <w:trPr>
          <w:trHeight w:val="293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min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2.8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2.2</w:t>
            </w:r>
          </w:p>
        </w:tc>
      </w:tr>
      <w:tr w:rsidR="00686011" w:rsidRPr="00231F44" w:rsidTr="00231F44">
        <w:trPr>
          <w:trHeight w:val="293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lastRenderedPageBreak/>
              <w:t>25%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3.8</w:t>
            </w:r>
          </w:p>
        </w:tc>
      </w:tr>
      <w:tr w:rsidR="00686011" w:rsidRPr="00231F44" w:rsidTr="00231F44">
        <w:trPr>
          <w:trHeight w:val="293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3.4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1.75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686011" w:rsidRPr="00231F44" w:rsidTr="00231F44">
        <w:trPr>
          <w:trHeight w:val="293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75%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5.4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2.25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4.4</w:t>
            </w:r>
          </w:p>
        </w:tc>
      </w:tr>
      <w:tr w:rsidR="00686011" w:rsidRPr="00231F44" w:rsidTr="00231F44">
        <w:trPr>
          <w:trHeight w:val="293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max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5.25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6</w:t>
            </w:r>
          </w:p>
        </w:tc>
      </w:tr>
    </w:tbl>
    <w:p w:rsidR="00DA66A6" w:rsidRPr="00275D0B" w:rsidRDefault="00DA66A6" w:rsidP="00275D0B">
      <w:pPr>
        <w:wordWrap/>
        <w:spacing w:after="0" w:line="240" w:lineRule="auto"/>
        <w:rPr>
          <w:rFonts w:asciiTheme="minorEastAsia" w:hAnsiTheme="minorEastAsia" w:hint="eastAsia"/>
        </w:rPr>
      </w:pPr>
    </w:p>
    <w:p w:rsidR="006C7BD4" w:rsidRPr="00275D0B" w:rsidRDefault="006C7BD4" w:rsidP="00275D0B">
      <w:pPr>
        <w:pStyle w:val="4"/>
        <w:shd w:val="clear" w:color="auto" w:fill="FFFFFF"/>
        <w:wordWrap/>
        <w:spacing w:before="120" w:after="0" w:line="240" w:lineRule="auto"/>
        <w:ind w:leftChars="142" w:left="546" w:hangingChars="97" w:hanging="262"/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</w:pP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3.</w:t>
      </w:r>
      <w:r w:rsid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1.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2 여학생 데이터 기술통계량</w:t>
      </w:r>
    </w:p>
    <w:tbl>
      <w:tblPr>
        <w:tblW w:w="9792" w:type="dxa"/>
        <w:tblInd w:w="52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2"/>
        <w:gridCol w:w="1913"/>
        <w:gridCol w:w="1687"/>
        <w:gridCol w:w="1594"/>
        <w:gridCol w:w="1862"/>
        <w:gridCol w:w="1344"/>
      </w:tblGrid>
      <w:tr w:rsidR="00BA4636" w:rsidRPr="00275D0B" w:rsidTr="00231F44">
        <w:trPr>
          <w:trHeight w:val="253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학업스트레스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사회적지지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proofErr w:type="spellStart"/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자기효능감</w:t>
            </w:r>
            <w:proofErr w:type="spellEnd"/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중도탈락의도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대학만족</w:t>
            </w:r>
          </w:p>
        </w:tc>
      </w:tr>
      <w:tr w:rsidR="00BA4636" w:rsidRPr="00275D0B" w:rsidTr="00231F44">
        <w:trPr>
          <w:trHeight w:val="253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count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140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140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140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140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140</w:t>
            </w:r>
          </w:p>
        </w:tc>
      </w:tr>
      <w:tr w:rsidR="00BA4636" w:rsidRPr="00275D0B" w:rsidTr="00231F44">
        <w:trPr>
          <w:trHeight w:val="253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mean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3.554286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4.91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4.384286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1.948214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3.717143</w:t>
            </w:r>
          </w:p>
        </w:tc>
      </w:tr>
      <w:tr w:rsidR="00BA4636" w:rsidRPr="00275D0B" w:rsidTr="00231F44">
        <w:trPr>
          <w:trHeight w:val="253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proofErr w:type="spellStart"/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std</w:t>
            </w:r>
            <w:proofErr w:type="spellEnd"/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1.00798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0.812253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0.751044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0.80102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0.653485</w:t>
            </w:r>
          </w:p>
        </w:tc>
      </w:tr>
      <w:tr w:rsidR="00BA4636" w:rsidRPr="00275D0B" w:rsidTr="00231F44">
        <w:trPr>
          <w:trHeight w:val="253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min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2.2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2</w:t>
            </w:r>
          </w:p>
        </w:tc>
      </w:tr>
      <w:tr w:rsidR="00BA4636" w:rsidRPr="00275D0B" w:rsidTr="00231F44">
        <w:trPr>
          <w:trHeight w:val="253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25%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2.8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4.4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3.95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1.25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3.35</w:t>
            </w:r>
          </w:p>
        </w:tc>
      </w:tr>
      <w:tr w:rsidR="00BA4636" w:rsidRPr="00275D0B" w:rsidTr="00231F44">
        <w:trPr>
          <w:trHeight w:val="253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50%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3.4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5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4.4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3.8</w:t>
            </w:r>
          </w:p>
        </w:tc>
      </w:tr>
      <w:tr w:rsidR="00BA4636" w:rsidRPr="00275D0B" w:rsidTr="00231F44">
        <w:trPr>
          <w:trHeight w:val="253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75%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4.2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5.4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2.5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4.2</w:t>
            </w:r>
          </w:p>
        </w:tc>
      </w:tr>
      <w:tr w:rsidR="00BA4636" w:rsidRPr="00275D0B" w:rsidTr="00231F44">
        <w:trPr>
          <w:trHeight w:val="253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max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6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4.5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D4" w:rsidRPr="006C7BD4" w:rsidRDefault="006C7BD4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  <w:szCs w:val="20"/>
              </w:rPr>
            </w:pPr>
            <w:r w:rsidRPr="006C7BD4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0"/>
              </w:rPr>
              <w:t>5.2</w:t>
            </w:r>
          </w:p>
        </w:tc>
      </w:tr>
    </w:tbl>
    <w:p w:rsidR="00DA66A6" w:rsidRPr="00275D0B" w:rsidRDefault="00DA66A6" w:rsidP="00275D0B">
      <w:pPr>
        <w:wordWrap/>
        <w:spacing w:after="0" w:line="240" w:lineRule="auto"/>
        <w:rPr>
          <w:rFonts w:asciiTheme="minorEastAsia" w:hAnsiTheme="minorEastAsia" w:hint="eastAsia"/>
        </w:rPr>
      </w:pPr>
    </w:p>
    <w:p w:rsidR="006C7BD4" w:rsidRPr="00275D0B" w:rsidRDefault="006C7BD4" w:rsidP="00275D0B">
      <w:pPr>
        <w:pStyle w:val="4"/>
        <w:shd w:val="clear" w:color="auto" w:fill="FFFFFF"/>
        <w:wordWrap/>
        <w:spacing w:before="120" w:after="0" w:line="240" w:lineRule="auto"/>
        <w:ind w:leftChars="142" w:left="546" w:hangingChars="97" w:hanging="262"/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</w:pP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3.</w:t>
      </w:r>
      <w:r w:rsid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1.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 xml:space="preserve">3 </w:t>
      </w:r>
      <w:r w:rsidR="00D42AB7"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 xml:space="preserve">저학년 (1,2학년) 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데이터 기술통계량</w:t>
      </w:r>
    </w:p>
    <w:tbl>
      <w:tblPr>
        <w:tblW w:w="9766" w:type="dxa"/>
        <w:tblInd w:w="52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79"/>
        <w:gridCol w:w="1847"/>
        <w:gridCol w:w="1630"/>
        <w:gridCol w:w="1630"/>
        <w:gridCol w:w="1906"/>
        <w:gridCol w:w="1374"/>
      </w:tblGrid>
      <w:tr w:rsidR="00BA4636" w:rsidRPr="00231F44" w:rsidTr="00231F44">
        <w:trPr>
          <w:trHeight w:val="273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학업스트레스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사회적지지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자기효능감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중도탈락의도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대학만족</w:t>
            </w:r>
          </w:p>
        </w:tc>
      </w:tr>
      <w:tr w:rsidR="00BA4636" w:rsidRPr="00231F44" w:rsidTr="00231F44">
        <w:trPr>
          <w:trHeight w:val="273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108</w:t>
            </w:r>
          </w:p>
        </w:tc>
      </w:tr>
      <w:tr w:rsidR="00BA4636" w:rsidRPr="00231F44" w:rsidTr="00231F44">
        <w:trPr>
          <w:trHeight w:val="273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3.505556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4.794444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4.412963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2.078704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3.738889</w:t>
            </w:r>
          </w:p>
        </w:tc>
      </w:tr>
      <w:tr w:rsidR="00BA4636" w:rsidRPr="00231F44" w:rsidTr="00231F44">
        <w:trPr>
          <w:trHeight w:val="273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std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0.986434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0.832723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0.724613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0.832775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0.670588</w:t>
            </w:r>
          </w:p>
        </w:tc>
      </w:tr>
      <w:tr w:rsidR="00BA4636" w:rsidRPr="00231F44" w:rsidTr="00231F44">
        <w:trPr>
          <w:trHeight w:val="273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min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2.2</w:t>
            </w:r>
          </w:p>
        </w:tc>
      </w:tr>
      <w:tr w:rsidR="00BA4636" w:rsidRPr="00231F44" w:rsidTr="00231F44">
        <w:trPr>
          <w:trHeight w:val="273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3.95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3.2</w:t>
            </w:r>
          </w:p>
        </w:tc>
      </w:tr>
      <w:tr w:rsidR="00BA4636" w:rsidRPr="00231F44" w:rsidTr="00231F44">
        <w:trPr>
          <w:trHeight w:val="273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3.4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3.8</w:t>
            </w:r>
          </w:p>
        </w:tc>
      </w:tr>
      <w:tr w:rsidR="00BA4636" w:rsidRPr="00231F44" w:rsidTr="00231F44">
        <w:trPr>
          <w:trHeight w:val="273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75%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5.2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4.2</w:t>
            </w:r>
          </w:p>
        </w:tc>
      </w:tr>
      <w:tr w:rsidR="00BA4636" w:rsidRPr="00231F44" w:rsidTr="00231F44">
        <w:trPr>
          <w:trHeight w:val="273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max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5.2</w:t>
            </w:r>
          </w:p>
        </w:tc>
      </w:tr>
    </w:tbl>
    <w:p w:rsidR="006C7BD4" w:rsidRPr="00275D0B" w:rsidRDefault="006C7BD4" w:rsidP="00275D0B">
      <w:pPr>
        <w:wordWrap/>
        <w:spacing w:after="0" w:line="240" w:lineRule="auto"/>
        <w:rPr>
          <w:rFonts w:asciiTheme="minorEastAsia" w:hAnsiTheme="minorEastAsia" w:hint="eastAsia"/>
        </w:rPr>
      </w:pPr>
    </w:p>
    <w:p w:rsidR="006C7BD4" w:rsidRPr="00275D0B" w:rsidRDefault="006C7BD4" w:rsidP="00275D0B">
      <w:pPr>
        <w:pStyle w:val="4"/>
        <w:shd w:val="clear" w:color="auto" w:fill="FFFFFF"/>
        <w:wordWrap/>
        <w:spacing w:before="120" w:after="0" w:line="240" w:lineRule="auto"/>
        <w:ind w:leftChars="142" w:left="546" w:hangingChars="97" w:hanging="262"/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</w:pP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3.</w:t>
      </w:r>
      <w:r w:rsid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1.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 xml:space="preserve">4 </w:t>
      </w:r>
      <w:r w:rsidR="00D42AB7"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 xml:space="preserve">고학년(3학년 이상) 데이터 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기술통계량</w:t>
      </w:r>
    </w:p>
    <w:tbl>
      <w:tblPr>
        <w:tblW w:w="9745" w:type="dxa"/>
        <w:tblInd w:w="52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8"/>
        <w:gridCol w:w="1831"/>
        <w:gridCol w:w="1686"/>
        <w:gridCol w:w="1686"/>
        <w:gridCol w:w="1831"/>
        <w:gridCol w:w="1343"/>
      </w:tblGrid>
      <w:tr w:rsidR="00231F44" w:rsidRPr="00231F44" w:rsidTr="00231F44">
        <w:trPr>
          <w:trHeight w:val="33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학업스트레스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사회적지지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자기효능감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중도탈락의도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대학만족</w:t>
            </w:r>
          </w:p>
        </w:tc>
      </w:tr>
      <w:tr w:rsidR="00231F44" w:rsidRPr="00231F44" w:rsidTr="00231F44">
        <w:trPr>
          <w:trHeight w:val="338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121</w:t>
            </w:r>
          </w:p>
        </w:tc>
      </w:tr>
      <w:tr w:rsidR="00231F44" w:rsidRPr="00231F44" w:rsidTr="00231F44">
        <w:trPr>
          <w:trHeight w:val="338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3.390083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5.003306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4.53719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1.783058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3.940496</w:t>
            </w:r>
          </w:p>
        </w:tc>
      </w:tr>
      <w:tr w:rsidR="00231F44" w:rsidRPr="00231F44" w:rsidTr="00231F44">
        <w:trPr>
          <w:trHeight w:val="338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std</w:t>
            </w:r>
            <w:proofErr w:type="spellEnd"/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1.125715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0.742062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0.772888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0.819643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0.623776</w:t>
            </w:r>
          </w:p>
        </w:tc>
      </w:tr>
      <w:tr w:rsidR="00231F44" w:rsidRPr="00231F44" w:rsidTr="00231F44">
        <w:trPr>
          <w:trHeight w:val="338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min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231F44" w:rsidRPr="00231F44" w:rsidTr="00231F44">
        <w:trPr>
          <w:trHeight w:val="338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3.6</w:t>
            </w:r>
          </w:p>
        </w:tc>
      </w:tr>
      <w:tr w:rsidR="00231F44" w:rsidRPr="00231F44" w:rsidTr="00231F44">
        <w:trPr>
          <w:trHeight w:val="338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3.4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4.6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231F44" w:rsidRPr="00231F44" w:rsidTr="00231F44">
        <w:trPr>
          <w:trHeight w:val="338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75%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5.6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4.4</w:t>
            </w:r>
          </w:p>
        </w:tc>
      </w:tr>
      <w:tr w:rsidR="00231F44" w:rsidRPr="00231F44" w:rsidTr="00231F44">
        <w:trPr>
          <w:trHeight w:val="338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max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5.25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AB7" w:rsidRPr="00D42AB7" w:rsidRDefault="00D42AB7" w:rsidP="00275D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42AB7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6</w:t>
            </w:r>
          </w:p>
        </w:tc>
      </w:tr>
    </w:tbl>
    <w:p w:rsidR="006C7BD4" w:rsidRDefault="006C7BD4" w:rsidP="00275D0B">
      <w:pPr>
        <w:wordWrap/>
        <w:spacing w:after="0" w:line="240" w:lineRule="auto"/>
        <w:rPr>
          <w:rFonts w:asciiTheme="minorEastAsia" w:hAnsiTheme="minorEastAsia" w:hint="eastAsia"/>
        </w:rPr>
      </w:pPr>
    </w:p>
    <w:p w:rsidR="009051C4" w:rsidRDefault="009051C4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83161B" w:rsidRDefault="009051C4" w:rsidP="0083161B">
      <w:pPr>
        <w:pStyle w:val="3"/>
        <w:wordWrap/>
        <w:spacing w:after="0" w:line="240" w:lineRule="auto"/>
        <w:ind w:leftChars="70" w:left="297" w:hangingChars="56" w:hanging="157"/>
        <w:rPr>
          <w:rFonts w:asciiTheme="minorEastAsia" w:eastAsiaTheme="minorEastAsia" w:hAnsiTheme="minorEastAsia" w:hint="eastAsia"/>
          <w:sz w:val="28"/>
          <w:szCs w:val="28"/>
        </w:rPr>
      </w:pPr>
      <w:r w:rsidRPr="00275D0B">
        <w:rPr>
          <w:rFonts w:asciiTheme="minorEastAsia" w:eastAsiaTheme="minorEastAsia" w:hAnsiTheme="minorEastAsia"/>
          <w:sz w:val="28"/>
          <w:szCs w:val="28"/>
        </w:rPr>
        <w:t>3.</w:t>
      </w:r>
      <w:r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D63C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83161B">
        <w:rPr>
          <w:rFonts w:asciiTheme="minorEastAsia" w:eastAsiaTheme="minorEastAsia" w:hAnsiTheme="minorEastAsia" w:hint="eastAsia"/>
          <w:sz w:val="28"/>
          <w:szCs w:val="28"/>
        </w:rPr>
        <w:t xml:space="preserve">평균 </w:t>
      </w:r>
      <w:r w:rsidR="00D2592D">
        <w:rPr>
          <w:rFonts w:asciiTheme="minorEastAsia" w:eastAsiaTheme="minorEastAsia" w:hAnsiTheme="minorEastAsia" w:hint="eastAsia"/>
          <w:sz w:val="28"/>
          <w:szCs w:val="28"/>
        </w:rPr>
        <w:t>시각화</w:t>
      </w:r>
      <w:r w:rsidR="0083161B">
        <w:rPr>
          <w:rFonts w:asciiTheme="minorEastAsia" w:eastAsiaTheme="minorEastAsia" w:hAnsiTheme="minorEastAsia" w:hint="eastAsia"/>
          <w:sz w:val="28"/>
          <w:szCs w:val="28"/>
        </w:rPr>
        <w:t xml:space="preserve"> (</w:t>
      </w:r>
      <w:r w:rsidR="00D2592D">
        <w:rPr>
          <w:rFonts w:asciiTheme="minorEastAsia" w:eastAsiaTheme="minorEastAsia" w:hAnsiTheme="minorEastAsia" w:hint="eastAsia"/>
          <w:sz w:val="28"/>
          <w:szCs w:val="28"/>
        </w:rPr>
        <w:t xml:space="preserve">포인트 플롯, </w:t>
      </w:r>
      <w:r w:rsidR="0083161B">
        <w:rPr>
          <w:rFonts w:asciiTheme="minorEastAsia" w:eastAsiaTheme="minorEastAsia" w:hAnsiTheme="minorEastAsia" w:hint="eastAsia"/>
          <w:sz w:val="28"/>
          <w:szCs w:val="28"/>
        </w:rPr>
        <w:t>point plot)</w:t>
      </w:r>
    </w:p>
    <w:p w:rsidR="009051C4" w:rsidRPr="0083161B" w:rsidRDefault="00D63C3D" w:rsidP="0083161B">
      <w:pPr>
        <w:ind w:firstLineChars="100" w:firstLine="200"/>
        <w:rPr>
          <w:rFonts w:hint="eastAsia"/>
        </w:rPr>
      </w:pPr>
      <w:r w:rsidRPr="0083161B">
        <w:rPr>
          <w:rFonts w:hint="eastAsia"/>
        </w:rPr>
        <w:t xml:space="preserve"> </w:t>
      </w:r>
      <w:r w:rsidRPr="0083161B">
        <w:t>평균값을 점으로 표현하고 평균에 대한 95% 신뢰구간</w:t>
      </w:r>
      <w:r w:rsidR="0083161B">
        <w:rPr>
          <w:rFonts w:hint="eastAsia"/>
        </w:rPr>
        <w:t>을 차트로 표시</w:t>
      </w:r>
    </w:p>
    <w:p w:rsidR="009051C4" w:rsidRDefault="009051C4" w:rsidP="009051C4">
      <w:pPr>
        <w:pStyle w:val="4"/>
        <w:shd w:val="clear" w:color="auto" w:fill="FFFFFF"/>
        <w:wordWrap/>
        <w:spacing w:before="120" w:after="0" w:line="240" w:lineRule="auto"/>
        <w:ind w:leftChars="142" w:left="546" w:hangingChars="97" w:hanging="262"/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</w:pP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3.</w:t>
      </w:r>
      <w:r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2.1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 xml:space="preserve"> 학업스트레스</w:t>
      </w:r>
    </w:p>
    <w:tbl>
      <w:tblPr>
        <w:tblStyle w:val="a3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994"/>
      </w:tblGrid>
      <w:tr w:rsidR="008277A0" w:rsidTr="008277A0">
        <w:tc>
          <w:tcPr>
            <w:tcW w:w="4686" w:type="dxa"/>
          </w:tcPr>
          <w:p w:rsidR="008277A0" w:rsidRDefault="008277A0" w:rsidP="00275D0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4382E17E" wp14:editId="0F11770B">
                  <wp:extent cx="2880000" cy="2880000"/>
                  <wp:effectExtent l="0" t="0" r="0" b="0"/>
                  <wp:docPr id="14" name="그림 14" descr="C:\Users\전정신\Pictures\다운로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전정신\Pictures\다운로드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9" w:type="dxa"/>
          </w:tcPr>
          <w:p w:rsidR="008277A0" w:rsidRDefault="008277A0" w:rsidP="00275D0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2C10936D" wp14:editId="12F47971">
                  <wp:extent cx="2880000" cy="2880000"/>
                  <wp:effectExtent l="0" t="0" r="0" b="0"/>
                  <wp:docPr id="15" name="그림 15" descr="C:\Users\전정신\Pictures\다운로드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전정신\Pictures\다운로드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1C4" w:rsidRDefault="009051C4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8277A0" w:rsidRDefault="008277A0" w:rsidP="008277A0">
      <w:pPr>
        <w:pStyle w:val="4"/>
        <w:shd w:val="clear" w:color="auto" w:fill="FFFFFF"/>
        <w:wordWrap/>
        <w:spacing w:before="120" w:after="0" w:line="240" w:lineRule="auto"/>
        <w:ind w:leftChars="142" w:left="546" w:hangingChars="97" w:hanging="262"/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</w:pP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3.</w:t>
      </w:r>
      <w:r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2.2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 xml:space="preserve"> </w:t>
      </w:r>
      <w:r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사회적지지</w:t>
      </w:r>
    </w:p>
    <w:tbl>
      <w:tblPr>
        <w:tblStyle w:val="a3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994"/>
      </w:tblGrid>
      <w:tr w:rsidR="008277A0" w:rsidTr="00FC4D80">
        <w:tc>
          <w:tcPr>
            <w:tcW w:w="4686" w:type="dxa"/>
          </w:tcPr>
          <w:p w:rsidR="008277A0" w:rsidRDefault="008277A0" w:rsidP="00FC4D80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298FEE89" wp14:editId="11BEBCA3">
                  <wp:extent cx="2880000" cy="2880000"/>
                  <wp:effectExtent l="0" t="0" r="0" b="0"/>
                  <wp:docPr id="18" name="그림 18" descr="C:\Users\전정신\Pictures\다운로드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전정신\Pictures\다운로드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9" w:type="dxa"/>
          </w:tcPr>
          <w:p w:rsidR="008277A0" w:rsidRDefault="008277A0" w:rsidP="00FC4D80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872800" cy="2880000"/>
                  <wp:effectExtent l="0" t="0" r="3810" b="0"/>
                  <wp:docPr id="19" name="그림 19" descr="C:\Users\전정신\Pictures\다운로드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전정신\Pictures\다운로드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8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7A0" w:rsidRDefault="008277A0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8277A0" w:rsidRDefault="008277A0" w:rsidP="008277A0">
      <w:pPr>
        <w:pStyle w:val="4"/>
        <w:shd w:val="clear" w:color="auto" w:fill="FFFFFF"/>
        <w:wordWrap/>
        <w:spacing w:before="120" w:after="0" w:line="240" w:lineRule="auto"/>
        <w:ind w:leftChars="142" w:left="546" w:hangingChars="97" w:hanging="262"/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</w:pP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lastRenderedPageBreak/>
        <w:t>3.</w:t>
      </w:r>
      <w:r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2.3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 xml:space="preserve"> </w:t>
      </w:r>
      <w:proofErr w:type="spellStart"/>
      <w:r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자기효능감</w:t>
      </w:r>
      <w:proofErr w:type="spellEnd"/>
    </w:p>
    <w:tbl>
      <w:tblPr>
        <w:tblStyle w:val="a3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994"/>
      </w:tblGrid>
      <w:tr w:rsidR="008277A0" w:rsidTr="00FC4D80">
        <w:tc>
          <w:tcPr>
            <w:tcW w:w="4686" w:type="dxa"/>
          </w:tcPr>
          <w:p w:rsidR="008277A0" w:rsidRDefault="008277A0" w:rsidP="00FC4D80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880000" cy="2880000"/>
                  <wp:effectExtent l="0" t="0" r="0" b="0"/>
                  <wp:docPr id="22" name="그림 22" descr="C:\Users\전정신\Pictures\다운로드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전정신\Pictures\다운로드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9" w:type="dxa"/>
          </w:tcPr>
          <w:p w:rsidR="008277A0" w:rsidRDefault="008277A0" w:rsidP="00FC4D80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880000" cy="2880000"/>
                  <wp:effectExtent l="0" t="0" r="0" b="0"/>
                  <wp:docPr id="23" name="그림 23" descr="C:\Users\전정신\Pictures\다운로드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전정신\Pictures\다운로드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7A0" w:rsidRDefault="008277A0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8277A0" w:rsidRDefault="008277A0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8277A0" w:rsidRDefault="008277A0" w:rsidP="008277A0">
      <w:pPr>
        <w:pStyle w:val="4"/>
        <w:shd w:val="clear" w:color="auto" w:fill="FFFFFF"/>
        <w:wordWrap/>
        <w:spacing w:before="120" w:after="0" w:line="240" w:lineRule="auto"/>
        <w:ind w:leftChars="142" w:left="546" w:hangingChars="97" w:hanging="262"/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</w:pP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3.</w:t>
      </w:r>
      <w:r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2.4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 xml:space="preserve"> </w:t>
      </w:r>
      <w:r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중도탈락의도</w:t>
      </w:r>
    </w:p>
    <w:tbl>
      <w:tblPr>
        <w:tblStyle w:val="a3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994"/>
      </w:tblGrid>
      <w:tr w:rsidR="008277A0" w:rsidTr="00FC4D80">
        <w:tc>
          <w:tcPr>
            <w:tcW w:w="4686" w:type="dxa"/>
          </w:tcPr>
          <w:p w:rsidR="008277A0" w:rsidRDefault="008277A0" w:rsidP="00FC4D80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880000" cy="2880000"/>
                  <wp:effectExtent l="0" t="0" r="0" b="0"/>
                  <wp:docPr id="26" name="그림 26" descr="C:\Users\전정신\Pictures\다운로드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전정신\Pictures\다운로드 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9" w:type="dxa"/>
          </w:tcPr>
          <w:p w:rsidR="008277A0" w:rsidRDefault="008277A0" w:rsidP="00FC4D80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880000" cy="2880000"/>
                  <wp:effectExtent l="0" t="0" r="0" b="0"/>
                  <wp:docPr id="27" name="그림 27" descr="C:\Users\전정신\Pictures\다운로드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전정신\Pictures\다운로드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7A0" w:rsidRDefault="008277A0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8277A0" w:rsidRDefault="008277A0" w:rsidP="008277A0">
      <w:pPr>
        <w:pStyle w:val="4"/>
        <w:shd w:val="clear" w:color="auto" w:fill="FFFFFF"/>
        <w:wordWrap/>
        <w:spacing w:before="120" w:after="0" w:line="240" w:lineRule="auto"/>
        <w:ind w:leftChars="142" w:left="546" w:hangingChars="97" w:hanging="262"/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</w:pP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lastRenderedPageBreak/>
        <w:t>3.</w:t>
      </w:r>
      <w:r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2.5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 xml:space="preserve"> </w:t>
      </w:r>
      <w:r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대학만족</w:t>
      </w:r>
    </w:p>
    <w:tbl>
      <w:tblPr>
        <w:tblStyle w:val="a3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994"/>
      </w:tblGrid>
      <w:tr w:rsidR="008277A0" w:rsidTr="00FC4D80">
        <w:tc>
          <w:tcPr>
            <w:tcW w:w="4686" w:type="dxa"/>
          </w:tcPr>
          <w:p w:rsidR="008277A0" w:rsidRDefault="008277A0" w:rsidP="00FC4D80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880000" cy="2880000"/>
                  <wp:effectExtent l="0" t="0" r="0" b="0"/>
                  <wp:docPr id="30" name="그림 30" descr="C:\Users\전정신\Pictures\다운로드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전정신\Pictures\다운로드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9" w:type="dxa"/>
          </w:tcPr>
          <w:p w:rsidR="008277A0" w:rsidRDefault="008277A0" w:rsidP="00FC4D80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880000" cy="2880000"/>
                  <wp:effectExtent l="0" t="0" r="0" b="0"/>
                  <wp:docPr id="31" name="그림 31" descr="C:\Users\전정신\Pictures\다운로드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전정신\Pictures\다운로드 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7A0" w:rsidRDefault="008277A0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0C7407" w:rsidRDefault="000C7407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AF6441" w:rsidRDefault="00AF6441" w:rsidP="00AF6441">
      <w:pPr>
        <w:pStyle w:val="3"/>
        <w:wordWrap/>
        <w:spacing w:after="0" w:line="240" w:lineRule="auto"/>
        <w:ind w:leftChars="70" w:left="297" w:hangingChars="56" w:hanging="157"/>
        <w:rPr>
          <w:rFonts w:asciiTheme="minorEastAsia" w:eastAsiaTheme="minorEastAsia" w:hAnsiTheme="minorEastAsia" w:hint="eastAsia"/>
          <w:sz w:val="28"/>
          <w:szCs w:val="28"/>
        </w:rPr>
      </w:pPr>
      <w:r w:rsidRPr="00275D0B">
        <w:rPr>
          <w:rFonts w:asciiTheme="minorEastAsia" w:eastAsiaTheme="minorEastAsia" w:hAnsiTheme="minorEastAsia"/>
          <w:sz w:val="28"/>
          <w:szCs w:val="28"/>
        </w:rPr>
        <w:t>3.</w:t>
      </w:r>
      <w:r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275D0B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빈도수 시각화</w:t>
      </w:r>
    </w:p>
    <w:p w:rsidR="00E760CB" w:rsidRPr="00E760CB" w:rsidRDefault="00E760CB" w:rsidP="00E760CB">
      <w:pPr>
        <w:ind w:firstLineChars="100" w:firstLine="200"/>
        <w:rPr>
          <w:rFonts w:hint="eastAsia"/>
        </w:rPr>
      </w:pPr>
      <w:r>
        <w:rPr>
          <w:rFonts w:hint="eastAsia"/>
        </w:rPr>
        <w:t>분포 빈도수를 시각적으로 파악</w:t>
      </w:r>
    </w:p>
    <w:p w:rsidR="00AF6441" w:rsidRPr="00275D0B" w:rsidRDefault="00AF6441" w:rsidP="00AF6441">
      <w:pPr>
        <w:pStyle w:val="4"/>
        <w:shd w:val="clear" w:color="auto" w:fill="FFFFFF"/>
        <w:wordWrap/>
        <w:spacing w:before="120" w:after="0" w:line="240" w:lineRule="auto"/>
        <w:ind w:leftChars="142" w:left="546" w:hangingChars="97" w:hanging="262"/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</w:pP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3.</w:t>
      </w:r>
      <w:r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2.1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 xml:space="preserve"> 학업스트레스</w:t>
      </w:r>
    </w:p>
    <w:p w:rsidR="00AF6441" w:rsidRPr="00275D0B" w:rsidRDefault="00AF6441" w:rsidP="00AF6441">
      <w:pPr>
        <w:wordWrap/>
        <w:spacing w:after="0" w:line="240" w:lineRule="auto"/>
        <w:rPr>
          <w:rFonts w:asciiTheme="minorEastAsia" w:hAnsiTheme="minorEastAsia" w:hint="eastAsia"/>
        </w:rPr>
      </w:pPr>
      <w:r w:rsidRPr="00275D0B">
        <w:rPr>
          <w:rFonts w:asciiTheme="minorEastAsia" w:hAnsiTheme="minorEastAsia"/>
          <w:noProof/>
        </w:rPr>
        <w:drawing>
          <wp:inline distT="0" distB="0" distL="0" distR="0" wp14:anchorId="15F1A47F" wp14:editId="72404D10">
            <wp:extent cx="4554415" cy="2256268"/>
            <wp:effectExtent l="0" t="0" r="0" b="0"/>
            <wp:docPr id="4" name="그림 4" descr="C:\Users\전정신\Pictures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전정신\Pictures\다운로드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016" cy="225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41" w:rsidRPr="00275D0B" w:rsidRDefault="00AF6441" w:rsidP="00AF6441">
      <w:pPr>
        <w:wordWrap/>
        <w:spacing w:after="0" w:line="240" w:lineRule="auto"/>
        <w:rPr>
          <w:rFonts w:asciiTheme="minorEastAsia" w:hAnsiTheme="minorEastAsia" w:hint="eastAsia"/>
        </w:rPr>
      </w:pPr>
      <w:r w:rsidRPr="00275D0B">
        <w:rPr>
          <w:rFonts w:asciiTheme="minorEastAsia" w:hAnsiTheme="minorEastAsia"/>
          <w:noProof/>
        </w:rPr>
        <w:drawing>
          <wp:inline distT="0" distB="0" distL="0" distR="0" wp14:anchorId="27D9501B" wp14:editId="56E2E7DC">
            <wp:extent cx="6479540" cy="1275944"/>
            <wp:effectExtent l="0" t="0" r="0" b="635"/>
            <wp:docPr id="9" name="그림 9" descr="C:\Users\전정신\Pictures\다운로드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전정신\Pictures\다운로드 (5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2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41" w:rsidRPr="00275D0B" w:rsidRDefault="00AF6441" w:rsidP="00AF6441">
      <w:pPr>
        <w:wordWrap/>
        <w:spacing w:after="0" w:line="240" w:lineRule="auto"/>
        <w:rPr>
          <w:rFonts w:asciiTheme="minorEastAsia" w:hAnsiTheme="minorEastAsia" w:hint="eastAsia"/>
        </w:rPr>
      </w:pPr>
    </w:p>
    <w:p w:rsidR="00AF6441" w:rsidRPr="00275D0B" w:rsidRDefault="00AF6441" w:rsidP="00AF6441">
      <w:pPr>
        <w:pStyle w:val="4"/>
        <w:shd w:val="clear" w:color="auto" w:fill="FFFFFF"/>
        <w:wordWrap/>
        <w:spacing w:before="120" w:after="0" w:line="240" w:lineRule="auto"/>
        <w:ind w:leftChars="74" w:left="548" w:hangingChars="148" w:hanging="400"/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</w:pP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lastRenderedPageBreak/>
        <w:t>3.</w:t>
      </w:r>
      <w:r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2.2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 xml:space="preserve"> 사회적지지</w:t>
      </w:r>
    </w:p>
    <w:p w:rsidR="00AF6441" w:rsidRPr="00275D0B" w:rsidRDefault="00AF6441" w:rsidP="00AF6441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  <w:r w:rsidRPr="00275D0B">
        <w:rPr>
          <w:rFonts w:asciiTheme="minorEastAsia" w:hAnsiTheme="minorEastAsia"/>
          <w:noProof/>
        </w:rPr>
        <w:drawing>
          <wp:inline distT="0" distB="0" distL="0" distR="0" wp14:anchorId="59E5CAC5" wp14:editId="5FA0DE53">
            <wp:extent cx="4583723" cy="2270623"/>
            <wp:effectExtent l="0" t="0" r="7620" b="0"/>
            <wp:docPr id="5" name="그림 5" descr="C:\Users\전정신\Pictures\다운로드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전정신\Pictures\다운로드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968" cy="227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41" w:rsidRPr="00275D0B" w:rsidRDefault="00AF6441" w:rsidP="00AF6441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  <w:r w:rsidRPr="00275D0B">
        <w:rPr>
          <w:rFonts w:asciiTheme="minorEastAsia" w:hAnsiTheme="minorEastAsia"/>
          <w:noProof/>
        </w:rPr>
        <w:drawing>
          <wp:inline distT="0" distB="0" distL="0" distR="0" wp14:anchorId="397E1289" wp14:editId="3499D954">
            <wp:extent cx="6479540" cy="1275150"/>
            <wp:effectExtent l="0" t="0" r="0" b="1270"/>
            <wp:docPr id="10" name="그림 10" descr="C:\Users\전정신\Pictures\다운로드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전정신\Pictures\다운로드 (6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2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41" w:rsidRPr="00275D0B" w:rsidRDefault="00AF6441" w:rsidP="00AF6441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AF6441" w:rsidRPr="00275D0B" w:rsidRDefault="00AF6441" w:rsidP="00AF6441">
      <w:pPr>
        <w:pStyle w:val="4"/>
        <w:shd w:val="clear" w:color="auto" w:fill="FFFFFF"/>
        <w:wordWrap/>
        <w:spacing w:before="120" w:after="0" w:line="240" w:lineRule="auto"/>
        <w:ind w:leftChars="74" w:left="548" w:hangingChars="148" w:hanging="400"/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</w:pP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3.</w:t>
      </w:r>
      <w:r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2.3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 xml:space="preserve"> </w:t>
      </w:r>
      <w:proofErr w:type="spellStart"/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자기효능감</w:t>
      </w:r>
      <w:proofErr w:type="spellEnd"/>
    </w:p>
    <w:p w:rsidR="00AF6441" w:rsidRPr="00275D0B" w:rsidRDefault="00AF6441" w:rsidP="00AF6441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  <w:r w:rsidRPr="00275D0B">
        <w:rPr>
          <w:rFonts w:asciiTheme="minorEastAsia" w:hAnsiTheme="minorEastAsia"/>
          <w:noProof/>
        </w:rPr>
        <w:drawing>
          <wp:inline distT="0" distB="0" distL="0" distR="0" wp14:anchorId="0D3330E7" wp14:editId="7FE7C908">
            <wp:extent cx="4566138" cy="2260008"/>
            <wp:effectExtent l="0" t="0" r="6350" b="6985"/>
            <wp:docPr id="6" name="그림 6" descr="C:\Users\전정신\Pictures\다운로드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전정신\Pictures\다운로드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29" cy="226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D0B">
        <w:rPr>
          <w:rFonts w:asciiTheme="minorEastAsia" w:hAnsiTheme="minorEastAsia"/>
          <w:noProof/>
        </w:rPr>
        <w:drawing>
          <wp:inline distT="0" distB="0" distL="0" distR="0" wp14:anchorId="7A18442B" wp14:editId="0FFC2707">
            <wp:extent cx="6479540" cy="1275150"/>
            <wp:effectExtent l="0" t="0" r="0" b="1270"/>
            <wp:docPr id="11" name="그림 11" descr="C:\Users\전정신\Pictures\다운로드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전정신\Pictures\다운로드 (7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2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41" w:rsidRPr="00275D0B" w:rsidRDefault="00AF6441" w:rsidP="00AF6441">
      <w:pPr>
        <w:pStyle w:val="4"/>
        <w:shd w:val="clear" w:color="auto" w:fill="FFFFFF"/>
        <w:wordWrap/>
        <w:spacing w:before="120" w:after="0" w:line="240" w:lineRule="auto"/>
        <w:ind w:leftChars="74" w:left="548" w:hangingChars="148" w:hanging="400"/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</w:pP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lastRenderedPageBreak/>
        <w:t>3.</w:t>
      </w:r>
      <w:r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2.4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 xml:space="preserve"> 중도탈락의도</w:t>
      </w:r>
    </w:p>
    <w:p w:rsidR="00AF6441" w:rsidRPr="00275D0B" w:rsidRDefault="00AF6441" w:rsidP="00AF6441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  <w:r w:rsidRPr="00275D0B">
        <w:rPr>
          <w:rFonts w:asciiTheme="minorEastAsia" w:hAnsiTheme="minorEastAsia"/>
          <w:noProof/>
        </w:rPr>
        <w:drawing>
          <wp:inline distT="0" distB="0" distL="0" distR="0" wp14:anchorId="5771DF54" wp14:editId="469184AA">
            <wp:extent cx="4566138" cy="2261912"/>
            <wp:effectExtent l="0" t="0" r="6350" b="5080"/>
            <wp:docPr id="7" name="그림 7" descr="C:\Users\전정신\Pictures\다운로드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전정신\Pictures\다운로드 (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29" cy="226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D0B">
        <w:rPr>
          <w:rFonts w:asciiTheme="minorEastAsia" w:hAnsiTheme="minorEastAsia"/>
          <w:noProof/>
        </w:rPr>
        <w:drawing>
          <wp:inline distT="0" distB="0" distL="0" distR="0" wp14:anchorId="579B3DDB" wp14:editId="79A0DB10">
            <wp:extent cx="6479540" cy="1275150"/>
            <wp:effectExtent l="0" t="0" r="0" b="1270"/>
            <wp:docPr id="12" name="그림 12" descr="C:\Users\전정신\Pictures\다운로드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전정신\Pictures\다운로드 (8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2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41" w:rsidRPr="00275D0B" w:rsidRDefault="00AF6441" w:rsidP="00AF6441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AF6441" w:rsidRPr="00275D0B" w:rsidRDefault="00AF6441" w:rsidP="00AF6441">
      <w:pPr>
        <w:pStyle w:val="4"/>
        <w:shd w:val="clear" w:color="auto" w:fill="FFFFFF"/>
        <w:wordWrap/>
        <w:spacing w:before="120" w:after="0" w:line="240" w:lineRule="auto"/>
        <w:ind w:leftChars="74" w:left="548" w:hangingChars="148" w:hanging="400"/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</w:pP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3.</w:t>
      </w:r>
      <w:r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2.</w:t>
      </w:r>
      <w:r w:rsidRPr="00275D0B">
        <w:rPr>
          <w:rFonts w:asciiTheme="minorEastAsia" w:hAnsiTheme="minorEastAsia" w:hint="eastAsia"/>
          <w:b w:val="0"/>
          <w:bCs w:val="0"/>
          <w:color w:val="212121"/>
          <w:sz w:val="27"/>
          <w:szCs w:val="27"/>
        </w:rPr>
        <w:t>5 대학만족</w:t>
      </w:r>
    </w:p>
    <w:p w:rsidR="00AF6441" w:rsidRDefault="00AF6441" w:rsidP="00AF6441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  <w:r w:rsidRPr="00275D0B">
        <w:rPr>
          <w:rFonts w:asciiTheme="minorEastAsia" w:hAnsiTheme="minorEastAsia"/>
          <w:noProof/>
        </w:rPr>
        <w:drawing>
          <wp:inline distT="0" distB="0" distL="0" distR="0" wp14:anchorId="2B00F338" wp14:editId="5E7F6F4D">
            <wp:extent cx="4566138" cy="2261912"/>
            <wp:effectExtent l="0" t="0" r="6350" b="5080"/>
            <wp:docPr id="8" name="그림 8" descr="C:\Users\전정신\Pictures\다운로드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전정신\Pictures\다운로드 (4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29" cy="226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D0B">
        <w:rPr>
          <w:rFonts w:asciiTheme="minorEastAsia" w:hAnsiTheme="minorEastAsia"/>
          <w:noProof/>
        </w:rPr>
        <w:drawing>
          <wp:inline distT="0" distB="0" distL="0" distR="0" wp14:anchorId="59DDD382" wp14:editId="2E0809B4">
            <wp:extent cx="6479540" cy="1275150"/>
            <wp:effectExtent l="0" t="0" r="0" b="1270"/>
            <wp:docPr id="13" name="그림 13" descr="C:\Users\전정신\Pictures\다운로드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전정신\Pictures\다운로드 (9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2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41" w:rsidRDefault="00AF6441" w:rsidP="00AF6441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AF6441" w:rsidRDefault="00AF6441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AF6441" w:rsidRDefault="00AF6441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0C7407" w:rsidRDefault="000C7407" w:rsidP="000C7407">
      <w:pPr>
        <w:pStyle w:val="3"/>
        <w:wordWrap/>
        <w:spacing w:after="0" w:line="240" w:lineRule="auto"/>
        <w:ind w:leftChars="70" w:left="297" w:hangingChars="56" w:hanging="157"/>
        <w:rPr>
          <w:rFonts w:asciiTheme="minorEastAsia" w:eastAsiaTheme="minorEastAsia" w:hAnsiTheme="minorEastAsia" w:hint="eastAsia"/>
          <w:sz w:val="28"/>
          <w:szCs w:val="28"/>
        </w:rPr>
      </w:pPr>
      <w:r w:rsidRPr="00275D0B">
        <w:rPr>
          <w:rFonts w:asciiTheme="minorEastAsia" w:eastAsiaTheme="minorEastAsia" w:hAnsiTheme="minorEastAsia"/>
          <w:sz w:val="28"/>
          <w:szCs w:val="28"/>
        </w:rPr>
        <w:t>3.</w:t>
      </w:r>
      <w:r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275D0B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D2592D">
        <w:rPr>
          <w:rFonts w:asciiTheme="minorEastAsia" w:eastAsiaTheme="minorEastAsia" w:hAnsiTheme="minorEastAsia" w:hint="eastAsia"/>
          <w:sz w:val="28"/>
          <w:szCs w:val="28"/>
        </w:rPr>
        <w:t>상관관계 시각화</w:t>
      </w:r>
      <w:r w:rsidR="0083161B">
        <w:rPr>
          <w:rFonts w:asciiTheme="minorEastAsia" w:eastAsiaTheme="minorEastAsia" w:hAnsiTheme="minorEastAsia" w:hint="eastAsia"/>
          <w:sz w:val="28"/>
          <w:szCs w:val="28"/>
        </w:rPr>
        <w:t xml:space="preserve"> (</w:t>
      </w:r>
      <w:proofErr w:type="spellStart"/>
      <w:r w:rsidR="00D2592D" w:rsidRPr="0083161B">
        <w:rPr>
          <w:rFonts w:asciiTheme="minorEastAsia" w:eastAsiaTheme="minorEastAsia" w:hAnsiTheme="minorEastAsia" w:hint="eastAsia"/>
          <w:sz w:val="28"/>
          <w:szCs w:val="28"/>
        </w:rPr>
        <w:t>산점도</w:t>
      </w:r>
      <w:proofErr w:type="spellEnd"/>
      <w:r w:rsidR="00D2592D" w:rsidRPr="0083161B">
        <w:rPr>
          <w:rFonts w:asciiTheme="minorEastAsia" w:eastAsiaTheme="minorEastAsia" w:hAnsiTheme="minorEastAsia"/>
          <w:sz w:val="28"/>
          <w:szCs w:val="28"/>
        </w:rPr>
        <w:t xml:space="preserve"> 행렬</w:t>
      </w:r>
      <w:r w:rsidR="00D2592D">
        <w:rPr>
          <w:rFonts w:asciiTheme="minorEastAsia" w:eastAsiaTheme="minorEastAsia" w:hAnsiTheme="minorEastAsia" w:hint="eastAsia"/>
          <w:sz w:val="28"/>
          <w:szCs w:val="28"/>
        </w:rPr>
        <w:t xml:space="preserve">, </w:t>
      </w:r>
      <w:r w:rsidR="0083161B" w:rsidRPr="0083161B">
        <w:rPr>
          <w:rFonts w:asciiTheme="minorEastAsia" w:eastAsiaTheme="minorEastAsia" w:hAnsiTheme="minorEastAsia"/>
          <w:sz w:val="28"/>
          <w:szCs w:val="28"/>
        </w:rPr>
        <w:t>scatterplot matrix</w:t>
      </w:r>
      <w:r w:rsidR="0083161B"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0C7407" w:rsidRPr="000C7407" w:rsidRDefault="000C7407" w:rsidP="0083161B">
      <w:pPr>
        <w:ind w:firstLineChars="100" w:firstLine="200"/>
        <w:rPr>
          <w:rFonts w:hint="eastAsia"/>
        </w:rPr>
      </w:pPr>
      <w:r>
        <w:rPr>
          <w:rFonts w:hint="eastAsia"/>
        </w:rPr>
        <w:t>상관계수를</w:t>
      </w:r>
      <w:r>
        <w:t xml:space="preserve"> 파악하기 전에 </w:t>
      </w:r>
      <w:proofErr w:type="spellStart"/>
      <w:r>
        <w:t>산점도를</w:t>
      </w:r>
      <w:proofErr w:type="spellEnd"/>
      <w:r>
        <w:t xml:space="preserve"> 그려 변수 간에 관련성을 시각적으로 파악</w:t>
      </w:r>
    </w:p>
    <w:p w:rsidR="000C7407" w:rsidRDefault="0015762B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39" name="그림 39" descr="C:\Users\전정신\Pictures\다운로드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전정신\Pictures\다운로드 (1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31" cy="594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A0" w:rsidRDefault="00B649A0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B649A0" w:rsidRDefault="00B649A0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B649A0" w:rsidRPr="00A90623" w:rsidRDefault="00340641" w:rsidP="00B649A0">
      <w:pPr>
        <w:pStyle w:val="2"/>
        <w:shd w:val="clear" w:color="auto" w:fill="FFFFFF"/>
        <w:spacing w:before="120" w:beforeAutospacing="0" w:after="0" w:afterAutospacing="0"/>
        <w:rPr>
          <w:rFonts w:asciiTheme="minorEastAsia" w:eastAsiaTheme="minorEastAsia" w:hAnsiTheme="minorEastAsia" w:hint="eastAsia"/>
          <w:bCs w:val="0"/>
          <w:color w:val="212121"/>
          <w:sz w:val="32"/>
          <w:szCs w:val="35"/>
        </w:rPr>
      </w:pPr>
      <w:r w:rsidRPr="00A90623">
        <w:rPr>
          <w:rFonts w:asciiTheme="minorEastAsia" w:eastAsiaTheme="minorEastAsia" w:hAnsiTheme="minorEastAsia" w:hint="eastAsia"/>
          <w:bCs w:val="0"/>
          <w:color w:val="212121"/>
          <w:sz w:val="32"/>
          <w:szCs w:val="35"/>
        </w:rPr>
        <w:t>4</w:t>
      </w:r>
      <w:r w:rsidR="00B649A0" w:rsidRPr="00A90623">
        <w:rPr>
          <w:rFonts w:asciiTheme="minorEastAsia" w:eastAsiaTheme="minorEastAsia" w:hAnsiTheme="minorEastAsia" w:hint="eastAsia"/>
          <w:bCs w:val="0"/>
          <w:color w:val="212121"/>
          <w:sz w:val="32"/>
          <w:szCs w:val="35"/>
        </w:rPr>
        <w:t>.</w:t>
      </w:r>
      <w:r w:rsidR="00B649A0" w:rsidRPr="00A90623">
        <w:rPr>
          <w:rFonts w:asciiTheme="minorEastAsia" w:eastAsiaTheme="minorEastAsia" w:hAnsiTheme="minorEastAsia"/>
          <w:bCs w:val="0"/>
          <w:color w:val="212121"/>
          <w:sz w:val="32"/>
          <w:szCs w:val="35"/>
        </w:rPr>
        <w:t xml:space="preserve"> </w:t>
      </w:r>
      <w:r w:rsidR="00B649A0" w:rsidRPr="00A90623">
        <w:rPr>
          <w:rFonts w:asciiTheme="minorEastAsia" w:eastAsiaTheme="minorEastAsia" w:hAnsiTheme="minorEastAsia" w:hint="eastAsia"/>
          <w:bCs w:val="0"/>
          <w:color w:val="212121"/>
          <w:sz w:val="32"/>
          <w:szCs w:val="35"/>
        </w:rPr>
        <w:t xml:space="preserve">데이터 </w:t>
      </w:r>
      <w:r w:rsidRPr="00A90623">
        <w:rPr>
          <w:rFonts w:asciiTheme="minorEastAsia" w:eastAsiaTheme="minorEastAsia" w:hAnsiTheme="minorEastAsia" w:hint="eastAsia"/>
          <w:bCs w:val="0"/>
          <w:color w:val="212121"/>
          <w:sz w:val="32"/>
          <w:szCs w:val="35"/>
        </w:rPr>
        <w:t>분석</w:t>
      </w:r>
      <w:r w:rsidR="0012212B" w:rsidRPr="00A90623">
        <w:rPr>
          <w:rFonts w:asciiTheme="minorEastAsia" w:eastAsiaTheme="minorEastAsia" w:hAnsiTheme="minorEastAsia" w:hint="eastAsia"/>
          <w:bCs w:val="0"/>
          <w:color w:val="212121"/>
          <w:sz w:val="32"/>
          <w:szCs w:val="35"/>
        </w:rPr>
        <w:t>결과 및 해석</w:t>
      </w:r>
    </w:p>
    <w:p w:rsidR="00B649A0" w:rsidRPr="00275D0B" w:rsidRDefault="00340641" w:rsidP="00B649A0">
      <w:pPr>
        <w:pStyle w:val="3"/>
        <w:wordWrap/>
        <w:spacing w:after="0" w:line="240" w:lineRule="auto"/>
        <w:ind w:leftChars="70" w:left="297" w:hangingChars="56" w:hanging="157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B649A0" w:rsidRPr="00275D0B">
        <w:rPr>
          <w:rFonts w:asciiTheme="minorEastAsia" w:eastAsiaTheme="minorEastAsia" w:hAnsiTheme="minorEastAsia"/>
          <w:sz w:val="28"/>
          <w:szCs w:val="28"/>
        </w:rPr>
        <w:t>.1</w:t>
      </w:r>
      <w:r w:rsidR="00B649A0" w:rsidRPr="00275D0B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340641">
        <w:rPr>
          <w:rFonts w:asciiTheme="minorEastAsia" w:eastAsiaTheme="minorEastAsia" w:hAnsiTheme="minorEastAsia"/>
          <w:sz w:val="28"/>
          <w:szCs w:val="28"/>
        </w:rPr>
        <w:t>t-검정 실시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(</w:t>
      </w:r>
      <w:r w:rsidRPr="00340641">
        <w:rPr>
          <w:rFonts w:asciiTheme="minorEastAsia" w:eastAsiaTheme="minorEastAsia" w:hAnsiTheme="minorEastAsia" w:hint="eastAsia"/>
          <w:sz w:val="28"/>
          <w:szCs w:val="28"/>
        </w:rPr>
        <w:t>독립표본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t검정)</w:t>
      </w:r>
    </w:p>
    <w:p w:rsidR="00B649A0" w:rsidRDefault="005852D7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1955AE83" wp14:editId="6AF26746">
            <wp:extent cx="5943600" cy="1287780"/>
            <wp:effectExtent l="0" t="0" r="0" b="762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2B" w:rsidRPr="0012212B" w:rsidRDefault="005852D7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21A0A699" wp14:editId="21AD098A">
            <wp:extent cx="5943600" cy="1244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2B" w:rsidRDefault="0012212B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12212B" w:rsidRDefault="0012212B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 w:rsidR="00F676B8">
        <w:rPr>
          <w:rFonts w:asciiTheme="minorEastAsia" w:hAnsiTheme="minorEastAsia" w:hint="eastAsia"/>
        </w:rPr>
        <w:t>결과</w:t>
      </w:r>
      <w:r>
        <w:rPr>
          <w:rFonts w:asciiTheme="minorEastAsia" w:hAnsiTheme="minorEastAsia" w:hint="eastAsia"/>
        </w:rPr>
        <w:t xml:space="preserve"> 요약]</w:t>
      </w:r>
    </w:p>
    <w:tbl>
      <w:tblPr>
        <w:tblW w:w="907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3526"/>
        <w:gridCol w:w="3685"/>
      </w:tblGrid>
      <w:tr w:rsidR="005852D7" w:rsidRPr="005852D7" w:rsidTr="00D06455">
        <w:trPr>
          <w:trHeight w:val="313"/>
        </w:trPr>
        <w:tc>
          <w:tcPr>
            <w:tcW w:w="1861" w:type="dxa"/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F676B8" w:rsidP="00F676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Arial" w:hint="eastAsia"/>
                <w:kern w:val="0"/>
                <w:szCs w:val="20"/>
              </w:rPr>
              <w:t>pvalue</w:t>
            </w:r>
            <w:proofErr w:type="spellEnd"/>
          </w:p>
        </w:tc>
        <w:tc>
          <w:tcPr>
            <w:tcW w:w="3526" w:type="dxa"/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F676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남학생</w:t>
            </w:r>
            <w:r>
              <w:rPr>
                <w:rFonts w:asciiTheme="minorEastAsia" w:hAnsiTheme="minorEastAsia" w:cs="Arial" w:hint="eastAsia"/>
                <w:kern w:val="0"/>
                <w:szCs w:val="20"/>
              </w:rPr>
              <w:t xml:space="preserve"> vs </w:t>
            </w:r>
            <w:r w:rsidRPr="005852D7">
              <w:rPr>
                <w:rFonts w:asciiTheme="minorEastAsia" w:hAnsiTheme="minorEastAsia" w:cs="Arial"/>
                <w:kern w:val="0"/>
                <w:szCs w:val="20"/>
              </w:rPr>
              <w:t>여학생</w:t>
            </w:r>
          </w:p>
        </w:tc>
        <w:tc>
          <w:tcPr>
            <w:tcW w:w="3685" w:type="dxa"/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F676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저학년</w:t>
            </w:r>
            <w:r>
              <w:rPr>
                <w:rFonts w:asciiTheme="minorEastAsia" w:hAnsiTheme="minorEastAsia" w:cs="Arial" w:hint="eastAsia"/>
                <w:kern w:val="0"/>
                <w:szCs w:val="20"/>
              </w:rPr>
              <w:t xml:space="preserve"> vs </w:t>
            </w:r>
            <w:r w:rsidRPr="005852D7">
              <w:rPr>
                <w:rFonts w:asciiTheme="minorEastAsia" w:hAnsiTheme="minorEastAsia" w:cs="Arial"/>
                <w:kern w:val="0"/>
                <w:szCs w:val="20"/>
              </w:rPr>
              <w:t>고학년</w:t>
            </w:r>
          </w:p>
        </w:tc>
      </w:tr>
      <w:tr w:rsidR="005852D7" w:rsidRPr="005852D7" w:rsidTr="00D06455">
        <w:trPr>
          <w:trHeight w:val="313"/>
        </w:trPr>
        <w:tc>
          <w:tcPr>
            <w:tcW w:w="18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F676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학업스트레스</w:t>
            </w:r>
          </w:p>
        </w:tc>
        <w:tc>
          <w:tcPr>
            <w:tcW w:w="3526" w:type="dxa"/>
            <w:shd w:val="clear" w:color="auto" w:fill="FABF8F" w:themeFill="accent6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5852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0.0495364413840804</w:t>
            </w:r>
          </w:p>
        </w:tc>
        <w:tc>
          <w:tcPr>
            <w:tcW w:w="3685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5852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0.4124430940103604</w:t>
            </w:r>
          </w:p>
        </w:tc>
      </w:tr>
      <w:tr w:rsidR="005852D7" w:rsidRPr="005852D7" w:rsidTr="00D06455">
        <w:trPr>
          <w:trHeight w:val="313"/>
        </w:trPr>
        <w:tc>
          <w:tcPr>
            <w:tcW w:w="1861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F676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사회적지지도</w:t>
            </w:r>
          </w:p>
        </w:tc>
        <w:tc>
          <w:tcPr>
            <w:tcW w:w="352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5852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0.901132413353096</w:t>
            </w:r>
          </w:p>
        </w:tc>
        <w:tc>
          <w:tcPr>
            <w:tcW w:w="3685" w:type="dxa"/>
            <w:shd w:val="clear" w:color="auto" w:fill="92CDDC" w:themeFill="accent5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5852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0.045925756960935954</w:t>
            </w:r>
          </w:p>
        </w:tc>
      </w:tr>
      <w:tr w:rsidR="005852D7" w:rsidRPr="005852D7" w:rsidTr="00D06455">
        <w:trPr>
          <w:trHeight w:val="313"/>
        </w:trPr>
        <w:tc>
          <w:tcPr>
            <w:tcW w:w="1861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F676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proofErr w:type="spellStart"/>
            <w:r w:rsidRPr="005852D7">
              <w:rPr>
                <w:rFonts w:asciiTheme="minorEastAsia" w:hAnsiTheme="minorEastAsia" w:cs="Arial"/>
                <w:kern w:val="0"/>
                <w:szCs w:val="20"/>
              </w:rPr>
              <w:t>자기효능감</w:t>
            </w:r>
            <w:proofErr w:type="spellEnd"/>
          </w:p>
        </w:tc>
        <w:tc>
          <w:tcPr>
            <w:tcW w:w="3526" w:type="dxa"/>
            <w:shd w:val="clear" w:color="auto" w:fill="FABF8F" w:themeFill="accent6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5852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0.016878832893920812</w:t>
            </w:r>
          </w:p>
        </w:tc>
        <w:tc>
          <w:tcPr>
            <w:tcW w:w="3685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5852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0.21244903573525536</w:t>
            </w:r>
          </w:p>
        </w:tc>
      </w:tr>
      <w:tr w:rsidR="005852D7" w:rsidRPr="005852D7" w:rsidTr="00D06455">
        <w:trPr>
          <w:trHeight w:val="313"/>
        </w:trPr>
        <w:tc>
          <w:tcPr>
            <w:tcW w:w="1861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F676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중도탈락의도</w:t>
            </w:r>
          </w:p>
        </w:tc>
        <w:tc>
          <w:tcPr>
            <w:tcW w:w="352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5852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0.5609140417330123</w:t>
            </w:r>
          </w:p>
        </w:tc>
        <w:tc>
          <w:tcPr>
            <w:tcW w:w="3685" w:type="dxa"/>
            <w:shd w:val="clear" w:color="auto" w:fill="92CDDC" w:themeFill="accent5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5852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0.0073636997466376</w:t>
            </w:r>
          </w:p>
        </w:tc>
      </w:tr>
      <w:tr w:rsidR="005852D7" w:rsidRPr="005852D7" w:rsidTr="00D06455">
        <w:trPr>
          <w:trHeight w:val="313"/>
        </w:trPr>
        <w:tc>
          <w:tcPr>
            <w:tcW w:w="1861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F676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대학만족</w:t>
            </w:r>
          </w:p>
        </w:tc>
        <w:tc>
          <w:tcPr>
            <w:tcW w:w="3526" w:type="dxa"/>
            <w:shd w:val="clear" w:color="auto" w:fill="FABF8F" w:themeFill="accent6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5852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0.00015907460093465763</w:t>
            </w:r>
          </w:p>
        </w:tc>
        <w:tc>
          <w:tcPr>
            <w:tcW w:w="3685" w:type="dxa"/>
            <w:shd w:val="clear" w:color="auto" w:fill="92CDDC" w:themeFill="accent5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852D7" w:rsidRPr="005852D7" w:rsidRDefault="005852D7" w:rsidP="005852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5852D7">
              <w:rPr>
                <w:rFonts w:asciiTheme="minorEastAsia" w:hAnsiTheme="minorEastAsia" w:cs="Arial"/>
                <w:kern w:val="0"/>
                <w:szCs w:val="20"/>
              </w:rPr>
              <w:t>0.01929499260664785</w:t>
            </w:r>
          </w:p>
        </w:tc>
      </w:tr>
    </w:tbl>
    <w:p w:rsidR="00057B07" w:rsidRPr="00057B07" w:rsidRDefault="00057B07" w:rsidP="00057B07">
      <w:pPr>
        <w:widowControl/>
        <w:wordWrap/>
        <w:autoSpaceDE/>
        <w:autoSpaceDN/>
        <w:spacing w:before="288" w:after="0" w:line="240" w:lineRule="auto"/>
        <w:ind w:firstLineChars="100" w:firstLine="200"/>
        <w:rPr>
          <w:rFonts w:ascii="Roboto" w:hAnsi="Roboto" w:hint="eastAsia"/>
          <w:color w:val="FF0000"/>
          <w:szCs w:val="18"/>
          <w:shd w:val="clear" w:color="auto" w:fill="FFFFFF"/>
        </w:rPr>
      </w:pPr>
      <w:r w:rsidRPr="00057B07">
        <w:rPr>
          <w:rFonts w:ascii="Roboto" w:hAnsi="Roboto"/>
          <w:color w:val="FF0000"/>
          <w:szCs w:val="18"/>
          <w:shd w:val="clear" w:color="auto" w:fill="FFFFFF"/>
        </w:rPr>
        <w:t>두</w:t>
      </w:r>
      <w:r w:rsidRPr="00057B07">
        <w:rPr>
          <w:rFonts w:ascii="Roboto" w:hAnsi="Roboto"/>
          <w:color w:val="FF0000"/>
          <w:szCs w:val="18"/>
          <w:shd w:val="clear" w:color="auto" w:fill="FFFFFF"/>
        </w:rPr>
        <w:t xml:space="preserve"> </w:t>
      </w:r>
      <w:r w:rsidRPr="00057B07">
        <w:rPr>
          <w:rFonts w:ascii="Roboto" w:hAnsi="Roboto"/>
          <w:color w:val="FF0000"/>
          <w:szCs w:val="18"/>
          <w:shd w:val="clear" w:color="auto" w:fill="FFFFFF"/>
        </w:rPr>
        <w:t>집단의</w:t>
      </w:r>
      <w:r w:rsidRPr="00057B07">
        <w:rPr>
          <w:rFonts w:ascii="Roboto" w:hAnsi="Roboto"/>
          <w:color w:val="FF0000"/>
          <w:szCs w:val="18"/>
          <w:shd w:val="clear" w:color="auto" w:fill="FFFFFF"/>
        </w:rPr>
        <w:t xml:space="preserve"> </w:t>
      </w:r>
      <w:r w:rsidRPr="00057B07">
        <w:rPr>
          <w:rFonts w:ascii="Roboto" w:hAnsi="Roboto"/>
          <w:color w:val="FF0000"/>
          <w:szCs w:val="18"/>
          <w:shd w:val="clear" w:color="auto" w:fill="FFFFFF"/>
        </w:rPr>
        <w:t>평균</w:t>
      </w:r>
      <w:r w:rsidRPr="00057B07">
        <w:rPr>
          <w:rFonts w:ascii="Roboto" w:hAnsi="Roboto"/>
          <w:color w:val="FF0000"/>
          <w:szCs w:val="18"/>
          <w:shd w:val="clear" w:color="auto" w:fill="FFFFFF"/>
        </w:rPr>
        <w:t xml:space="preserve"> </w:t>
      </w:r>
      <w:r w:rsidRPr="00057B07">
        <w:rPr>
          <w:rFonts w:ascii="Roboto" w:hAnsi="Roboto"/>
          <w:color w:val="FF0000"/>
          <w:szCs w:val="18"/>
          <w:shd w:val="clear" w:color="auto" w:fill="FFFFFF"/>
        </w:rPr>
        <w:t>차이는</w:t>
      </w:r>
      <w:r w:rsidRPr="00057B07">
        <w:rPr>
          <w:rFonts w:ascii="Roboto" w:hAnsi="Roboto"/>
          <w:color w:val="FF0000"/>
          <w:szCs w:val="18"/>
          <w:shd w:val="clear" w:color="auto" w:fill="FFFFFF"/>
        </w:rPr>
        <w:t xml:space="preserve"> </w:t>
      </w:r>
      <w:r w:rsidRPr="00057B07">
        <w:rPr>
          <w:rFonts w:ascii="Roboto" w:hAnsi="Roboto"/>
          <w:color w:val="FF0000"/>
          <w:szCs w:val="18"/>
          <w:shd w:val="clear" w:color="auto" w:fill="FFFFFF"/>
        </w:rPr>
        <w:t>통계적으로</w:t>
      </w:r>
      <w:r w:rsidRPr="00057B07">
        <w:rPr>
          <w:rFonts w:ascii="Roboto" w:hAnsi="Roboto"/>
          <w:color w:val="FF0000"/>
          <w:szCs w:val="18"/>
          <w:shd w:val="clear" w:color="auto" w:fill="FFFFFF"/>
        </w:rPr>
        <w:t xml:space="preserve"> </w:t>
      </w:r>
      <w:r w:rsidRPr="00057B07">
        <w:rPr>
          <w:rFonts w:ascii="Roboto" w:hAnsi="Roboto"/>
          <w:color w:val="FF0000"/>
          <w:szCs w:val="18"/>
          <w:shd w:val="clear" w:color="auto" w:fill="FFFFFF"/>
        </w:rPr>
        <w:t>유의미함</w:t>
      </w:r>
      <w:r w:rsidRPr="00057B07">
        <w:rPr>
          <w:rFonts w:ascii="Roboto" w:hAnsi="Roboto"/>
          <w:color w:val="FF0000"/>
          <w:szCs w:val="18"/>
          <w:shd w:val="clear" w:color="auto" w:fill="FFFFFF"/>
        </w:rPr>
        <w:t xml:space="preserve"> (p&lt;0.05)</w:t>
      </w:r>
    </w:p>
    <w:p w:rsidR="00057B07" w:rsidRPr="00057B07" w:rsidRDefault="00057B07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12212B" w:rsidRDefault="0012212B" w:rsidP="0012212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[결과 해석]</w:t>
      </w:r>
    </w:p>
    <w:p w:rsidR="00F676B8" w:rsidRDefault="00F676B8" w:rsidP="00F676B8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남학생 vs 여학생</w:t>
      </w:r>
      <w:r w:rsidR="00C00B12">
        <w:rPr>
          <w:rFonts w:asciiTheme="minorEastAsia" w:hAnsiTheme="minorEastAsia" w:hint="eastAsia"/>
        </w:rPr>
        <w:t xml:space="preserve"> 표본간</w:t>
      </w:r>
    </w:p>
    <w:p w:rsidR="0012212B" w:rsidRDefault="00F676B8" w:rsidP="00057B07">
      <w:pPr>
        <w:widowControl/>
        <w:wordWrap/>
        <w:autoSpaceDE/>
        <w:autoSpaceDN/>
        <w:spacing w:after="0" w:line="240" w:lineRule="auto"/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학업스트레스</w:t>
      </w:r>
      <w:r w:rsidR="00C00B12">
        <w:rPr>
          <w:rFonts w:asciiTheme="minorEastAsia" w:hAnsiTheme="minorEastAsia" w:hint="eastAsia"/>
        </w:rPr>
        <w:t>에 유의미한 차이가</w:t>
      </w:r>
      <w:r>
        <w:rPr>
          <w:rFonts w:asciiTheme="minorEastAsia" w:hAnsiTheme="minorEastAsia" w:hint="eastAsia"/>
        </w:rPr>
        <w:t xml:space="preserve"> 조금 있으며, </w:t>
      </w:r>
      <w:proofErr w:type="spellStart"/>
      <w:r>
        <w:rPr>
          <w:rFonts w:asciiTheme="minorEastAsia" w:hAnsiTheme="minorEastAsia" w:hint="eastAsia"/>
        </w:rPr>
        <w:t>자기효능감</w:t>
      </w:r>
      <w:proofErr w:type="spellEnd"/>
      <w:r>
        <w:rPr>
          <w:rFonts w:asciiTheme="minorEastAsia" w:hAnsiTheme="minorEastAsia" w:hint="eastAsia"/>
        </w:rPr>
        <w:t xml:space="preserve">, 대학만족에 느끼는 차이가 많은 것으로 </w:t>
      </w:r>
      <w:r w:rsidR="00C00B12">
        <w:rPr>
          <w:rFonts w:asciiTheme="minorEastAsia" w:hAnsiTheme="minorEastAsia" w:hint="eastAsia"/>
        </w:rPr>
        <w:t>추정</w:t>
      </w:r>
      <w:r>
        <w:rPr>
          <w:rFonts w:asciiTheme="minorEastAsia" w:hAnsiTheme="minorEastAsia" w:hint="eastAsia"/>
        </w:rPr>
        <w:t>됨</w:t>
      </w:r>
    </w:p>
    <w:p w:rsidR="00F676B8" w:rsidRDefault="00F676B8" w:rsidP="00F676B8">
      <w:pPr>
        <w:widowControl/>
        <w:wordWrap/>
        <w:autoSpaceDE/>
        <w:autoSpaceDN/>
        <w:spacing w:after="0" w:line="240" w:lineRule="auto"/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사회적지지도, 중도탈락의도는 유의미한 차이가 없는 것으로 </w:t>
      </w:r>
      <w:r w:rsidR="00C00B12">
        <w:rPr>
          <w:rFonts w:asciiTheme="minorEastAsia" w:hAnsiTheme="minorEastAsia" w:hint="eastAsia"/>
        </w:rPr>
        <w:t>추정</w:t>
      </w:r>
    </w:p>
    <w:p w:rsidR="00F676B8" w:rsidRDefault="00F676B8" w:rsidP="00F676B8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저학년 vs 고학년</w:t>
      </w:r>
      <w:r w:rsidR="00C00B12">
        <w:rPr>
          <w:rFonts w:asciiTheme="minorEastAsia" w:hAnsiTheme="minorEastAsia" w:hint="eastAsia"/>
        </w:rPr>
        <w:t xml:space="preserve"> 표본간</w:t>
      </w:r>
    </w:p>
    <w:p w:rsidR="00C00B12" w:rsidRDefault="00C00B12" w:rsidP="00C00B12">
      <w:pPr>
        <w:widowControl/>
        <w:wordWrap/>
        <w:autoSpaceDE/>
        <w:autoSpaceDN/>
        <w:spacing w:after="0" w:line="240" w:lineRule="auto"/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사회적지지도</w:t>
      </w:r>
      <w:r>
        <w:rPr>
          <w:rFonts w:asciiTheme="minorEastAsia" w:hAnsiTheme="minorEastAsia" w:hint="eastAsia"/>
        </w:rPr>
        <w:t>에 유의한 차이가 조금 있으며,</w:t>
      </w:r>
      <w:r w:rsidR="00057B07">
        <w:rPr>
          <w:rFonts w:asciiTheme="minorEastAsia" w:hAnsiTheme="minorEastAsia" w:hint="eastAsia"/>
        </w:rPr>
        <w:t xml:space="preserve"> 중도탈락의도, 대학만족에 </w:t>
      </w:r>
      <w:r>
        <w:rPr>
          <w:rFonts w:asciiTheme="minorEastAsia" w:hAnsiTheme="minorEastAsia" w:hint="eastAsia"/>
        </w:rPr>
        <w:t>느끼는 차이가 많은 것으로 추정됨</w:t>
      </w:r>
    </w:p>
    <w:p w:rsidR="00057B07" w:rsidRDefault="00C00B12" w:rsidP="00057B07">
      <w:pPr>
        <w:widowControl/>
        <w:wordWrap/>
        <w:autoSpaceDE/>
        <w:autoSpaceDN/>
        <w:spacing w:after="0" w:line="240" w:lineRule="auto"/>
        <w:ind w:firstLineChars="200" w:firstLine="400"/>
        <w:rPr>
          <w:rFonts w:asciiTheme="minorEastAsia" w:hAnsiTheme="minorEastAsia" w:hint="eastAsia"/>
        </w:rPr>
      </w:pPr>
      <w:r w:rsidRPr="005852D7">
        <w:rPr>
          <w:rFonts w:asciiTheme="minorEastAsia" w:hAnsiTheme="minorEastAsia" w:cs="Arial"/>
          <w:kern w:val="0"/>
          <w:szCs w:val="20"/>
        </w:rPr>
        <w:t>학업스트레스</w:t>
      </w:r>
      <w:r>
        <w:rPr>
          <w:rFonts w:asciiTheme="minorEastAsia" w:hAnsiTheme="minorEastAsia" w:hint="eastAsia"/>
        </w:rPr>
        <w:t xml:space="preserve">, </w:t>
      </w:r>
      <w:proofErr w:type="spellStart"/>
      <w:r w:rsidR="00057B07">
        <w:rPr>
          <w:rFonts w:asciiTheme="minorEastAsia" w:hAnsiTheme="minorEastAsia" w:hint="eastAsia"/>
        </w:rPr>
        <w:t>자기효능감</w:t>
      </w:r>
      <w:r w:rsidR="00744F07">
        <w:rPr>
          <w:rFonts w:asciiTheme="minorEastAsia" w:hAnsiTheme="minorEastAsia" w:hint="eastAsia"/>
        </w:rPr>
        <w:t>은</w:t>
      </w:r>
      <w:proofErr w:type="spellEnd"/>
      <w:r w:rsidR="00744F07">
        <w:rPr>
          <w:rFonts w:asciiTheme="minorEastAsia" w:hAnsiTheme="minorEastAsia" w:hint="eastAsia"/>
        </w:rPr>
        <w:t xml:space="preserve"> </w:t>
      </w:r>
      <w:r w:rsidR="00744F07">
        <w:rPr>
          <w:rFonts w:asciiTheme="minorEastAsia" w:hAnsiTheme="minorEastAsia" w:hint="eastAsia"/>
        </w:rPr>
        <w:t xml:space="preserve">유의미한 차이가 없는 것으로 </w:t>
      </w:r>
      <w:r>
        <w:rPr>
          <w:rFonts w:asciiTheme="minorEastAsia" w:hAnsiTheme="minorEastAsia" w:hint="eastAsia"/>
        </w:rPr>
        <w:t>추정</w:t>
      </w:r>
    </w:p>
    <w:p w:rsidR="00FC4D80" w:rsidRDefault="00FC4D80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FC4D80" w:rsidRDefault="00FC4D80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FC4D80" w:rsidRDefault="00FC4D80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BF7E04" w:rsidRDefault="00BF7E0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12212B" w:rsidRDefault="0012212B" w:rsidP="0012212B">
      <w:pPr>
        <w:pStyle w:val="3"/>
        <w:wordWrap/>
        <w:spacing w:after="0" w:line="240" w:lineRule="auto"/>
        <w:ind w:leftChars="70" w:left="297" w:hangingChars="56" w:hanging="157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4</w:t>
      </w:r>
      <w:r w:rsidRPr="00275D0B">
        <w:rPr>
          <w:rFonts w:asciiTheme="minorEastAsia" w:eastAsiaTheme="minorEastAsia" w:hAnsiTheme="minorEastAsia"/>
          <w:sz w:val="28"/>
          <w:szCs w:val="28"/>
        </w:rPr>
        <w:t>.</w:t>
      </w:r>
      <w:r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275D0B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상관분석 실시 (</w:t>
      </w:r>
      <w:proofErr w:type="spellStart"/>
      <w:r w:rsidR="005852D7">
        <w:rPr>
          <w:rFonts w:asciiTheme="minorEastAsia" w:eastAsiaTheme="minorEastAsia" w:hAnsiTheme="minorEastAsia" w:hint="eastAsia"/>
          <w:sz w:val="28"/>
          <w:szCs w:val="28"/>
        </w:rPr>
        <w:t>피어슨</w:t>
      </w:r>
      <w:proofErr w:type="spellEnd"/>
      <w:r w:rsidR="005852D7">
        <w:rPr>
          <w:rFonts w:asciiTheme="minorEastAsia" w:eastAsiaTheme="minorEastAsia" w:hAnsiTheme="minorEastAsia" w:hint="eastAsia"/>
          <w:sz w:val="28"/>
          <w:szCs w:val="28"/>
        </w:rPr>
        <w:t xml:space="preserve"> 상관분석</w:t>
      </w:r>
      <w:r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5852D7" w:rsidRDefault="005852D7" w:rsidP="005852D7">
      <w:pPr>
        <w:rPr>
          <w:rFonts w:hint="eastAsia"/>
        </w:rPr>
      </w:pPr>
      <w:r>
        <w:rPr>
          <w:noProof/>
        </w:rPr>
        <w:drawing>
          <wp:inline distT="0" distB="0" distL="0" distR="0" wp14:anchorId="57090739" wp14:editId="192B6CF2">
            <wp:extent cx="5943600" cy="2640330"/>
            <wp:effectExtent l="0" t="0" r="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D7" w:rsidRDefault="005852D7" w:rsidP="005852D7">
      <w:pPr>
        <w:rPr>
          <w:rFonts w:hint="eastAsia"/>
        </w:rPr>
      </w:pPr>
    </w:p>
    <w:p w:rsidR="00555AD0" w:rsidRDefault="005852D7" w:rsidP="00DA552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[결과 요약]</w:t>
      </w:r>
    </w:p>
    <w:tbl>
      <w:tblPr>
        <w:tblW w:w="8609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9"/>
        <w:gridCol w:w="2692"/>
        <w:gridCol w:w="2958"/>
      </w:tblGrid>
      <w:tr w:rsidR="00D06455" w:rsidRPr="00DA552B" w:rsidTr="00D06455">
        <w:trPr>
          <w:trHeight w:val="341"/>
        </w:trPr>
        <w:tc>
          <w:tcPr>
            <w:tcW w:w="2959" w:type="dxa"/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statistic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Cs w:val="20"/>
              </w:rPr>
            </w:pPr>
            <w:proofErr w:type="spellStart"/>
            <w:r w:rsidRPr="00DA552B">
              <w:rPr>
                <w:rFonts w:asciiTheme="minorEastAsia" w:hAnsiTheme="minorEastAsia" w:cs="Arial"/>
                <w:kern w:val="0"/>
                <w:szCs w:val="20"/>
              </w:rPr>
              <w:t>pvalue</w:t>
            </w:r>
            <w:proofErr w:type="spellEnd"/>
          </w:p>
        </w:tc>
      </w:tr>
      <w:tr w:rsidR="00D06455" w:rsidRPr="00DA552B" w:rsidTr="00D06455">
        <w:trPr>
          <w:trHeight w:val="341"/>
        </w:trPr>
        <w:tc>
          <w:tcPr>
            <w:tcW w:w="2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학업스트레스-사회적지지</w:t>
            </w:r>
          </w:p>
        </w:tc>
        <w:tc>
          <w:tcPr>
            <w:tcW w:w="0" w:type="auto"/>
            <w:shd w:val="clear" w:color="auto" w:fill="FDE9D9" w:themeFill="accent6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-0.22695957271251696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0.0005381691266339268</w:t>
            </w:r>
          </w:p>
        </w:tc>
      </w:tr>
      <w:tr w:rsidR="00D06455" w:rsidRPr="00DA552B" w:rsidTr="00D06455">
        <w:trPr>
          <w:trHeight w:val="341"/>
        </w:trPr>
        <w:tc>
          <w:tcPr>
            <w:tcW w:w="2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학업스트레스-</w:t>
            </w:r>
            <w:proofErr w:type="spellStart"/>
            <w:r w:rsidRPr="00DA552B">
              <w:rPr>
                <w:rFonts w:asciiTheme="minorEastAsia" w:hAnsiTheme="minorEastAsia" w:cs="Arial"/>
                <w:kern w:val="0"/>
                <w:szCs w:val="20"/>
              </w:rPr>
              <w:t>자기효능감</w:t>
            </w:r>
            <w:proofErr w:type="spellEnd"/>
          </w:p>
        </w:tc>
        <w:tc>
          <w:tcPr>
            <w:tcW w:w="0" w:type="auto"/>
            <w:shd w:val="clear" w:color="auto" w:fill="E36C0A" w:themeFill="accent6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color w:val="FFFFFF" w:themeColor="background1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color w:val="FFFFFF" w:themeColor="background1"/>
                <w:kern w:val="0"/>
                <w:szCs w:val="20"/>
              </w:rPr>
              <w:t>-0.3839980255837037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1.8416745658987914e-09</w:t>
            </w:r>
          </w:p>
        </w:tc>
      </w:tr>
      <w:tr w:rsidR="00D06455" w:rsidRPr="00DA552B" w:rsidTr="00D06455">
        <w:trPr>
          <w:trHeight w:val="341"/>
        </w:trPr>
        <w:tc>
          <w:tcPr>
            <w:tcW w:w="2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학업스트레스-중도탈락의도</w:t>
            </w:r>
          </w:p>
        </w:tc>
        <w:tc>
          <w:tcPr>
            <w:tcW w:w="0" w:type="auto"/>
            <w:shd w:val="clear" w:color="auto" w:fill="92CDDC" w:themeFill="accent5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0.3720423230063663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6.281548131206508e-09</w:t>
            </w:r>
          </w:p>
        </w:tc>
      </w:tr>
      <w:tr w:rsidR="00DA552B" w:rsidRPr="00DA552B" w:rsidTr="00D06455">
        <w:trPr>
          <w:trHeight w:val="341"/>
        </w:trPr>
        <w:tc>
          <w:tcPr>
            <w:tcW w:w="2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학업스트레스-대학만족</w:t>
            </w:r>
          </w:p>
        </w:tc>
        <w:tc>
          <w:tcPr>
            <w:tcW w:w="0" w:type="auto"/>
            <w:shd w:val="clear" w:color="auto" w:fill="FDE9D9" w:themeFill="accent6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-0.29993869513362575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3.820948282801388e-06</w:t>
            </w:r>
          </w:p>
        </w:tc>
      </w:tr>
      <w:tr w:rsidR="00DA552B" w:rsidRPr="00DA552B" w:rsidTr="00D06455">
        <w:trPr>
          <w:trHeight w:val="341"/>
        </w:trPr>
        <w:tc>
          <w:tcPr>
            <w:tcW w:w="2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사회적지지-</w:t>
            </w:r>
            <w:proofErr w:type="spellStart"/>
            <w:r w:rsidRPr="00DA552B">
              <w:rPr>
                <w:rFonts w:asciiTheme="minorEastAsia" w:hAnsiTheme="minorEastAsia" w:cs="Arial"/>
                <w:kern w:val="0"/>
                <w:szCs w:val="20"/>
              </w:rPr>
              <w:t>자기효능감</w:t>
            </w:r>
            <w:proofErr w:type="spellEnd"/>
          </w:p>
        </w:tc>
        <w:tc>
          <w:tcPr>
            <w:tcW w:w="0" w:type="auto"/>
            <w:shd w:val="clear" w:color="auto" w:fill="92CDDC" w:themeFill="accent5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0.35783849076964036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2.5326158748809063e-08</w:t>
            </w:r>
          </w:p>
        </w:tc>
      </w:tr>
      <w:tr w:rsidR="00D06455" w:rsidRPr="00DA552B" w:rsidTr="00D06455">
        <w:trPr>
          <w:trHeight w:val="341"/>
        </w:trPr>
        <w:tc>
          <w:tcPr>
            <w:tcW w:w="2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사회적지지-중도탈락의도</w:t>
            </w:r>
          </w:p>
        </w:tc>
        <w:tc>
          <w:tcPr>
            <w:tcW w:w="0" w:type="auto"/>
            <w:shd w:val="clear" w:color="auto" w:fill="E36C0A" w:themeFill="accent6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color w:val="FFFFFF" w:themeColor="background1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color w:val="FFFFFF" w:themeColor="background1"/>
                <w:kern w:val="0"/>
                <w:szCs w:val="20"/>
              </w:rPr>
              <w:t>-0.3584276017802599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2.3935250750615123e-08</w:t>
            </w:r>
          </w:p>
        </w:tc>
      </w:tr>
      <w:tr w:rsidR="00DA552B" w:rsidRPr="00DA552B" w:rsidTr="00D06455">
        <w:trPr>
          <w:trHeight w:val="341"/>
        </w:trPr>
        <w:tc>
          <w:tcPr>
            <w:tcW w:w="2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사회적지지-대학만족</w:t>
            </w:r>
          </w:p>
        </w:tc>
        <w:tc>
          <w:tcPr>
            <w:tcW w:w="0" w:type="auto"/>
            <w:shd w:val="clear" w:color="auto" w:fill="DAEEF3" w:themeFill="accent5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0.2414324066406344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0.0002257997077147507</w:t>
            </w:r>
          </w:p>
        </w:tc>
      </w:tr>
      <w:tr w:rsidR="00D06455" w:rsidRPr="00DA552B" w:rsidTr="00D06455">
        <w:trPr>
          <w:trHeight w:val="341"/>
        </w:trPr>
        <w:tc>
          <w:tcPr>
            <w:tcW w:w="2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proofErr w:type="spellStart"/>
            <w:r w:rsidRPr="00DA552B">
              <w:rPr>
                <w:rFonts w:asciiTheme="minorEastAsia" w:hAnsiTheme="minorEastAsia" w:cs="Arial"/>
                <w:kern w:val="0"/>
                <w:szCs w:val="20"/>
              </w:rPr>
              <w:t>자기효능감</w:t>
            </w:r>
            <w:proofErr w:type="spellEnd"/>
            <w:r w:rsidRPr="00DA552B">
              <w:rPr>
                <w:rFonts w:asciiTheme="minorEastAsia" w:hAnsiTheme="minorEastAsia" w:cs="Arial"/>
                <w:kern w:val="0"/>
                <w:szCs w:val="20"/>
              </w:rPr>
              <w:t>-중도탈락의도</w:t>
            </w:r>
          </w:p>
        </w:tc>
        <w:tc>
          <w:tcPr>
            <w:tcW w:w="0" w:type="auto"/>
            <w:shd w:val="clear" w:color="auto" w:fill="E36C0A" w:themeFill="accent6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color w:val="FFFFFF" w:themeColor="background1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color w:val="FFFFFF" w:themeColor="background1"/>
                <w:kern w:val="0"/>
                <w:szCs w:val="20"/>
              </w:rPr>
              <w:t>-0.3953212373494948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5.500164903993596e-10</w:t>
            </w:r>
          </w:p>
        </w:tc>
      </w:tr>
      <w:tr w:rsidR="00DA552B" w:rsidRPr="00DA552B" w:rsidTr="00D06455">
        <w:trPr>
          <w:trHeight w:val="341"/>
        </w:trPr>
        <w:tc>
          <w:tcPr>
            <w:tcW w:w="2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proofErr w:type="spellStart"/>
            <w:r w:rsidRPr="00DA552B">
              <w:rPr>
                <w:rFonts w:asciiTheme="minorEastAsia" w:hAnsiTheme="minorEastAsia" w:cs="Arial"/>
                <w:kern w:val="0"/>
                <w:szCs w:val="20"/>
              </w:rPr>
              <w:t>자기효능감</w:t>
            </w:r>
            <w:proofErr w:type="spellEnd"/>
            <w:r w:rsidRPr="00DA552B">
              <w:rPr>
                <w:rFonts w:asciiTheme="minorEastAsia" w:hAnsiTheme="minorEastAsia" w:cs="Arial"/>
                <w:kern w:val="0"/>
                <w:szCs w:val="20"/>
              </w:rPr>
              <w:t>-대학만족</w:t>
            </w:r>
          </w:p>
        </w:tc>
        <w:tc>
          <w:tcPr>
            <w:tcW w:w="0" w:type="auto"/>
            <w:shd w:val="clear" w:color="auto" w:fill="92CDDC" w:themeFill="accent5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0.42980324431280903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1.034764062496444e-11</w:t>
            </w:r>
          </w:p>
        </w:tc>
      </w:tr>
      <w:tr w:rsidR="00D06455" w:rsidRPr="00DA552B" w:rsidTr="00D06455">
        <w:trPr>
          <w:trHeight w:val="341"/>
        </w:trPr>
        <w:tc>
          <w:tcPr>
            <w:tcW w:w="2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중도탈락의도-대학만족</w:t>
            </w:r>
          </w:p>
        </w:tc>
        <w:tc>
          <w:tcPr>
            <w:tcW w:w="0" w:type="auto"/>
            <w:shd w:val="clear" w:color="auto" w:fill="E36C0A" w:themeFill="accent6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A14BCF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color w:val="FFFFFF" w:themeColor="background1"/>
                <w:kern w:val="0"/>
                <w:szCs w:val="20"/>
              </w:rPr>
            </w:pPr>
            <w:r w:rsidRPr="00A14BCF">
              <w:rPr>
                <w:rFonts w:asciiTheme="minorEastAsia" w:hAnsiTheme="minorEastAsia" w:cs="Arial" w:hint="eastAsia"/>
                <w:color w:val="FFFFFF" w:themeColor="background1"/>
                <w:kern w:val="0"/>
                <w:szCs w:val="20"/>
              </w:rPr>
              <w:t>-</w:t>
            </w:r>
            <w:r w:rsidR="00DA552B" w:rsidRPr="00DA552B">
              <w:rPr>
                <w:rFonts w:asciiTheme="minorEastAsia" w:hAnsiTheme="minorEastAsia" w:cs="Arial"/>
                <w:color w:val="FFFFFF" w:themeColor="background1"/>
                <w:kern w:val="0"/>
                <w:szCs w:val="20"/>
              </w:rPr>
              <w:t>0.321812104866369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552B" w:rsidRPr="00DA552B" w:rsidRDefault="00DA552B" w:rsidP="00DA55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DA552B">
              <w:rPr>
                <w:rFonts w:asciiTheme="minorEastAsia" w:hAnsiTheme="minorEastAsia" w:cs="Arial"/>
                <w:kern w:val="0"/>
                <w:szCs w:val="20"/>
              </w:rPr>
              <w:t>6.482364535260674e-07</w:t>
            </w:r>
          </w:p>
        </w:tc>
      </w:tr>
    </w:tbl>
    <w:p w:rsidR="00DA552B" w:rsidRPr="00555AD0" w:rsidRDefault="00DA552B" w:rsidP="00555AD0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inorEastAsia" w:hAnsiTheme="minorEastAsia" w:hint="eastAsia"/>
        </w:rPr>
      </w:pPr>
    </w:p>
    <w:p w:rsidR="005852D7" w:rsidRDefault="005852D7" w:rsidP="005852D7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[결과 해석]</w:t>
      </w:r>
    </w:p>
    <w:p w:rsidR="00DA552B" w:rsidRDefault="00DA552B" w:rsidP="00DA552B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inorEastAsia" w:hAnsiTheme="minorEastAsia" w:hint="eastAsia"/>
        </w:rPr>
      </w:pPr>
      <w:r w:rsidRPr="00555AD0">
        <w:rPr>
          <w:rFonts w:asciiTheme="minorEastAsia" w:hAnsiTheme="minorEastAsia" w:hint="eastAsia"/>
        </w:rPr>
        <w:t>상관계수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(correlation coefficient)</w:t>
      </w:r>
      <w:r>
        <w:rPr>
          <w:rFonts w:asciiTheme="minorEastAsia" w:hAnsiTheme="minorEastAsia" w:hint="eastAsia"/>
        </w:rPr>
        <w:t xml:space="preserve"> </w:t>
      </w:r>
      <w:r w:rsidRPr="00555AD0">
        <w:rPr>
          <w:rFonts w:asciiTheme="minorEastAsia" w:hAnsiTheme="minorEastAsia"/>
        </w:rPr>
        <w:t>두 변수가 함께 변하는 정도를 -1 ~ 1 범위의 수로 나타낸 것</w:t>
      </w:r>
      <w:r>
        <w:rPr>
          <w:rFonts w:asciiTheme="minorEastAsia" w:hAnsiTheme="minorEastAsia" w:hint="eastAsia"/>
        </w:rPr>
        <w:t>으로</w:t>
      </w:r>
    </w:p>
    <w:p w:rsidR="00DA552B" w:rsidRPr="00555AD0" w:rsidRDefault="00DA552B" w:rsidP="00DA552B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inorEastAsia" w:hAnsiTheme="minorEastAsia"/>
        </w:rPr>
      </w:pPr>
      <w:r w:rsidRPr="00555AD0">
        <w:rPr>
          <w:rFonts w:asciiTheme="minorEastAsia" w:hAnsiTheme="minorEastAsia" w:hint="eastAsia"/>
        </w:rPr>
        <w:t>상관이</w:t>
      </w:r>
      <w:r w:rsidRPr="00555AD0">
        <w:rPr>
          <w:rFonts w:asciiTheme="minorEastAsia" w:hAnsiTheme="minorEastAsia"/>
        </w:rPr>
        <w:t xml:space="preserve"> +인 경우 두 변수가 같은 방향으로 변화</w:t>
      </w:r>
      <w:r>
        <w:rPr>
          <w:rFonts w:asciiTheme="minorEastAsia" w:hAnsiTheme="minorEastAsia" w:hint="eastAsia"/>
        </w:rPr>
        <w:t xml:space="preserve"> </w:t>
      </w:r>
      <w:r w:rsidRPr="00555AD0">
        <w:rPr>
          <w:rFonts w:asciiTheme="minorEastAsia" w:hAnsiTheme="minorEastAsia"/>
        </w:rPr>
        <w:t>(하나가 증가하면 다른 하나도 증가)</w:t>
      </w:r>
      <w:r>
        <w:rPr>
          <w:rFonts w:asciiTheme="minorEastAsia" w:hAnsiTheme="minorEastAsia" w:hint="eastAsia"/>
        </w:rPr>
        <w:t>,</w:t>
      </w:r>
    </w:p>
    <w:p w:rsidR="00DA552B" w:rsidRDefault="00DA552B" w:rsidP="00DA552B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inorEastAsia" w:hAnsiTheme="minorEastAsia" w:hint="eastAsia"/>
        </w:rPr>
      </w:pPr>
      <w:r w:rsidRPr="00555AD0">
        <w:rPr>
          <w:rFonts w:asciiTheme="minorEastAsia" w:hAnsiTheme="minorEastAsia" w:hint="eastAsia"/>
        </w:rPr>
        <w:t>상관이</w:t>
      </w:r>
      <w:r w:rsidRPr="00555AD0">
        <w:rPr>
          <w:rFonts w:asciiTheme="minorEastAsia" w:hAnsiTheme="minorEastAsia"/>
        </w:rPr>
        <w:t xml:space="preserve"> -인 경우</w:t>
      </w:r>
      <w:r>
        <w:rPr>
          <w:rFonts w:asciiTheme="minorEastAsia" w:hAnsiTheme="minorEastAsia" w:hint="eastAsia"/>
        </w:rPr>
        <w:t xml:space="preserve"> </w:t>
      </w:r>
      <w:r w:rsidRPr="00555AD0">
        <w:rPr>
          <w:rFonts w:asciiTheme="minorEastAsia" w:hAnsiTheme="minorEastAsia"/>
        </w:rPr>
        <w:t>두 변수가 반대 방향으로 변화</w:t>
      </w:r>
      <w:r>
        <w:rPr>
          <w:rFonts w:asciiTheme="minorEastAsia" w:hAnsiTheme="minorEastAsia" w:hint="eastAsia"/>
        </w:rPr>
        <w:t xml:space="preserve"> </w:t>
      </w:r>
      <w:r w:rsidRPr="00555AD0">
        <w:rPr>
          <w:rFonts w:asciiTheme="minorEastAsia" w:hAnsiTheme="minorEastAsia"/>
        </w:rPr>
        <w:t>(하나가 증가하면 다른 하나는 감소)</w:t>
      </w:r>
      <w:r>
        <w:rPr>
          <w:rFonts w:asciiTheme="minorEastAsia" w:hAnsiTheme="minorEastAsia" w:hint="eastAsia"/>
        </w:rPr>
        <w:t>,</w:t>
      </w:r>
    </w:p>
    <w:p w:rsidR="00DA552B" w:rsidRPr="00555AD0" w:rsidRDefault="00DA552B" w:rsidP="00DA552B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inorEastAsia" w:hAnsiTheme="minorEastAsia"/>
        </w:rPr>
      </w:pPr>
      <w:r w:rsidRPr="00555AD0">
        <w:rPr>
          <w:rFonts w:asciiTheme="minorEastAsia" w:hAnsiTheme="minorEastAsia" w:hint="eastAsia"/>
        </w:rPr>
        <w:t>상관</w:t>
      </w:r>
      <w:r w:rsidRPr="00555AD0">
        <w:rPr>
          <w:rFonts w:asciiTheme="minorEastAsia" w:hAnsiTheme="minorEastAsia"/>
        </w:rPr>
        <w:t xml:space="preserve"> = 0이면 두 변수가 독립, 즉, 한 변수의 변화로 다른 변수의 변화를 예측하지 </w:t>
      </w:r>
      <w:r>
        <w:rPr>
          <w:rFonts w:asciiTheme="minorEastAsia" w:hAnsiTheme="minorEastAsia"/>
        </w:rPr>
        <w:t>못</w:t>
      </w:r>
      <w:r>
        <w:rPr>
          <w:rFonts w:asciiTheme="minorEastAsia" w:hAnsiTheme="minorEastAsia" w:hint="eastAsia"/>
        </w:rPr>
        <w:t>하며</w:t>
      </w:r>
    </w:p>
    <w:p w:rsidR="00DA552B" w:rsidRPr="00555AD0" w:rsidRDefault="00DA552B" w:rsidP="00DA552B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inorEastAsia" w:hAnsiTheme="minorEastAsia" w:hint="eastAsia"/>
        </w:rPr>
      </w:pPr>
      <w:r w:rsidRPr="00555AD0">
        <w:rPr>
          <w:rFonts w:asciiTheme="minorEastAsia" w:hAnsiTheme="minorEastAsia" w:hint="eastAsia"/>
        </w:rPr>
        <w:t>상관이</w:t>
      </w:r>
      <w:r w:rsidRPr="00555AD0">
        <w:rPr>
          <w:rFonts w:asciiTheme="minorEastAsia" w:hAnsiTheme="minorEastAsia"/>
        </w:rPr>
        <w:t xml:space="preserve"> 클 수록 두 변수는 함께 많이 변화</w:t>
      </w:r>
    </w:p>
    <w:p w:rsidR="00DA552B" w:rsidRDefault="00DA552B" w:rsidP="00DA552B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4C002905" wp14:editId="3D328A45">
            <wp:extent cx="5052647" cy="1979560"/>
            <wp:effectExtent l="0" t="0" r="0" b="1905"/>
            <wp:docPr id="38" name="그림 38" descr="https://blog.kakaocdn.net/dn/pyUoz/btq8T9Bl8i9/Tp8dfmw3aNjjP6KTROXDK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blog.kakaocdn.net/dn/pyUoz/btq8T9Bl8i9/Tp8dfmw3aNjjP6KTROXDKk/img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14" cy="197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2B" w:rsidRDefault="0012212B" w:rsidP="00275D0B">
      <w:pPr>
        <w:widowControl/>
        <w:wordWrap/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:rsidR="00A14BCF" w:rsidRDefault="00DA552B" w:rsidP="00DA552B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inorEastAsia" w:hAnsiTheme="minorEastAsia" w:cs="Arial" w:hint="eastAsia"/>
          <w:kern w:val="0"/>
          <w:szCs w:val="20"/>
        </w:rPr>
      </w:pPr>
      <w:r>
        <w:rPr>
          <w:rFonts w:asciiTheme="minorEastAsia" w:hAnsiTheme="minorEastAsia" w:hint="eastAsia"/>
        </w:rPr>
        <w:t xml:space="preserve">상관분석 결과 모든 변수의 </w:t>
      </w:r>
      <w:proofErr w:type="spellStart"/>
      <w:r w:rsidRPr="00DA552B">
        <w:rPr>
          <w:rFonts w:asciiTheme="minorEastAsia" w:hAnsiTheme="minorEastAsia" w:cs="Arial"/>
          <w:kern w:val="0"/>
          <w:szCs w:val="20"/>
        </w:rPr>
        <w:t>pvalue</w:t>
      </w:r>
      <w:proofErr w:type="spellEnd"/>
      <w:r>
        <w:rPr>
          <w:rFonts w:asciiTheme="minorEastAsia" w:hAnsiTheme="minorEastAsia" w:cs="Arial" w:hint="eastAsia"/>
          <w:kern w:val="0"/>
          <w:szCs w:val="20"/>
        </w:rPr>
        <w:t xml:space="preserve">가 0.05보다 작아 </w:t>
      </w:r>
      <w:r w:rsidR="009F0F88">
        <w:rPr>
          <w:rFonts w:asciiTheme="minorEastAsia" w:hAnsiTheme="minorEastAsia" w:cs="Arial" w:hint="eastAsia"/>
          <w:kern w:val="0"/>
          <w:szCs w:val="20"/>
        </w:rPr>
        <w:t xml:space="preserve">통계적으로 </w:t>
      </w:r>
      <w:r>
        <w:rPr>
          <w:rFonts w:asciiTheme="minorEastAsia" w:hAnsiTheme="minorEastAsia" w:cs="Arial" w:hint="eastAsia"/>
          <w:kern w:val="0"/>
          <w:szCs w:val="20"/>
        </w:rPr>
        <w:t>유의미</w:t>
      </w:r>
      <w:r w:rsidR="009F0F88">
        <w:rPr>
          <w:rFonts w:asciiTheme="minorEastAsia" w:hAnsiTheme="minorEastAsia" w:cs="Arial" w:hint="eastAsia"/>
          <w:kern w:val="0"/>
          <w:szCs w:val="20"/>
        </w:rPr>
        <w:t>한 결과</w:t>
      </w:r>
      <w:r w:rsidR="00A14BCF">
        <w:rPr>
          <w:rFonts w:asciiTheme="minorEastAsia" w:hAnsiTheme="minorEastAsia" w:cs="Arial" w:hint="eastAsia"/>
          <w:kern w:val="0"/>
          <w:szCs w:val="20"/>
        </w:rPr>
        <w:t>이다.</w:t>
      </w:r>
    </w:p>
    <w:p w:rsidR="00DA552B" w:rsidRDefault="009F0F88" w:rsidP="00DA552B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inorEastAsia" w:hAnsiTheme="minorEastAsia" w:cs="Arial" w:hint="eastAsia"/>
          <w:kern w:val="0"/>
          <w:szCs w:val="20"/>
        </w:rPr>
      </w:pPr>
      <w:r>
        <w:rPr>
          <w:rFonts w:asciiTheme="minorEastAsia" w:hAnsiTheme="minorEastAsia" w:cs="Arial" w:hint="eastAsia"/>
          <w:kern w:val="0"/>
          <w:szCs w:val="20"/>
        </w:rPr>
        <w:t xml:space="preserve"> </w:t>
      </w:r>
    </w:p>
    <w:p w:rsidR="009F0F88" w:rsidRDefault="00A90623" w:rsidP="00A90623">
      <w:pPr>
        <w:widowControl/>
        <w:wordWrap/>
        <w:autoSpaceDE/>
        <w:autoSpaceDN/>
        <w:spacing w:before="240" w:after="0" w:line="240" w:lineRule="auto"/>
        <w:ind w:firstLineChars="100" w:firstLine="200"/>
        <w:rPr>
          <w:rFonts w:asciiTheme="minorEastAsia" w:hAnsiTheme="minorEastAsia" w:cs="Arial" w:hint="eastAsia"/>
          <w:kern w:val="0"/>
          <w:szCs w:val="20"/>
        </w:rPr>
      </w:pPr>
      <w:r>
        <w:rPr>
          <w:rFonts w:asciiTheme="minorEastAsia" w:hAnsiTheme="minorEastAsia" w:cs="Arial" w:hint="eastAsia"/>
          <w:kern w:val="0"/>
          <w:szCs w:val="20"/>
        </w:rPr>
        <w:t>1)</w:t>
      </w:r>
      <w:r w:rsidR="009F0F88" w:rsidRPr="00DA552B">
        <w:rPr>
          <w:rFonts w:asciiTheme="minorEastAsia" w:hAnsiTheme="minorEastAsia" w:cs="Arial"/>
          <w:kern w:val="0"/>
          <w:szCs w:val="20"/>
        </w:rPr>
        <w:t>학업스트레스-사회적지지</w:t>
      </w:r>
      <w:r w:rsidR="009F0F88">
        <w:rPr>
          <w:rFonts w:asciiTheme="minorEastAsia" w:hAnsiTheme="minorEastAsia" w:cs="Arial" w:hint="eastAsia"/>
          <w:kern w:val="0"/>
          <w:szCs w:val="20"/>
        </w:rPr>
        <w:t xml:space="preserve">, </w:t>
      </w:r>
      <w:r>
        <w:rPr>
          <w:rFonts w:asciiTheme="minorEastAsia" w:hAnsiTheme="minorEastAsia" w:cs="Arial" w:hint="eastAsia"/>
          <w:kern w:val="0"/>
          <w:szCs w:val="20"/>
        </w:rPr>
        <w:t>2)</w:t>
      </w:r>
      <w:r w:rsidR="009F0F88" w:rsidRPr="00DA552B">
        <w:rPr>
          <w:rFonts w:asciiTheme="minorEastAsia" w:hAnsiTheme="minorEastAsia" w:cs="Arial"/>
          <w:kern w:val="0"/>
          <w:szCs w:val="20"/>
        </w:rPr>
        <w:t>학업스트레스-대학만족</w:t>
      </w:r>
      <w:r w:rsidR="009F0F88">
        <w:rPr>
          <w:rFonts w:asciiTheme="minorEastAsia" w:hAnsiTheme="minorEastAsia" w:cs="Arial" w:hint="eastAsia"/>
          <w:kern w:val="0"/>
          <w:szCs w:val="20"/>
        </w:rPr>
        <w:t xml:space="preserve"> 간 약한 </w:t>
      </w:r>
      <w:proofErr w:type="spellStart"/>
      <w:r w:rsidR="009F0F88">
        <w:rPr>
          <w:rFonts w:asciiTheme="minorEastAsia" w:hAnsiTheme="minorEastAsia" w:cs="Arial" w:hint="eastAsia"/>
          <w:kern w:val="0"/>
          <w:szCs w:val="20"/>
        </w:rPr>
        <w:t>음적</w:t>
      </w:r>
      <w:proofErr w:type="spellEnd"/>
      <w:r w:rsidR="009F0F88">
        <w:rPr>
          <w:rFonts w:asciiTheme="minorEastAsia" w:hAnsiTheme="minorEastAsia" w:cs="Arial" w:hint="eastAsia"/>
          <w:kern w:val="0"/>
          <w:szCs w:val="20"/>
        </w:rPr>
        <w:t xml:space="preserve"> 상관관계이며</w:t>
      </w:r>
      <w:r>
        <w:rPr>
          <w:rFonts w:asciiTheme="minorEastAsia" w:hAnsiTheme="minorEastAsia" w:cs="Arial" w:hint="eastAsia"/>
          <w:kern w:val="0"/>
          <w:szCs w:val="20"/>
        </w:rPr>
        <w:t>,</w:t>
      </w:r>
    </w:p>
    <w:p w:rsidR="009F0F88" w:rsidRDefault="00A90623" w:rsidP="009F0F88">
      <w:pPr>
        <w:widowControl/>
        <w:wordWrap/>
        <w:autoSpaceDE/>
        <w:autoSpaceDN/>
        <w:spacing w:after="0" w:line="240" w:lineRule="auto"/>
        <w:ind w:leftChars="100" w:left="238" w:hangingChars="19" w:hanging="38"/>
        <w:jc w:val="left"/>
        <w:rPr>
          <w:rFonts w:asciiTheme="minorEastAsia" w:hAnsiTheme="minorEastAsia" w:cs="Arial" w:hint="eastAsia"/>
          <w:kern w:val="0"/>
          <w:szCs w:val="20"/>
        </w:rPr>
      </w:pPr>
      <w:r>
        <w:rPr>
          <w:rFonts w:asciiTheme="minorEastAsia" w:hAnsiTheme="minorEastAsia" w:cs="Arial" w:hint="eastAsia"/>
          <w:kern w:val="0"/>
          <w:szCs w:val="20"/>
        </w:rPr>
        <w:t>1)</w:t>
      </w:r>
      <w:r w:rsidR="009F0F88" w:rsidRPr="00DA552B">
        <w:rPr>
          <w:rFonts w:asciiTheme="minorEastAsia" w:hAnsiTheme="minorEastAsia" w:cs="Arial"/>
          <w:kern w:val="0"/>
          <w:szCs w:val="20"/>
        </w:rPr>
        <w:t>학업스트레스-</w:t>
      </w:r>
      <w:proofErr w:type="spellStart"/>
      <w:r w:rsidR="009F0F88" w:rsidRPr="00DA552B">
        <w:rPr>
          <w:rFonts w:asciiTheme="minorEastAsia" w:hAnsiTheme="minorEastAsia" w:cs="Arial"/>
          <w:kern w:val="0"/>
          <w:szCs w:val="20"/>
        </w:rPr>
        <w:t>자기효능감</w:t>
      </w:r>
      <w:proofErr w:type="spellEnd"/>
      <w:r w:rsidR="009F0F88">
        <w:rPr>
          <w:rFonts w:asciiTheme="minorEastAsia" w:hAnsiTheme="minorEastAsia" w:cs="Arial" w:hint="eastAsia"/>
          <w:kern w:val="0"/>
          <w:szCs w:val="20"/>
        </w:rPr>
        <w:t xml:space="preserve">, </w:t>
      </w:r>
      <w:r>
        <w:rPr>
          <w:rFonts w:asciiTheme="minorEastAsia" w:hAnsiTheme="minorEastAsia" w:cs="Arial" w:hint="eastAsia"/>
          <w:kern w:val="0"/>
          <w:szCs w:val="20"/>
        </w:rPr>
        <w:t>2)</w:t>
      </w:r>
      <w:r w:rsidR="009F0F88" w:rsidRPr="00DA552B">
        <w:rPr>
          <w:rFonts w:asciiTheme="minorEastAsia" w:hAnsiTheme="minorEastAsia" w:cs="Arial"/>
          <w:kern w:val="0"/>
          <w:szCs w:val="20"/>
        </w:rPr>
        <w:t>사회적지지-중도탈락의도</w:t>
      </w:r>
      <w:r>
        <w:rPr>
          <w:rFonts w:asciiTheme="minorEastAsia" w:hAnsiTheme="minorEastAsia" w:cs="Arial" w:hint="eastAsia"/>
          <w:kern w:val="0"/>
          <w:szCs w:val="20"/>
        </w:rPr>
        <w:t>,</w:t>
      </w:r>
      <w:r w:rsidR="009F0F88">
        <w:rPr>
          <w:rFonts w:asciiTheme="minorEastAsia" w:hAnsiTheme="minorEastAsia" w:cs="Arial" w:hint="eastAsia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kern w:val="0"/>
          <w:szCs w:val="20"/>
        </w:rPr>
        <w:t>3)</w:t>
      </w:r>
      <w:r w:rsidR="009F0F88" w:rsidRPr="00DA552B">
        <w:rPr>
          <w:rFonts w:asciiTheme="minorEastAsia" w:hAnsiTheme="minorEastAsia" w:cs="Arial"/>
          <w:kern w:val="0"/>
          <w:szCs w:val="20"/>
        </w:rPr>
        <w:t>자기효능감-중도탈락의도</w:t>
      </w:r>
      <w:r>
        <w:rPr>
          <w:rFonts w:asciiTheme="minorEastAsia" w:hAnsiTheme="minorEastAsia" w:cs="Arial" w:hint="eastAsia"/>
          <w:kern w:val="0"/>
          <w:szCs w:val="20"/>
        </w:rPr>
        <w:t>, 4)</w:t>
      </w:r>
      <w:r w:rsidRPr="00DA552B">
        <w:rPr>
          <w:rFonts w:asciiTheme="minorEastAsia" w:hAnsiTheme="minorEastAsia" w:cs="Arial"/>
          <w:kern w:val="0"/>
          <w:szCs w:val="20"/>
        </w:rPr>
        <w:t>중도탈락의도-대학만족</w:t>
      </w:r>
      <w:r w:rsidR="009F0F88">
        <w:rPr>
          <w:rFonts w:asciiTheme="minorEastAsia" w:hAnsiTheme="minorEastAsia" w:cs="Arial" w:hint="eastAsia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kern w:val="0"/>
          <w:szCs w:val="20"/>
        </w:rPr>
        <w:t>변수</w:t>
      </w:r>
      <w:r w:rsidR="009F0F88">
        <w:rPr>
          <w:rFonts w:asciiTheme="minorEastAsia" w:hAnsiTheme="minorEastAsia" w:cs="Arial" w:hint="eastAsia"/>
          <w:kern w:val="0"/>
          <w:szCs w:val="20"/>
        </w:rPr>
        <w:t xml:space="preserve">간 뚜렷한 </w:t>
      </w:r>
      <w:proofErr w:type="spellStart"/>
      <w:r w:rsidR="009F0F88">
        <w:rPr>
          <w:rFonts w:asciiTheme="minorEastAsia" w:hAnsiTheme="minorEastAsia" w:cs="Arial" w:hint="eastAsia"/>
          <w:kern w:val="0"/>
          <w:szCs w:val="20"/>
        </w:rPr>
        <w:t>음적</w:t>
      </w:r>
      <w:proofErr w:type="spellEnd"/>
      <w:r w:rsidR="009F0F88">
        <w:rPr>
          <w:rFonts w:asciiTheme="minorEastAsia" w:hAnsiTheme="minorEastAsia" w:cs="Arial" w:hint="eastAsia"/>
          <w:kern w:val="0"/>
          <w:szCs w:val="20"/>
        </w:rPr>
        <w:t xml:space="preserve"> 상관관계를 확인 할 수 있다</w:t>
      </w:r>
      <w:r w:rsidR="00A14BCF">
        <w:rPr>
          <w:rFonts w:asciiTheme="minorEastAsia" w:hAnsiTheme="minorEastAsia" w:cs="Arial" w:hint="eastAsia"/>
          <w:kern w:val="0"/>
          <w:szCs w:val="20"/>
        </w:rPr>
        <w:t>.</w:t>
      </w:r>
      <w:r w:rsidR="009F0F88">
        <w:rPr>
          <w:rFonts w:asciiTheme="minorEastAsia" w:hAnsiTheme="minorEastAsia" w:cs="Arial" w:hint="eastAsia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kern w:val="0"/>
          <w:szCs w:val="20"/>
        </w:rPr>
        <w:t>이는</w:t>
      </w:r>
      <w:r w:rsidR="009F0F88">
        <w:rPr>
          <w:rFonts w:asciiTheme="minorEastAsia" w:hAnsiTheme="minorEastAsia" w:cs="Arial" w:hint="eastAsia"/>
          <w:kern w:val="0"/>
          <w:szCs w:val="20"/>
        </w:rPr>
        <w:t xml:space="preserve"> </w:t>
      </w:r>
      <w:r w:rsidRPr="00DA552B">
        <w:rPr>
          <w:rFonts w:asciiTheme="minorEastAsia" w:hAnsiTheme="minorEastAsia" w:cs="Arial"/>
          <w:kern w:val="0"/>
          <w:szCs w:val="20"/>
        </w:rPr>
        <w:t>중도탈락의도</w:t>
      </w:r>
      <w:r>
        <w:rPr>
          <w:rFonts w:asciiTheme="minorEastAsia" w:hAnsiTheme="minorEastAsia" w:cs="Arial" w:hint="eastAsia"/>
          <w:kern w:val="0"/>
          <w:szCs w:val="20"/>
        </w:rPr>
        <w:t xml:space="preserve"> </w:t>
      </w:r>
      <w:r w:rsidR="009F0F88">
        <w:rPr>
          <w:rFonts w:asciiTheme="minorEastAsia" w:hAnsiTheme="minorEastAsia" w:cs="Arial" w:hint="eastAsia"/>
          <w:kern w:val="0"/>
          <w:szCs w:val="20"/>
        </w:rPr>
        <w:t xml:space="preserve">높으면 </w:t>
      </w:r>
      <w:r w:rsidRPr="00DA552B">
        <w:rPr>
          <w:rFonts w:asciiTheme="minorEastAsia" w:hAnsiTheme="minorEastAsia" w:cs="Arial"/>
          <w:kern w:val="0"/>
          <w:szCs w:val="20"/>
        </w:rPr>
        <w:t>사회적지지</w:t>
      </w:r>
      <w:r>
        <w:rPr>
          <w:rFonts w:asciiTheme="minorEastAsia" w:hAnsiTheme="minorEastAsia" w:cs="Arial" w:hint="eastAsia"/>
          <w:kern w:val="0"/>
          <w:szCs w:val="20"/>
        </w:rPr>
        <w:t xml:space="preserve">, </w:t>
      </w:r>
      <w:proofErr w:type="spellStart"/>
      <w:r w:rsidRPr="00DA552B">
        <w:rPr>
          <w:rFonts w:asciiTheme="minorEastAsia" w:hAnsiTheme="minorEastAsia" w:cs="Arial"/>
          <w:kern w:val="0"/>
          <w:szCs w:val="20"/>
        </w:rPr>
        <w:t>자기효능감</w:t>
      </w:r>
      <w:proofErr w:type="spellEnd"/>
      <w:r>
        <w:rPr>
          <w:rFonts w:asciiTheme="minorEastAsia" w:hAnsiTheme="minorEastAsia" w:cs="Arial" w:hint="eastAsia"/>
          <w:kern w:val="0"/>
          <w:szCs w:val="20"/>
        </w:rPr>
        <w:t xml:space="preserve">, </w:t>
      </w:r>
      <w:r w:rsidRPr="00DA552B">
        <w:rPr>
          <w:rFonts w:asciiTheme="minorEastAsia" w:hAnsiTheme="minorEastAsia" w:cs="Arial"/>
          <w:kern w:val="0"/>
          <w:szCs w:val="20"/>
        </w:rPr>
        <w:t>대학만족</w:t>
      </w:r>
      <w:r>
        <w:rPr>
          <w:rFonts w:asciiTheme="minorEastAsia" w:hAnsiTheme="minorEastAsia" w:cs="Arial" w:hint="eastAsia"/>
          <w:kern w:val="0"/>
          <w:szCs w:val="20"/>
        </w:rPr>
        <w:t>이 낮</w:t>
      </w:r>
      <w:r w:rsidR="009F0F88">
        <w:rPr>
          <w:rFonts w:asciiTheme="minorEastAsia" w:hAnsiTheme="minorEastAsia" w:cs="Arial" w:hint="eastAsia"/>
          <w:kern w:val="0"/>
          <w:szCs w:val="20"/>
        </w:rPr>
        <w:t>은 것</w:t>
      </w:r>
      <w:r>
        <w:rPr>
          <w:rFonts w:asciiTheme="minorEastAsia" w:hAnsiTheme="minorEastAsia" w:cs="Arial" w:hint="eastAsia"/>
          <w:kern w:val="0"/>
          <w:szCs w:val="20"/>
        </w:rPr>
        <w:t>을</w:t>
      </w:r>
      <w:r w:rsidR="009F0F88">
        <w:rPr>
          <w:rFonts w:asciiTheme="minorEastAsia" w:hAnsiTheme="minorEastAsia" w:cs="Arial" w:hint="eastAsia"/>
          <w:kern w:val="0"/>
          <w:szCs w:val="20"/>
        </w:rPr>
        <w:t xml:space="preserve"> 추</w:t>
      </w:r>
      <w:r>
        <w:rPr>
          <w:rFonts w:asciiTheme="minorEastAsia" w:hAnsiTheme="minorEastAsia" w:cs="Arial" w:hint="eastAsia"/>
          <w:kern w:val="0"/>
          <w:szCs w:val="20"/>
        </w:rPr>
        <w:t>정</w:t>
      </w:r>
      <w:r w:rsidR="009F0F88">
        <w:rPr>
          <w:rFonts w:asciiTheme="minorEastAsia" w:hAnsiTheme="minorEastAsia" w:cs="Arial" w:hint="eastAsia"/>
          <w:kern w:val="0"/>
          <w:szCs w:val="20"/>
        </w:rPr>
        <w:t>할 수 있다.</w:t>
      </w:r>
    </w:p>
    <w:p w:rsidR="009F0F88" w:rsidRDefault="009F0F88" w:rsidP="009F0F88">
      <w:pPr>
        <w:widowControl/>
        <w:wordWrap/>
        <w:autoSpaceDE/>
        <w:autoSpaceDN/>
        <w:spacing w:after="0" w:line="240" w:lineRule="auto"/>
        <w:ind w:leftChars="100" w:left="238" w:hangingChars="19" w:hanging="38"/>
        <w:jc w:val="left"/>
        <w:rPr>
          <w:rFonts w:asciiTheme="minorEastAsia" w:hAnsiTheme="minorEastAsia" w:cs="Arial" w:hint="eastAsia"/>
          <w:kern w:val="0"/>
          <w:szCs w:val="20"/>
        </w:rPr>
      </w:pPr>
    </w:p>
    <w:p w:rsidR="009F0F88" w:rsidRDefault="00A90623" w:rsidP="009F0F88">
      <w:pPr>
        <w:widowControl/>
        <w:wordWrap/>
        <w:autoSpaceDE/>
        <w:autoSpaceDN/>
        <w:spacing w:after="0" w:line="240" w:lineRule="auto"/>
        <w:ind w:leftChars="100" w:left="238" w:hangingChars="19" w:hanging="38"/>
        <w:jc w:val="left"/>
        <w:rPr>
          <w:rFonts w:asciiTheme="minorEastAsia" w:hAnsiTheme="minorEastAsia" w:cs="Arial" w:hint="eastAsia"/>
          <w:kern w:val="0"/>
          <w:szCs w:val="20"/>
        </w:rPr>
      </w:pPr>
      <w:r>
        <w:rPr>
          <w:rFonts w:asciiTheme="minorEastAsia" w:hAnsiTheme="minorEastAsia" w:cs="Arial" w:hint="eastAsia"/>
          <w:kern w:val="0"/>
          <w:szCs w:val="20"/>
        </w:rPr>
        <w:t>1)</w:t>
      </w:r>
      <w:r w:rsidR="009F0F88" w:rsidRPr="00DA552B">
        <w:rPr>
          <w:rFonts w:asciiTheme="minorEastAsia" w:hAnsiTheme="minorEastAsia" w:cs="Arial"/>
          <w:kern w:val="0"/>
          <w:szCs w:val="20"/>
        </w:rPr>
        <w:t>사회적지지-대학만족</w:t>
      </w:r>
      <w:r w:rsidR="00D90AE1" w:rsidRPr="00D90AE1">
        <w:rPr>
          <w:rFonts w:asciiTheme="minorEastAsia" w:hAnsiTheme="minorEastAsia" w:cs="Arial" w:hint="eastAsia"/>
          <w:kern w:val="0"/>
          <w:szCs w:val="20"/>
        </w:rPr>
        <w:t xml:space="preserve"> </w:t>
      </w:r>
      <w:r w:rsidR="00D90AE1">
        <w:rPr>
          <w:rFonts w:asciiTheme="minorEastAsia" w:hAnsiTheme="minorEastAsia" w:cs="Arial" w:hint="eastAsia"/>
          <w:kern w:val="0"/>
          <w:szCs w:val="20"/>
        </w:rPr>
        <w:t xml:space="preserve">간 약한 </w:t>
      </w:r>
      <w:r w:rsidR="00D90AE1">
        <w:rPr>
          <w:rFonts w:asciiTheme="minorEastAsia" w:hAnsiTheme="minorEastAsia" w:cs="Arial" w:hint="eastAsia"/>
          <w:kern w:val="0"/>
          <w:szCs w:val="20"/>
        </w:rPr>
        <w:t>양</w:t>
      </w:r>
      <w:r w:rsidR="00D90AE1">
        <w:rPr>
          <w:rFonts w:asciiTheme="minorEastAsia" w:hAnsiTheme="minorEastAsia" w:cs="Arial" w:hint="eastAsia"/>
          <w:kern w:val="0"/>
          <w:szCs w:val="20"/>
        </w:rPr>
        <w:t>적 상관관계이며</w:t>
      </w:r>
      <w:r w:rsidR="00D90AE1">
        <w:rPr>
          <w:rFonts w:asciiTheme="minorEastAsia" w:hAnsiTheme="minorEastAsia" w:cs="Arial" w:hint="eastAsia"/>
          <w:kern w:val="0"/>
          <w:szCs w:val="20"/>
        </w:rPr>
        <w:t>,</w:t>
      </w:r>
    </w:p>
    <w:p w:rsidR="00D90AE1" w:rsidRPr="0012212B" w:rsidRDefault="00A90623" w:rsidP="009F0F88">
      <w:pPr>
        <w:widowControl/>
        <w:wordWrap/>
        <w:autoSpaceDE/>
        <w:autoSpaceDN/>
        <w:spacing w:after="0" w:line="240" w:lineRule="auto"/>
        <w:ind w:leftChars="100" w:left="238" w:hangingChars="19" w:hanging="38"/>
        <w:jc w:val="left"/>
        <w:rPr>
          <w:rFonts w:asciiTheme="minorEastAsia" w:hAnsiTheme="minorEastAsia"/>
        </w:rPr>
      </w:pPr>
      <w:r>
        <w:rPr>
          <w:rFonts w:asciiTheme="minorEastAsia" w:hAnsiTheme="minorEastAsia" w:cs="Arial" w:hint="eastAsia"/>
          <w:kern w:val="0"/>
          <w:szCs w:val="20"/>
        </w:rPr>
        <w:t>1)</w:t>
      </w:r>
      <w:r w:rsidR="00D90AE1" w:rsidRPr="00DA552B">
        <w:rPr>
          <w:rFonts w:asciiTheme="minorEastAsia" w:hAnsiTheme="minorEastAsia" w:cs="Arial"/>
          <w:kern w:val="0"/>
          <w:szCs w:val="20"/>
        </w:rPr>
        <w:t>학업스트레스-중도탈락의도</w:t>
      </w:r>
      <w:r w:rsidR="00D90AE1">
        <w:rPr>
          <w:rFonts w:asciiTheme="minorEastAsia" w:hAnsiTheme="minorEastAsia" w:cs="Arial" w:hint="eastAsia"/>
          <w:kern w:val="0"/>
          <w:szCs w:val="20"/>
        </w:rPr>
        <w:t xml:space="preserve">, </w:t>
      </w:r>
      <w:r>
        <w:rPr>
          <w:rFonts w:asciiTheme="minorEastAsia" w:hAnsiTheme="minorEastAsia" w:cs="Arial" w:hint="eastAsia"/>
          <w:kern w:val="0"/>
          <w:szCs w:val="20"/>
        </w:rPr>
        <w:t>2)</w:t>
      </w:r>
      <w:r w:rsidR="00D90AE1" w:rsidRPr="00DA552B">
        <w:rPr>
          <w:rFonts w:asciiTheme="minorEastAsia" w:hAnsiTheme="minorEastAsia" w:cs="Arial"/>
          <w:kern w:val="0"/>
          <w:szCs w:val="20"/>
        </w:rPr>
        <w:t>사회적지지-</w:t>
      </w:r>
      <w:proofErr w:type="spellStart"/>
      <w:r w:rsidR="00D90AE1" w:rsidRPr="00DA552B">
        <w:rPr>
          <w:rFonts w:asciiTheme="minorEastAsia" w:hAnsiTheme="minorEastAsia" w:cs="Arial"/>
          <w:kern w:val="0"/>
          <w:szCs w:val="20"/>
        </w:rPr>
        <w:t>자기효능감</w:t>
      </w:r>
      <w:proofErr w:type="spellEnd"/>
      <w:r w:rsidR="00D90AE1">
        <w:rPr>
          <w:rFonts w:asciiTheme="minorEastAsia" w:hAnsiTheme="minorEastAsia" w:cs="Arial" w:hint="eastAsia"/>
          <w:kern w:val="0"/>
          <w:szCs w:val="20"/>
        </w:rPr>
        <w:t xml:space="preserve">, </w:t>
      </w:r>
      <w:r>
        <w:rPr>
          <w:rFonts w:asciiTheme="minorEastAsia" w:hAnsiTheme="minorEastAsia" w:cs="Arial" w:hint="eastAsia"/>
          <w:kern w:val="0"/>
          <w:szCs w:val="20"/>
        </w:rPr>
        <w:t>3)</w:t>
      </w:r>
      <w:r w:rsidR="00D90AE1" w:rsidRPr="00DA552B">
        <w:rPr>
          <w:rFonts w:asciiTheme="minorEastAsia" w:hAnsiTheme="minorEastAsia" w:cs="Arial"/>
          <w:kern w:val="0"/>
          <w:szCs w:val="20"/>
        </w:rPr>
        <w:t>자기효능감-대학만족</w:t>
      </w:r>
      <w:r>
        <w:rPr>
          <w:rFonts w:asciiTheme="minorEastAsia" w:hAnsiTheme="minorEastAsia" w:cs="Arial" w:hint="eastAsia"/>
          <w:kern w:val="0"/>
          <w:szCs w:val="20"/>
        </w:rPr>
        <w:t xml:space="preserve"> 변수</w:t>
      </w:r>
      <w:r w:rsidR="00D90AE1">
        <w:rPr>
          <w:rFonts w:asciiTheme="minorEastAsia" w:hAnsiTheme="minorEastAsia" w:cs="Arial" w:hint="eastAsia"/>
          <w:kern w:val="0"/>
          <w:szCs w:val="20"/>
        </w:rPr>
        <w:t xml:space="preserve">간 뚜렷한 </w:t>
      </w:r>
      <w:r w:rsidR="00D90AE1">
        <w:rPr>
          <w:rFonts w:asciiTheme="minorEastAsia" w:hAnsiTheme="minorEastAsia" w:cs="Arial" w:hint="eastAsia"/>
          <w:kern w:val="0"/>
          <w:szCs w:val="20"/>
        </w:rPr>
        <w:t>양</w:t>
      </w:r>
      <w:r w:rsidR="00D90AE1">
        <w:rPr>
          <w:rFonts w:asciiTheme="minorEastAsia" w:hAnsiTheme="minorEastAsia" w:cs="Arial" w:hint="eastAsia"/>
          <w:kern w:val="0"/>
          <w:szCs w:val="20"/>
        </w:rPr>
        <w:t>적 상관관계를 확인 할 수 있다</w:t>
      </w:r>
      <w:r>
        <w:rPr>
          <w:rFonts w:asciiTheme="minorEastAsia" w:hAnsiTheme="minorEastAsia" w:cs="Arial" w:hint="eastAsia"/>
          <w:kern w:val="0"/>
          <w:szCs w:val="20"/>
        </w:rPr>
        <w:t xml:space="preserve">. 이는 </w:t>
      </w:r>
      <w:proofErr w:type="spellStart"/>
      <w:r w:rsidRPr="00DA552B">
        <w:rPr>
          <w:rFonts w:asciiTheme="minorEastAsia" w:hAnsiTheme="minorEastAsia" w:cs="Arial"/>
          <w:kern w:val="0"/>
          <w:szCs w:val="20"/>
        </w:rPr>
        <w:t>자기효능감</w:t>
      </w:r>
      <w:r>
        <w:rPr>
          <w:rFonts w:asciiTheme="minorEastAsia" w:hAnsiTheme="minorEastAsia" w:cs="Arial" w:hint="eastAsia"/>
          <w:kern w:val="0"/>
          <w:szCs w:val="20"/>
        </w:rPr>
        <w:t>이</w:t>
      </w:r>
      <w:proofErr w:type="spellEnd"/>
      <w:r>
        <w:rPr>
          <w:rFonts w:asciiTheme="minorEastAsia" w:hAnsiTheme="minorEastAsia" w:cs="Arial" w:hint="eastAsia"/>
          <w:kern w:val="0"/>
          <w:szCs w:val="20"/>
        </w:rPr>
        <w:t xml:space="preserve"> 높을수록 </w:t>
      </w:r>
      <w:proofErr w:type="spellStart"/>
      <w:r w:rsidRPr="00DA552B">
        <w:rPr>
          <w:rFonts w:asciiTheme="minorEastAsia" w:hAnsiTheme="minorEastAsia" w:cs="Arial"/>
          <w:kern w:val="0"/>
          <w:szCs w:val="20"/>
        </w:rPr>
        <w:t>사회적지지</w:t>
      </w:r>
      <w:r>
        <w:rPr>
          <w:rFonts w:asciiTheme="minorEastAsia" w:hAnsiTheme="minorEastAsia" w:cs="Arial" w:hint="eastAsia"/>
          <w:kern w:val="0"/>
          <w:szCs w:val="20"/>
        </w:rPr>
        <w:t>와</w:t>
      </w:r>
      <w:proofErr w:type="spellEnd"/>
      <w:r>
        <w:rPr>
          <w:rFonts w:asciiTheme="minorEastAsia" w:hAnsiTheme="minorEastAsia" w:cs="Arial" w:hint="eastAsia"/>
          <w:kern w:val="0"/>
          <w:szCs w:val="20"/>
        </w:rPr>
        <w:t xml:space="preserve"> </w:t>
      </w:r>
      <w:r w:rsidRPr="00DA552B">
        <w:rPr>
          <w:rFonts w:asciiTheme="minorEastAsia" w:hAnsiTheme="minorEastAsia" w:cs="Arial"/>
          <w:kern w:val="0"/>
          <w:szCs w:val="20"/>
        </w:rPr>
        <w:t>대학만족</w:t>
      </w:r>
      <w:r>
        <w:rPr>
          <w:rFonts w:asciiTheme="minorEastAsia" w:hAnsiTheme="minorEastAsia" w:cs="Arial" w:hint="eastAsia"/>
          <w:kern w:val="0"/>
          <w:szCs w:val="20"/>
        </w:rPr>
        <w:t>이 높은 것을 추정할 수 있다.</w:t>
      </w:r>
    </w:p>
    <w:sectPr w:rsidR="00D90AE1" w:rsidRPr="0012212B" w:rsidSect="00231F44">
      <w:footerReference w:type="default" r:id="rId33"/>
      <w:pgSz w:w="11906" w:h="16838" w:code="9"/>
      <w:pgMar w:top="1021" w:right="851" w:bottom="851" w:left="851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5DA" w:rsidRDefault="00A675DA" w:rsidP="00A92CB2">
      <w:pPr>
        <w:spacing w:after="0" w:line="240" w:lineRule="auto"/>
      </w:pPr>
      <w:r>
        <w:separator/>
      </w:r>
    </w:p>
  </w:endnote>
  <w:endnote w:type="continuationSeparator" w:id="0">
    <w:p w:rsidR="00A675DA" w:rsidRDefault="00A675DA" w:rsidP="00A92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D80" w:rsidRDefault="00FC4D80" w:rsidP="00A92CB2">
    <w:pPr>
      <w:pStyle w:val="a7"/>
      <w:jc w:val="center"/>
    </w:pPr>
    <w:r>
      <w:rPr>
        <w:rFonts w:hint="eastAsia"/>
      </w:rPr>
      <w:t xml:space="preserve">- </w:t>
    </w:r>
    <w:sdt>
      <w:sdtPr>
        <w:id w:val="89439262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06455" w:rsidRPr="00D06455">
          <w:rPr>
            <w:noProof/>
            <w:lang w:val="ko-KR"/>
          </w:rPr>
          <w:t>10</w:t>
        </w:r>
        <w:r>
          <w:fldChar w:fldCharType="end"/>
        </w:r>
        <w:r>
          <w:rPr>
            <w:rFonts w:hint="eastAsia"/>
          </w:rPr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5DA" w:rsidRDefault="00A675DA" w:rsidP="00A92CB2">
      <w:pPr>
        <w:spacing w:after="0" w:line="240" w:lineRule="auto"/>
      </w:pPr>
      <w:r>
        <w:separator/>
      </w:r>
    </w:p>
  </w:footnote>
  <w:footnote w:type="continuationSeparator" w:id="0">
    <w:p w:rsidR="00A675DA" w:rsidRDefault="00A675DA" w:rsidP="00A92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59CA"/>
    <w:multiLevelType w:val="multilevel"/>
    <w:tmpl w:val="B5FA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D5605"/>
    <w:multiLevelType w:val="multilevel"/>
    <w:tmpl w:val="9628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52F41"/>
    <w:multiLevelType w:val="hybridMultilevel"/>
    <w:tmpl w:val="9BD0F37E"/>
    <w:lvl w:ilvl="0" w:tplc="DFD0D8A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332603EE"/>
    <w:multiLevelType w:val="multilevel"/>
    <w:tmpl w:val="EB9C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EC6CC2"/>
    <w:multiLevelType w:val="hybridMultilevel"/>
    <w:tmpl w:val="51E890C2"/>
    <w:lvl w:ilvl="0" w:tplc="04090001">
      <w:start w:val="1"/>
      <w:numFmt w:val="bullet"/>
      <w:lvlText w:val=""/>
      <w:lvlJc w:val="left"/>
      <w:pPr>
        <w:ind w:left="15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00"/>
      </w:pPr>
      <w:rPr>
        <w:rFonts w:ascii="Wingdings" w:hAnsi="Wingdings" w:hint="default"/>
      </w:rPr>
    </w:lvl>
  </w:abstractNum>
  <w:abstractNum w:abstractNumId="5">
    <w:nsid w:val="3AA933C9"/>
    <w:multiLevelType w:val="multilevel"/>
    <w:tmpl w:val="B6D2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D75706"/>
    <w:multiLevelType w:val="multilevel"/>
    <w:tmpl w:val="942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656169"/>
    <w:multiLevelType w:val="multilevel"/>
    <w:tmpl w:val="A4B2D0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8CE1E95"/>
    <w:multiLevelType w:val="multilevel"/>
    <w:tmpl w:val="D7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75680C"/>
    <w:multiLevelType w:val="hybridMultilevel"/>
    <w:tmpl w:val="55C619C2"/>
    <w:lvl w:ilvl="0" w:tplc="B39AA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7476628"/>
    <w:multiLevelType w:val="multilevel"/>
    <w:tmpl w:val="C26A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C641E3"/>
    <w:multiLevelType w:val="multilevel"/>
    <w:tmpl w:val="C9C07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39E478F"/>
    <w:multiLevelType w:val="multilevel"/>
    <w:tmpl w:val="133C41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FDE4CFD"/>
    <w:multiLevelType w:val="multilevel"/>
    <w:tmpl w:val="ACF270D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  <w:sz w:val="2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eastAsia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  <w:sz w:val="2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  <w:sz w:val="2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  <w:sz w:val="2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  <w:sz w:val="20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5"/>
  </w:num>
  <w:num w:numId="12">
    <w:abstractNumId w:val="1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19F"/>
    <w:rsid w:val="00004D1C"/>
    <w:rsid w:val="00057B07"/>
    <w:rsid w:val="000718BC"/>
    <w:rsid w:val="000C7407"/>
    <w:rsid w:val="000E382C"/>
    <w:rsid w:val="0012212B"/>
    <w:rsid w:val="0015762B"/>
    <w:rsid w:val="00231F44"/>
    <w:rsid w:val="00275D0B"/>
    <w:rsid w:val="00340641"/>
    <w:rsid w:val="004C3592"/>
    <w:rsid w:val="00555AD0"/>
    <w:rsid w:val="005852D7"/>
    <w:rsid w:val="00621BCC"/>
    <w:rsid w:val="00686011"/>
    <w:rsid w:val="006C7BD4"/>
    <w:rsid w:val="00733E42"/>
    <w:rsid w:val="00744F07"/>
    <w:rsid w:val="007A766B"/>
    <w:rsid w:val="007B6505"/>
    <w:rsid w:val="007C0C75"/>
    <w:rsid w:val="008277A0"/>
    <w:rsid w:val="0083161B"/>
    <w:rsid w:val="0083798F"/>
    <w:rsid w:val="008B319F"/>
    <w:rsid w:val="009051C4"/>
    <w:rsid w:val="00984EFE"/>
    <w:rsid w:val="009F0F88"/>
    <w:rsid w:val="00A14BCF"/>
    <w:rsid w:val="00A675DA"/>
    <w:rsid w:val="00A90623"/>
    <w:rsid w:val="00A92CB2"/>
    <w:rsid w:val="00AF6441"/>
    <w:rsid w:val="00B649A0"/>
    <w:rsid w:val="00B83777"/>
    <w:rsid w:val="00BA4636"/>
    <w:rsid w:val="00BF7E04"/>
    <w:rsid w:val="00C00B12"/>
    <w:rsid w:val="00C22DA5"/>
    <w:rsid w:val="00D06455"/>
    <w:rsid w:val="00D2592D"/>
    <w:rsid w:val="00D42AB7"/>
    <w:rsid w:val="00D63C3D"/>
    <w:rsid w:val="00D90AE1"/>
    <w:rsid w:val="00DA552B"/>
    <w:rsid w:val="00DA66A6"/>
    <w:rsid w:val="00E24C45"/>
    <w:rsid w:val="00E760CB"/>
    <w:rsid w:val="00ED59CA"/>
    <w:rsid w:val="00F676B8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66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C22DA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5D0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66A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A76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A76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22DA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C22DA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DA66A6"/>
    <w:rPr>
      <w:b/>
      <w:bCs/>
    </w:rPr>
  </w:style>
  <w:style w:type="character" w:customStyle="1" w:styleId="1Char">
    <w:name w:val="제목 1 Char"/>
    <w:basedOn w:val="a0"/>
    <w:link w:val="1"/>
    <w:uiPriority w:val="9"/>
    <w:rsid w:val="00DA66A6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75D0B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0"/>
    <w:uiPriority w:val="99"/>
    <w:unhideWhenUsed/>
    <w:rsid w:val="00A9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92CB2"/>
  </w:style>
  <w:style w:type="paragraph" w:styleId="a7">
    <w:name w:val="footer"/>
    <w:basedOn w:val="a"/>
    <w:link w:val="Char1"/>
    <w:uiPriority w:val="99"/>
    <w:unhideWhenUsed/>
    <w:rsid w:val="00A92C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92C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66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C22DA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5D0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66A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A76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A76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22DA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C22DA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DA66A6"/>
    <w:rPr>
      <w:b/>
      <w:bCs/>
    </w:rPr>
  </w:style>
  <w:style w:type="character" w:customStyle="1" w:styleId="1Char">
    <w:name w:val="제목 1 Char"/>
    <w:basedOn w:val="a0"/>
    <w:link w:val="1"/>
    <w:uiPriority w:val="9"/>
    <w:rsid w:val="00DA66A6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75D0B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0"/>
    <w:uiPriority w:val="99"/>
    <w:unhideWhenUsed/>
    <w:rsid w:val="00A9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92CB2"/>
  </w:style>
  <w:style w:type="paragraph" w:styleId="a7">
    <w:name w:val="footer"/>
    <w:basedOn w:val="a"/>
    <w:link w:val="Char1"/>
    <w:uiPriority w:val="99"/>
    <w:unhideWhenUsed/>
    <w:rsid w:val="00A92C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92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전정신</dc:creator>
  <cp:keywords/>
  <dc:description/>
  <cp:lastModifiedBy>전성민</cp:lastModifiedBy>
  <cp:revision>29</cp:revision>
  <dcterms:created xsi:type="dcterms:W3CDTF">2023-12-16T17:00:00Z</dcterms:created>
  <dcterms:modified xsi:type="dcterms:W3CDTF">2023-12-17T14:07:00Z</dcterms:modified>
</cp:coreProperties>
</file>