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10" w:rsidRPr="00300FC6" w:rsidRDefault="00A80310" w:rsidP="00A80310">
      <w:pPr>
        <w:rPr>
          <w:b/>
        </w:rPr>
      </w:pPr>
      <w:r>
        <w:rPr>
          <w:rFonts w:hint="eastAsia"/>
          <w:b/>
        </w:rPr>
        <w:t>Input client profile</w:t>
      </w:r>
      <w:r w:rsidRPr="00300FC6">
        <w:rPr>
          <w:b/>
        </w:rPr>
        <w:t>:</w:t>
      </w:r>
      <w:r>
        <w:rPr>
          <w:b/>
        </w:rPr>
        <w:t xml:space="preserve"> (Author: </w:t>
      </w:r>
      <w:proofErr w:type="spellStart"/>
      <w:r>
        <w:rPr>
          <w:b/>
        </w:rPr>
        <w:t>Junjun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Ruan</w:t>
      </w:r>
      <w:proofErr w:type="spellEnd"/>
      <w:r>
        <w:rPr>
          <w:b/>
        </w:rPr>
        <w:t>)</w:t>
      </w:r>
    </w:p>
    <w:p w:rsidR="00A80310" w:rsidRDefault="00A80310" w:rsidP="00A80310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0310" w:rsidTr="00A12847">
        <w:tc>
          <w:tcPr>
            <w:tcW w:w="4675" w:type="dxa"/>
          </w:tcPr>
          <w:p w:rsidR="00A80310" w:rsidRDefault="00A80310" w:rsidP="00A12847">
            <w:r>
              <w:t>Actor actions</w:t>
            </w:r>
          </w:p>
        </w:tc>
        <w:tc>
          <w:tcPr>
            <w:tcW w:w="4675" w:type="dxa"/>
          </w:tcPr>
          <w:p w:rsidR="00A80310" w:rsidRDefault="00A80310" w:rsidP="00A12847">
            <w:r>
              <w:t>System responses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Choose “</w:t>
            </w:r>
            <w:r>
              <w:rPr>
                <w:rFonts w:hint="eastAsia"/>
                <w:b/>
              </w:rPr>
              <w:t>Input client profile</w:t>
            </w:r>
            <w:r>
              <w:t>” command</w:t>
            </w:r>
          </w:p>
        </w:tc>
        <w:tc>
          <w:tcPr>
            <w:tcW w:w="4675" w:type="dxa"/>
          </w:tcPr>
          <w:p w:rsidR="00A80310" w:rsidRDefault="00A80310" w:rsidP="00A12847">
            <w:r>
              <w:t xml:space="preserve">Display </w:t>
            </w:r>
            <w:r>
              <w:rPr>
                <w:rFonts w:hint="eastAsia"/>
              </w:rPr>
              <w:t>a new page to add the client profile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rPr>
                <w:rFonts w:hint="eastAsia"/>
              </w:rPr>
              <w:t xml:space="preserve">Input client ID, name, phone, email, address, </w:t>
            </w:r>
          </w:p>
          <w:p w:rsidR="00A80310" w:rsidRDefault="00A80310" w:rsidP="00A12847">
            <w:r>
              <w:t>C</w:t>
            </w:r>
            <w:r>
              <w:rPr>
                <w:rFonts w:hint="eastAsia"/>
              </w:rPr>
              <w:t>lick save</w:t>
            </w:r>
          </w:p>
        </w:tc>
        <w:tc>
          <w:tcPr>
            <w:tcW w:w="4675" w:type="dxa"/>
          </w:tcPr>
          <w:p w:rsidR="00A80310" w:rsidRDefault="00A80310" w:rsidP="00A12847">
            <w:r>
              <w:t>Display “</w:t>
            </w:r>
            <w:r>
              <w:rPr>
                <w:rFonts w:hint="eastAsia"/>
              </w:rPr>
              <w:t>completely saved</w:t>
            </w:r>
            <w:r>
              <w:t>”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/>
        </w:tc>
        <w:tc>
          <w:tcPr>
            <w:tcW w:w="4675" w:type="dxa"/>
          </w:tcPr>
          <w:p w:rsidR="00A80310" w:rsidRDefault="00A80310" w:rsidP="00A12847"/>
        </w:tc>
      </w:tr>
    </w:tbl>
    <w:p w:rsidR="00A80310" w:rsidRDefault="00A80310" w:rsidP="00A80310"/>
    <w:p w:rsidR="00A80310" w:rsidRDefault="00A80310" w:rsidP="00A80310"/>
    <w:p w:rsidR="00A80310" w:rsidRPr="00300FC6" w:rsidRDefault="00A80310" w:rsidP="00A80310">
      <w:pPr>
        <w:rPr>
          <w:b/>
        </w:rPr>
      </w:pPr>
      <w:proofErr w:type="gramStart"/>
      <w:r>
        <w:rPr>
          <w:rFonts w:hint="eastAsia"/>
          <w:b/>
        </w:rPr>
        <w:t>contact</w:t>
      </w:r>
      <w:proofErr w:type="gramEnd"/>
      <w:r>
        <w:rPr>
          <w:rFonts w:hint="eastAsia"/>
          <w:b/>
        </w:rPr>
        <w:t xml:space="preserve"> clients</w:t>
      </w:r>
      <w:r w:rsidRPr="00300FC6">
        <w:rPr>
          <w:b/>
        </w:rPr>
        <w:t xml:space="preserve"> </w:t>
      </w:r>
      <w:r>
        <w:rPr>
          <w:b/>
        </w:rPr>
        <w:t xml:space="preserve">(Author: </w:t>
      </w:r>
      <w:proofErr w:type="spellStart"/>
      <w:r>
        <w:rPr>
          <w:b/>
        </w:rPr>
        <w:t>Junjun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Ruan</w:t>
      </w:r>
      <w:proofErr w:type="spellEnd"/>
      <w:r>
        <w:rPr>
          <w:b/>
        </w:rPr>
        <w:t>)</w:t>
      </w:r>
    </w:p>
    <w:p w:rsidR="00A80310" w:rsidRDefault="00A80310" w:rsidP="00A80310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0310" w:rsidTr="00A12847">
        <w:tc>
          <w:tcPr>
            <w:tcW w:w="4675" w:type="dxa"/>
          </w:tcPr>
          <w:p w:rsidR="00A80310" w:rsidRDefault="00A80310" w:rsidP="00A12847">
            <w:r>
              <w:t>Actor actions</w:t>
            </w:r>
          </w:p>
        </w:tc>
        <w:tc>
          <w:tcPr>
            <w:tcW w:w="4675" w:type="dxa"/>
          </w:tcPr>
          <w:p w:rsidR="00A80310" w:rsidRDefault="00A80310" w:rsidP="00A12847">
            <w:r>
              <w:t>System responses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O</w:t>
            </w:r>
            <w:r>
              <w:rPr>
                <w:rFonts w:hint="eastAsia"/>
              </w:rPr>
              <w:t>pen client profile, click email link</w:t>
            </w:r>
          </w:p>
        </w:tc>
        <w:tc>
          <w:tcPr>
            <w:tcW w:w="4675" w:type="dxa"/>
          </w:tcPr>
          <w:p w:rsidR="00A80310" w:rsidRDefault="00A80310" w:rsidP="00A12847">
            <w:r>
              <w:t>O</w:t>
            </w:r>
            <w:r>
              <w:rPr>
                <w:rFonts w:hint="eastAsia"/>
              </w:rPr>
              <w:t>pen outlook, display the email address</w:t>
            </w:r>
          </w:p>
        </w:tc>
      </w:tr>
      <w:tr w:rsidR="00A80310" w:rsidTr="00A12847">
        <w:tc>
          <w:tcPr>
            <w:tcW w:w="4675" w:type="dxa"/>
          </w:tcPr>
          <w:p w:rsidR="00A80310" w:rsidRPr="00E26F28" w:rsidRDefault="00A80310" w:rsidP="00A12847">
            <w:r>
              <w:t>T</w:t>
            </w:r>
            <w:r>
              <w:rPr>
                <w:rFonts w:hint="eastAsia"/>
              </w:rPr>
              <w:t>ype some words, click send</w:t>
            </w:r>
          </w:p>
        </w:tc>
        <w:tc>
          <w:tcPr>
            <w:tcW w:w="4675" w:type="dxa"/>
          </w:tcPr>
          <w:p w:rsidR="00A80310" w:rsidRPr="00E26F28" w:rsidRDefault="00A80310" w:rsidP="00A12847">
            <w:r>
              <w:t>S</w:t>
            </w:r>
            <w:r>
              <w:rPr>
                <w:rFonts w:hint="eastAsia"/>
              </w:rPr>
              <w:t>end the email successfully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/>
        </w:tc>
        <w:tc>
          <w:tcPr>
            <w:tcW w:w="4675" w:type="dxa"/>
          </w:tcPr>
          <w:p w:rsidR="00A80310" w:rsidRDefault="00A80310" w:rsidP="00A12847"/>
          <w:p w:rsidR="00A80310" w:rsidRDefault="00A80310" w:rsidP="00A12847">
            <w:r>
              <w:t xml:space="preserve"> </w:t>
            </w:r>
          </w:p>
        </w:tc>
      </w:tr>
    </w:tbl>
    <w:p w:rsidR="00A80310" w:rsidRDefault="00A80310" w:rsidP="00A80310"/>
    <w:p w:rsidR="00A80310" w:rsidRDefault="00A80310" w:rsidP="00A80310">
      <w:proofErr w:type="gramStart"/>
      <w:r>
        <w:rPr>
          <w:rFonts w:hint="eastAsia"/>
          <w:b/>
        </w:rPr>
        <w:t>choose</w:t>
      </w:r>
      <w:proofErr w:type="gramEnd"/>
      <w:r>
        <w:rPr>
          <w:rFonts w:hint="eastAsia"/>
          <w:b/>
        </w:rPr>
        <w:t xml:space="preserve"> date</w:t>
      </w:r>
      <w:r>
        <w:t xml:space="preserve"> </w:t>
      </w:r>
      <w:r>
        <w:rPr>
          <w:b/>
        </w:rPr>
        <w:t xml:space="preserve">(Author: </w:t>
      </w:r>
      <w:proofErr w:type="spellStart"/>
      <w:r>
        <w:rPr>
          <w:b/>
        </w:rPr>
        <w:t>Junjun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Ruan</w:t>
      </w:r>
      <w:proofErr w:type="spellEnd"/>
      <w:r>
        <w:rPr>
          <w:b/>
        </w:rPr>
        <w:t>)</w:t>
      </w:r>
    </w:p>
    <w:p w:rsidR="00A80310" w:rsidRDefault="00A80310" w:rsidP="00A80310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0310" w:rsidTr="00A12847">
        <w:tc>
          <w:tcPr>
            <w:tcW w:w="4675" w:type="dxa"/>
          </w:tcPr>
          <w:p w:rsidR="00A80310" w:rsidRDefault="00A80310" w:rsidP="00A12847">
            <w:r>
              <w:t>Actor actions</w:t>
            </w:r>
          </w:p>
        </w:tc>
        <w:tc>
          <w:tcPr>
            <w:tcW w:w="4675" w:type="dxa"/>
          </w:tcPr>
          <w:p w:rsidR="00A80310" w:rsidRDefault="00A80310" w:rsidP="00A12847">
            <w:r>
              <w:t>System responses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Click “</w:t>
            </w:r>
            <w:r>
              <w:rPr>
                <w:rFonts w:hint="eastAsia"/>
              </w:rPr>
              <w:t>Calendar</w:t>
            </w:r>
            <w:r>
              <w:t xml:space="preserve">” </w:t>
            </w:r>
          </w:p>
        </w:tc>
        <w:tc>
          <w:tcPr>
            <w:tcW w:w="4675" w:type="dxa"/>
          </w:tcPr>
          <w:p w:rsidR="00A80310" w:rsidRDefault="00A80310" w:rsidP="00A12847">
            <w:r>
              <w:t xml:space="preserve"> O</w:t>
            </w:r>
            <w:r>
              <w:rPr>
                <w:rFonts w:hint="eastAsia"/>
              </w:rPr>
              <w:t>pen calendar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rPr>
                <w:rFonts w:hint="eastAsia"/>
              </w:rPr>
              <w:t>Choose a selected date</w:t>
            </w:r>
          </w:p>
        </w:tc>
        <w:tc>
          <w:tcPr>
            <w:tcW w:w="4675" w:type="dxa"/>
          </w:tcPr>
          <w:p w:rsidR="00A80310" w:rsidRDefault="00A80310" w:rsidP="00A12847">
            <w:r>
              <w:t xml:space="preserve"> </w:t>
            </w:r>
            <w:r>
              <w:rPr>
                <w:rFonts w:hint="eastAsia"/>
              </w:rPr>
              <w:t xml:space="preserve">Display a dialog </w:t>
            </w:r>
            <w:r>
              <w:t>“</w:t>
            </w:r>
            <w:r>
              <w:rPr>
                <w:rFonts w:hint="eastAsia"/>
              </w:rPr>
              <w:t>it is selected</w:t>
            </w:r>
            <w:r>
              <w:t>”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C</w:t>
            </w:r>
            <w:r>
              <w:rPr>
                <w:rFonts w:hint="eastAsia"/>
              </w:rPr>
              <w:t xml:space="preserve">hoose a unselected date </w:t>
            </w:r>
            <w:r>
              <w:t>“</w:t>
            </w:r>
            <w:r>
              <w:rPr>
                <w:rFonts w:hint="eastAsia"/>
              </w:rPr>
              <w:t>09/16/2013</w:t>
            </w:r>
            <w:r>
              <w:t>”</w:t>
            </w:r>
          </w:p>
        </w:tc>
        <w:tc>
          <w:tcPr>
            <w:tcW w:w="4675" w:type="dxa"/>
          </w:tcPr>
          <w:p w:rsidR="00A80310" w:rsidRDefault="00A80310" w:rsidP="00A12847">
            <w:pPr>
              <w:spacing w:after="160" w:line="259" w:lineRule="auto"/>
            </w:pPr>
            <w:r>
              <w:rPr>
                <w:rFonts w:hint="eastAsia"/>
              </w:rPr>
              <w:t xml:space="preserve"> </w:t>
            </w:r>
            <w:r>
              <w:t>Display</w:t>
            </w:r>
            <w:r>
              <w:rPr>
                <w:rFonts w:hint="eastAsia"/>
              </w:rPr>
              <w:t xml:space="preserve"> a </w:t>
            </w:r>
            <w:r>
              <w:t>dialog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You have </w:t>
            </w:r>
            <w:r>
              <w:t>chosen</w:t>
            </w:r>
            <w:r>
              <w:rPr>
                <w:rFonts w:hint="eastAsia"/>
              </w:rPr>
              <w:t xml:space="preserve"> the date 09/16/2013</w:t>
            </w:r>
            <w:r>
              <w:t>”</w:t>
            </w:r>
            <w:r>
              <w:rPr>
                <w:rFonts w:hint="eastAsia"/>
              </w:rPr>
              <w:t xml:space="preserve"> , then this date will not </w:t>
            </w:r>
            <w:r>
              <w:t>available</w:t>
            </w:r>
            <w:r>
              <w:rPr>
                <w:rFonts w:hint="eastAsia"/>
              </w:rPr>
              <w:t xml:space="preserve"> for next choose</w:t>
            </w:r>
          </w:p>
        </w:tc>
      </w:tr>
    </w:tbl>
    <w:p w:rsidR="00A80310" w:rsidRDefault="00A80310" w:rsidP="00A80310">
      <w:r>
        <w:t xml:space="preserve"> </w:t>
      </w:r>
    </w:p>
    <w:p w:rsidR="00A80310" w:rsidRDefault="00A80310" w:rsidP="00A80310"/>
    <w:p w:rsidR="00A80310" w:rsidRDefault="00A80310" w:rsidP="00A80310">
      <w:r>
        <w:rPr>
          <w:rFonts w:hint="eastAsia"/>
          <w:b/>
        </w:rPr>
        <w:t>Choose menu</w:t>
      </w:r>
      <w:r>
        <w:t xml:space="preserve"> </w:t>
      </w:r>
      <w:r>
        <w:rPr>
          <w:b/>
        </w:rPr>
        <w:t xml:space="preserve">(Author: </w:t>
      </w:r>
      <w:proofErr w:type="spellStart"/>
      <w:r>
        <w:rPr>
          <w:b/>
        </w:rPr>
        <w:t>Junjun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Ruan</w:t>
      </w:r>
      <w:proofErr w:type="spellEnd"/>
      <w:r>
        <w:rPr>
          <w:b/>
        </w:rPr>
        <w:t>)</w:t>
      </w:r>
    </w:p>
    <w:p w:rsidR="00A80310" w:rsidRDefault="00A80310" w:rsidP="00A80310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0310" w:rsidTr="00A12847">
        <w:tc>
          <w:tcPr>
            <w:tcW w:w="4675" w:type="dxa"/>
          </w:tcPr>
          <w:p w:rsidR="00A80310" w:rsidRDefault="00A80310" w:rsidP="00A12847">
            <w:r>
              <w:t>Actor actions</w:t>
            </w:r>
          </w:p>
        </w:tc>
        <w:tc>
          <w:tcPr>
            <w:tcW w:w="4675" w:type="dxa"/>
          </w:tcPr>
          <w:p w:rsidR="00A80310" w:rsidRDefault="00A80310" w:rsidP="00A12847">
            <w:r>
              <w:t>System responses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Click “</w:t>
            </w:r>
            <w:r>
              <w:rPr>
                <w:rFonts w:hint="eastAsia"/>
              </w:rPr>
              <w:t>menu</w:t>
            </w:r>
            <w:r>
              <w:t>”</w:t>
            </w:r>
          </w:p>
        </w:tc>
        <w:tc>
          <w:tcPr>
            <w:tcW w:w="4675" w:type="dxa"/>
          </w:tcPr>
          <w:p w:rsidR="00A80310" w:rsidRDefault="00A80310" w:rsidP="00A12847">
            <w:r>
              <w:rPr>
                <w:rFonts w:hint="eastAsia"/>
              </w:rPr>
              <w:t>display three menus to choose: high price, regular price, low price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rPr>
                <w:rFonts w:hint="eastAsia"/>
              </w:rPr>
              <w:t>Choose high price, click save</w:t>
            </w:r>
          </w:p>
        </w:tc>
        <w:tc>
          <w:tcPr>
            <w:tcW w:w="4675" w:type="dxa"/>
          </w:tcPr>
          <w:p w:rsidR="00A80310" w:rsidRDefault="00A80310" w:rsidP="00A12847">
            <w:r>
              <w:t xml:space="preserve">Display </w:t>
            </w:r>
            <w:r>
              <w:rPr>
                <w:rFonts w:hint="eastAsia"/>
              </w:rPr>
              <w:t xml:space="preserve">a dialog </w:t>
            </w:r>
            <w:r>
              <w:t>“</w:t>
            </w:r>
            <w:r>
              <w:rPr>
                <w:rFonts w:hint="eastAsia"/>
              </w:rPr>
              <w:t>You have chosen the high price</w:t>
            </w:r>
            <w:r>
              <w:t>”</w:t>
            </w:r>
          </w:p>
        </w:tc>
      </w:tr>
    </w:tbl>
    <w:p w:rsidR="00A80310" w:rsidRDefault="00A80310" w:rsidP="00A80310">
      <w:r>
        <w:rPr>
          <w:rFonts w:hint="eastAsia"/>
        </w:rPr>
        <w:t xml:space="preserve">Choose regular price, click save                                           </w:t>
      </w:r>
      <w:r>
        <w:t xml:space="preserve">Display </w:t>
      </w:r>
      <w:r>
        <w:rPr>
          <w:rFonts w:hint="eastAsia"/>
        </w:rPr>
        <w:t xml:space="preserve">a dialog </w:t>
      </w:r>
      <w:r>
        <w:t>“</w:t>
      </w:r>
      <w:r>
        <w:rPr>
          <w:rFonts w:hint="eastAsia"/>
        </w:rPr>
        <w:t>You have chosen the regular price</w:t>
      </w:r>
      <w:r>
        <w:t>”</w:t>
      </w:r>
    </w:p>
    <w:p w:rsidR="00A80310" w:rsidRPr="00BA05F3" w:rsidRDefault="00A80310" w:rsidP="00A80310">
      <w:r>
        <w:rPr>
          <w:rFonts w:hint="eastAsia"/>
        </w:rPr>
        <w:t xml:space="preserve">Choose low price, click save                                            </w:t>
      </w:r>
      <w:r>
        <w:t xml:space="preserve">Display </w:t>
      </w:r>
      <w:r>
        <w:rPr>
          <w:rFonts w:hint="eastAsia"/>
        </w:rPr>
        <w:t xml:space="preserve">a dialog </w:t>
      </w:r>
      <w:r>
        <w:t>“</w:t>
      </w:r>
      <w:r>
        <w:rPr>
          <w:rFonts w:hint="eastAsia"/>
        </w:rPr>
        <w:t>You have chosen the low price</w:t>
      </w:r>
      <w:r>
        <w:t>”</w:t>
      </w:r>
    </w:p>
    <w:p w:rsidR="00A80310" w:rsidRPr="00BA05F3" w:rsidRDefault="00A80310" w:rsidP="00A80310">
      <w:pPr>
        <w:rPr>
          <w:b/>
        </w:rPr>
      </w:pPr>
    </w:p>
    <w:p w:rsidR="00A80310" w:rsidRDefault="00A80310" w:rsidP="00A80310">
      <w:pPr>
        <w:rPr>
          <w:b/>
        </w:rPr>
      </w:pPr>
      <w:r>
        <w:rPr>
          <w:rFonts w:hint="eastAsia"/>
          <w:b/>
        </w:rPr>
        <w:lastRenderedPageBreak/>
        <w:t>Choose location</w:t>
      </w:r>
      <w:r w:rsidRPr="00D960C0">
        <w:rPr>
          <w:b/>
        </w:rPr>
        <w:t xml:space="preserve"> </w:t>
      </w:r>
      <w:r>
        <w:rPr>
          <w:b/>
        </w:rPr>
        <w:t xml:space="preserve">(Author: </w:t>
      </w:r>
      <w:proofErr w:type="spellStart"/>
      <w:r>
        <w:rPr>
          <w:b/>
        </w:rPr>
        <w:t>Junjun</w:t>
      </w:r>
      <w:proofErr w:type="spellEnd"/>
      <w:r>
        <w:rPr>
          <w:b/>
        </w:rPr>
        <w:t xml:space="preserve"> Ruan)</w:t>
      </w:r>
      <w:bookmarkStart w:id="0" w:name="_GoBack"/>
      <w:bookmarkEnd w:id="0"/>
    </w:p>
    <w:p w:rsidR="00A80310" w:rsidRDefault="00A80310" w:rsidP="00A80310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0310" w:rsidTr="00A12847">
        <w:tc>
          <w:tcPr>
            <w:tcW w:w="4675" w:type="dxa"/>
          </w:tcPr>
          <w:p w:rsidR="00A80310" w:rsidRDefault="00A80310" w:rsidP="00A12847">
            <w:r>
              <w:t>Actor actions</w:t>
            </w:r>
          </w:p>
        </w:tc>
        <w:tc>
          <w:tcPr>
            <w:tcW w:w="4675" w:type="dxa"/>
          </w:tcPr>
          <w:p w:rsidR="00A80310" w:rsidRDefault="00A80310" w:rsidP="00A12847">
            <w:r>
              <w:t>System responses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Click “</w:t>
            </w:r>
            <w:r>
              <w:rPr>
                <w:rFonts w:hint="eastAsia"/>
              </w:rPr>
              <w:t>location</w:t>
            </w:r>
            <w:r>
              <w:t>”</w:t>
            </w:r>
          </w:p>
        </w:tc>
        <w:tc>
          <w:tcPr>
            <w:tcW w:w="4675" w:type="dxa"/>
          </w:tcPr>
          <w:p w:rsidR="00A80310" w:rsidRDefault="00A80310" w:rsidP="00A12847">
            <w:r>
              <w:t xml:space="preserve">Display </w:t>
            </w:r>
            <w:r>
              <w:rPr>
                <w:rFonts w:hint="eastAsia"/>
              </w:rPr>
              <w:t>a list of location for choose, and a text for input off-site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C</w:t>
            </w:r>
            <w:r>
              <w:rPr>
                <w:rFonts w:hint="eastAsia"/>
              </w:rPr>
              <w:t>hoose one location, click save</w:t>
            </w:r>
          </w:p>
        </w:tc>
        <w:tc>
          <w:tcPr>
            <w:tcW w:w="4675" w:type="dxa"/>
          </w:tcPr>
          <w:p w:rsidR="00A80310" w:rsidRDefault="00A80310" w:rsidP="00A12847">
            <w:r>
              <w:t>Display “</w:t>
            </w:r>
            <w:r>
              <w:rPr>
                <w:rFonts w:hint="eastAsia"/>
              </w:rPr>
              <w:t>The limited seats 100</w:t>
            </w:r>
            <w:r>
              <w:t>”</w:t>
            </w:r>
          </w:p>
        </w:tc>
      </w:tr>
      <w:tr w:rsidR="00A80310" w:rsidTr="00A12847">
        <w:tc>
          <w:tcPr>
            <w:tcW w:w="4675" w:type="dxa"/>
          </w:tcPr>
          <w:p w:rsidR="00A80310" w:rsidRDefault="00A80310" w:rsidP="00A12847">
            <w:r>
              <w:t>I</w:t>
            </w:r>
            <w:r>
              <w:rPr>
                <w:rFonts w:hint="eastAsia"/>
              </w:rPr>
              <w:t>nput off-site, click save</w:t>
            </w:r>
          </w:p>
        </w:tc>
        <w:tc>
          <w:tcPr>
            <w:tcW w:w="4675" w:type="dxa"/>
          </w:tcPr>
          <w:p w:rsidR="00A80310" w:rsidRDefault="00A80310" w:rsidP="00A12847">
            <w:r>
              <w:rPr>
                <w:rFonts w:hint="eastAsia"/>
              </w:rPr>
              <w:t xml:space="preserve">Display </w:t>
            </w:r>
            <w:r>
              <w:t>”</w:t>
            </w:r>
            <w:r>
              <w:rPr>
                <w:rFonts w:hint="eastAsia"/>
              </w:rPr>
              <w:t>completed</w:t>
            </w:r>
            <w:r>
              <w:t>”</w:t>
            </w:r>
          </w:p>
        </w:tc>
      </w:tr>
    </w:tbl>
    <w:p w:rsidR="00A80310" w:rsidRDefault="00A80310">
      <w:pPr>
        <w:rPr>
          <w:b/>
        </w:rPr>
      </w:pPr>
    </w:p>
    <w:p w:rsidR="00A80310" w:rsidRDefault="00A80310">
      <w:pPr>
        <w:rPr>
          <w:b/>
        </w:rPr>
      </w:pPr>
    </w:p>
    <w:p w:rsidR="001322BD" w:rsidRPr="00300FC6" w:rsidRDefault="00F670DB">
      <w:pPr>
        <w:rPr>
          <w:b/>
        </w:rPr>
      </w:pPr>
      <w:r w:rsidRPr="00300FC6">
        <w:rPr>
          <w:b/>
        </w:rPr>
        <w:t>User log in:</w:t>
      </w:r>
      <w:r w:rsidR="00302B7D">
        <w:rPr>
          <w:b/>
        </w:rPr>
        <w:t xml:space="preserve"> 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9E2D44" w:rsidRDefault="009E2D44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E2D44" w:rsidRPr="00950F09" w:rsidTr="00F82764">
        <w:tc>
          <w:tcPr>
            <w:tcW w:w="4675" w:type="dxa"/>
          </w:tcPr>
          <w:p w:rsidR="009E2D44" w:rsidRPr="00950F09" w:rsidRDefault="009E2D44" w:rsidP="009E2D44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9E2D44" w:rsidRPr="00950F09" w:rsidRDefault="009E2D44" w:rsidP="009E2D44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9E2D44" w:rsidTr="00F82764">
        <w:tc>
          <w:tcPr>
            <w:tcW w:w="4675" w:type="dxa"/>
          </w:tcPr>
          <w:p w:rsidR="009E2D44" w:rsidRDefault="00F74F59" w:rsidP="009E2D44">
            <w:r>
              <w:t>Start the software</w:t>
            </w:r>
          </w:p>
        </w:tc>
        <w:tc>
          <w:tcPr>
            <w:tcW w:w="4675" w:type="dxa"/>
          </w:tcPr>
          <w:p w:rsidR="009E2D44" w:rsidRDefault="00F74F59" w:rsidP="009E2D44">
            <w:r>
              <w:t>The software is started and display “Input your username password ”</w:t>
            </w:r>
          </w:p>
        </w:tc>
      </w:tr>
      <w:tr w:rsidR="009E2D44" w:rsidTr="00F82764">
        <w:tc>
          <w:tcPr>
            <w:tcW w:w="4675" w:type="dxa"/>
          </w:tcPr>
          <w:p w:rsidR="009E2D44" w:rsidRDefault="00A46FB8" w:rsidP="009E2D44">
            <w:r>
              <w:t>Input wrong username and password</w:t>
            </w:r>
          </w:p>
        </w:tc>
        <w:tc>
          <w:tcPr>
            <w:tcW w:w="4675" w:type="dxa"/>
          </w:tcPr>
          <w:p w:rsidR="009E2D44" w:rsidRDefault="00A46FB8" w:rsidP="009E2D44">
            <w:r>
              <w:t>Display “You username and password does not match. Please try again”</w:t>
            </w:r>
          </w:p>
        </w:tc>
      </w:tr>
      <w:tr w:rsidR="009E2D44" w:rsidTr="00F82764">
        <w:tc>
          <w:tcPr>
            <w:tcW w:w="4675" w:type="dxa"/>
          </w:tcPr>
          <w:p w:rsidR="009E2D44" w:rsidRDefault="00A46FB8" w:rsidP="009E2D44">
            <w:r>
              <w:t>Input username and password again</w:t>
            </w:r>
          </w:p>
        </w:tc>
        <w:tc>
          <w:tcPr>
            <w:tcW w:w="4675" w:type="dxa"/>
          </w:tcPr>
          <w:p w:rsidR="009E2D44" w:rsidRDefault="00A46FB8" w:rsidP="009E2D44">
            <w:r>
              <w:t>Log in to the software</w:t>
            </w:r>
          </w:p>
        </w:tc>
      </w:tr>
    </w:tbl>
    <w:p w:rsidR="00F670DB" w:rsidRDefault="00F670DB"/>
    <w:p w:rsidR="007101C0" w:rsidRDefault="007101C0" w:rsidP="007101C0"/>
    <w:p w:rsidR="007101C0" w:rsidRPr="00300FC6" w:rsidRDefault="007101C0" w:rsidP="007101C0">
      <w:pPr>
        <w:rPr>
          <w:b/>
        </w:rPr>
      </w:pPr>
      <w:r w:rsidRPr="00300FC6">
        <w:rPr>
          <w:b/>
        </w:rPr>
        <w:t xml:space="preserve">Choose template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7101C0" w:rsidRDefault="007101C0" w:rsidP="007101C0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101C0" w:rsidRPr="00950F09" w:rsidTr="00F82764">
        <w:tc>
          <w:tcPr>
            <w:tcW w:w="4675" w:type="dxa"/>
          </w:tcPr>
          <w:p w:rsidR="007101C0" w:rsidRPr="00950F09" w:rsidRDefault="007101C0" w:rsidP="003A4048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7101C0" w:rsidRPr="00950F09" w:rsidRDefault="007101C0" w:rsidP="003A4048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7101C0" w:rsidTr="00F82764">
        <w:tc>
          <w:tcPr>
            <w:tcW w:w="4675" w:type="dxa"/>
          </w:tcPr>
          <w:p w:rsidR="007101C0" w:rsidRDefault="00397E40" w:rsidP="003A4048">
            <w:r>
              <w:t>Click “Template”</w:t>
            </w:r>
          </w:p>
        </w:tc>
        <w:tc>
          <w:tcPr>
            <w:tcW w:w="4675" w:type="dxa"/>
          </w:tcPr>
          <w:p w:rsidR="007101C0" w:rsidRDefault="00397E40" w:rsidP="003A4048">
            <w:r>
              <w:t>Several templates’ name are displayed in the dropdown menu</w:t>
            </w:r>
          </w:p>
        </w:tc>
      </w:tr>
      <w:tr w:rsidR="007101C0" w:rsidTr="00F82764">
        <w:tc>
          <w:tcPr>
            <w:tcW w:w="4675" w:type="dxa"/>
          </w:tcPr>
          <w:p w:rsidR="007101C0" w:rsidRDefault="00397E40" w:rsidP="003A4048">
            <w:r>
              <w:t>Choose one template</w:t>
            </w:r>
          </w:p>
        </w:tc>
        <w:tc>
          <w:tcPr>
            <w:tcW w:w="4675" w:type="dxa"/>
          </w:tcPr>
          <w:p w:rsidR="007101C0" w:rsidRDefault="00397E40" w:rsidP="003A4048">
            <w:r>
              <w:t>The template name is shown in the field</w:t>
            </w:r>
          </w:p>
        </w:tc>
      </w:tr>
      <w:tr w:rsidR="007101C0" w:rsidTr="00F82764">
        <w:tc>
          <w:tcPr>
            <w:tcW w:w="4675" w:type="dxa"/>
          </w:tcPr>
          <w:p w:rsidR="007101C0" w:rsidRDefault="00397E40" w:rsidP="003A4048">
            <w:r>
              <w:t>Click “OK”</w:t>
            </w:r>
          </w:p>
        </w:tc>
        <w:tc>
          <w:tcPr>
            <w:tcW w:w="4675" w:type="dxa"/>
          </w:tcPr>
          <w:p w:rsidR="00432717" w:rsidRDefault="00397E40" w:rsidP="003A4048">
            <w:r>
              <w:t>Display “</w:t>
            </w:r>
            <w:r w:rsidR="00432717">
              <w:t>You have chosen</w:t>
            </w:r>
            <w:r>
              <w:t xml:space="preserve"> XX(</w:t>
            </w:r>
            <w:r w:rsidR="00432717">
              <w:t>template that is chosen</w:t>
            </w:r>
            <w:r>
              <w:t>)”</w:t>
            </w:r>
          </w:p>
          <w:p w:rsidR="00F568D6" w:rsidRDefault="00F568D6" w:rsidP="003A4048">
            <w:r>
              <w:t>Items of “Menu”, “location”,</w:t>
            </w:r>
            <w:r w:rsidR="00721453">
              <w:t xml:space="preserve"> </w:t>
            </w:r>
            <w:r>
              <w:t xml:space="preserve">“Seat arrangement” and “Tableware number” are set to default choice according to the template. </w:t>
            </w:r>
          </w:p>
        </w:tc>
      </w:tr>
    </w:tbl>
    <w:p w:rsidR="00AC3C24" w:rsidRDefault="00AC3C24"/>
    <w:p w:rsidR="000F4954" w:rsidRPr="00300FC6" w:rsidRDefault="000F4954" w:rsidP="000F4954">
      <w:pPr>
        <w:rPr>
          <w:b/>
        </w:rPr>
      </w:pPr>
      <w:r w:rsidRPr="00300FC6">
        <w:rPr>
          <w:b/>
        </w:rPr>
        <w:t>Input note</w:t>
      </w:r>
      <w:r w:rsidR="00302B7D">
        <w:rPr>
          <w:b/>
        </w:rPr>
        <w:t xml:space="preserve">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0F4954" w:rsidRDefault="000F4954" w:rsidP="000F4954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F4954" w:rsidRPr="00950F09" w:rsidTr="00EB4F7C">
        <w:tc>
          <w:tcPr>
            <w:tcW w:w="4675" w:type="dxa"/>
          </w:tcPr>
          <w:p w:rsidR="000F4954" w:rsidRPr="00950F09" w:rsidRDefault="000F4954" w:rsidP="003A4048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0F4954" w:rsidRPr="00950F09" w:rsidRDefault="000F4954" w:rsidP="003A4048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0F4954" w:rsidTr="00EB4F7C">
        <w:tc>
          <w:tcPr>
            <w:tcW w:w="4675" w:type="dxa"/>
          </w:tcPr>
          <w:p w:rsidR="000F4954" w:rsidRDefault="00407C9B" w:rsidP="00407C9B">
            <w:r>
              <w:t>Click</w:t>
            </w:r>
            <w:r w:rsidR="000F4954">
              <w:t xml:space="preserve"> “Note”</w:t>
            </w:r>
            <w:r>
              <w:t xml:space="preserve"> </w:t>
            </w:r>
          </w:p>
        </w:tc>
        <w:tc>
          <w:tcPr>
            <w:tcW w:w="4675" w:type="dxa"/>
          </w:tcPr>
          <w:p w:rsidR="000F4954" w:rsidRDefault="000F4954" w:rsidP="00BC4215">
            <w:r>
              <w:t xml:space="preserve"> </w:t>
            </w:r>
            <w:r w:rsidR="00407C9B">
              <w:t>Display an empty</w:t>
            </w:r>
            <w:r>
              <w:t xml:space="preserve"> text field,  </w:t>
            </w:r>
            <w:r w:rsidR="00BC4215">
              <w:t>with</w:t>
            </w:r>
            <w:r>
              <w:t xml:space="preserve"> </w:t>
            </w:r>
            <w:r w:rsidR="00407C9B">
              <w:t xml:space="preserve">a </w:t>
            </w:r>
            <w:r>
              <w:t xml:space="preserve">remind </w:t>
            </w:r>
            <w:r w:rsidR="00407C9B">
              <w:t xml:space="preserve">“Maxim </w:t>
            </w:r>
            <w:r>
              <w:t xml:space="preserve">words </w:t>
            </w:r>
            <w:r w:rsidR="00407C9B">
              <w:t xml:space="preserve">number: </w:t>
            </w:r>
            <w:r>
              <w:t xml:space="preserve">200 </w:t>
            </w:r>
            <w:r w:rsidR="00407C9B">
              <w:t>“</w:t>
            </w:r>
          </w:p>
        </w:tc>
      </w:tr>
      <w:tr w:rsidR="000F4954" w:rsidTr="00EB4F7C">
        <w:tc>
          <w:tcPr>
            <w:tcW w:w="4675" w:type="dxa"/>
          </w:tcPr>
          <w:p w:rsidR="000F4954" w:rsidRDefault="000F4954" w:rsidP="00570086">
            <w:r>
              <w:t>Input texts in to the text field</w:t>
            </w:r>
          </w:p>
        </w:tc>
        <w:tc>
          <w:tcPr>
            <w:tcW w:w="4675" w:type="dxa"/>
          </w:tcPr>
          <w:p w:rsidR="000F4954" w:rsidRDefault="000F4954" w:rsidP="003A4048">
            <w:r>
              <w:t xml:space="preserve"> Inputted texts are displayed in the text field</w:t>
            </w:r>
          </w:p>
        </w:tc>
      </w:tr>
      <w:tr w:rsidR="000F4954" w:rsidTr="00EB4F7C">
        <w:tc>
          <w:tcPr>
            <w:tcW w:w="4675" w:type="dxa"/>
          </w:tcPr>
          <w:p w:rsidR="000F4954" w:rsidRDefault="00570086" w:rsidP="003A4048">
            <w:r>
              <w:t>Click “OK”</w:t>
            </w:r>
          </w:p>
        </w:tc>
        <w:tc>
          <w:tcPr>
            <w:tcW w:w="4675" w:type="dxa"/>
          </w:tcPr>
          <w:p w:rsidR="000F4954" w:rsidRDefault="00E9458B" w:rsidP="003A4048">
            <w:pPr>
              <w:spacing w:after="160" w:line="259" w:lineRule="auto"/>
            </w:pPr>
            <w:r>
              <w:t>Display “Your note is saved”</w:t>
            </w:r>
          </w:p>
        </w:tc>
      </w:tr>
    </w:tbl>
    <w:p w:rsidR="000F4954" w:rsidRDefault="000F4954" w:rsidP="000F4954">
      <w:r>
        <w:lastRenderedPageBreak/>
        <w:t xml:space="preserve"> </w:t>
      </w:r>
    </w:p>
    <w:p w:rsidR="003B359C" w:rsidRDefault="003B359C" w:rsidP="000F4954"/>
    <w:p w:rsidR="003B359C" w:rsidRPr="00300FC6" w:rsidRDefault="003B359C" w:rsidP="000F4954">
      <w:pPr>
        <w:rPr>
          <w:b/>
        </w:rPr>
      </w:pPr>
      <w:r w:rsidRPr="00300FC6">
        <w:rPr>
          <w:b/>
        </w:rPr>
        <w:t>Output invoice</w:t>
      </w:r>
      <w:r w:rsidR="000A112B" w:rsidRPr="00300FC6">
        <w:rPr>
          <w:b/>
        </w:rPr>
        <w:t xml:space="preserve"> to PDF</w:t>
      </w:r>
      <w:r w:rsidR="00302B7D">
        <w:rPr>
          <w:b/>
        </w:rPr>
        <w:t xml:space="preserve">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3B359C" w:rsidRDefault="003B359C" w:rsidP="000F4954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4F7C" w:rsidRPr="00950F09" w:rsidTr="00A33AFE">
        <w:tc>
          <w:tcPr>
            <w:tcW w:w="4675" w:type="dxa"/>
          </w:tcPr>
          <w:p w:rsidR="00EB4F7C" w:rsidRPr="00950F09" w:rsidRDefault="00EB4F7C" w:rsidP="00EB4F7C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EB4F7C" w:rsidRPr="00950F09" w:rsidRDefault="00EB4F7C" w:rsidP="00EB4F7C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EB4F7C" w:rsidTr="00A33AFE">
        <w:tc>
          <w:tcPr>
            <w:tcW w:w="4675" w:type="dxa"/>
          </w:tcPr>
          <w:p w:rsidR="00EB4F7C" w:rsidRDefault="00AA0834" w:rsidP="00EB4F7C">
            <w:r>
              <w:t>Click “Output invoice”</w:t>
            </w:r>
          </w:p>
        </w:tc>
        <w:tc>
          <w:tcPr>
            <w:tcW w:w="4675" w:type="dxa"/>
          </w:tcPr>
          <w:p w:rsidR="00EB4F7C" w:rsidRDefault="00AA0834" w:rsidP="00EB4F7C">
            <w:r>
              <w:t>Display “Save the invoice as PDF” and “Print to printer”</w:t>
            </w:r>
          </w:p>
        </w:tc>
      </w:tr>
      <w:tr w:rsidR="00EB4F7C" w:rsidTr="00A33AFE">
        <w:tc>
          <w:tcPr>
            <w:tcW w:w="4675" w:type="dxa"/>
          </w:tcPr>
          <w:p w:rsidR="00EB4F7C" w:rsidRDefault="00AA0834" w:rsidP="00EB4F7C">
            <w:r>
              <w:t>Click “Save the invoice as PDF”</w:t>
            </w:r>
          </w:p>
        </w:tc>
        <w:tc>
          <w:tcPr>
            <w:tcW w:w="4675" w:type="dxa"/>
          </w:tcPr>
          <w:p w:rsidR="00EB4F7C" w:rsidRDefault="00AA0834" w:rsidP="00AA0834">
            <w:r>
              <w:t>Display “Save to” and a browse button</w:t>
            </w:r>
          </w:p>
        </w:tc>
      </w:tr>
      <w:tr w:rsidR="00EB4F7C" w:rsidTr="00A33AFE">
        <w:tc>
          <w:tcPr>
            <w:tcW w:w="4675" w:type="dxa"/>
          </w:tcPr>
          <w:p w:rsidR="00EB4F7C" w:rsidRDefault="00041E1E" w:rsidP="00EB4F7C">
            <w:r>
              <w:t>Click the “Browse” button and choose the save destination, and input file name (the file with same name is already exist in the folder), then click “OK”</w:t>
            </w:r>
          </w:p>
        </w:tc>
        <w:tc>
          <w:tcPr>
            <w:tcW w:w="4675" w:type="dxa"/>
          </w:tcPr>
          <w:p w:rsidR="00EB4F7C" w:rsidRDefault="00041E1E" w:rsidP="00EB4F7C">
            <w:r>
              <w:t>Display “The filename is already in the folder, please input another name”</w:t>
            </w:r>
          </w:p>
        </w:tc>
      </w:tr>
      <w:tr w:rsidR="00EB4F7C" w:rsidTr="00A33AFE">
        <w:tc>
          <w:tcPr>
            <w:tcW w:w="4675" w:type="dxa"/>
          </w:tcPr>
          <w:p w:rsidR="00EB4F7C" w:rsidRDefault="00041E1E" w:rsidP="00EB4F7C">
            <w:r>
              <w:t>Input another file name, click “OK”</w:t>
            </w:r>
          </w:p>
        </w:tc>
        <w:tc>
          <w:tcPr>
            <w:tcW w:w="4675" w:type="dxa"/>
          </w:tcPr>
          <w:p w:rsidR="00EB4F7C" w:rsidRDefault="006C6EF7" w:rsidP="006C6EF7">
            <w:r>
              <w:t>Display “The PDF version of invoice is already saved to XXX(path you chose)”</w:t>
            </w:r>
          </w:p>
        </w:tc>
      </w:tr>
    </w:tbl>
    <w:p w:rsidR="003B359C" w:rsidRPr="00300FC6" w:rsidRDefault="003B359C" w:rsidP="000F4954">
      <w:pPr>
        <w:rPr>
          <w:b/>
        </w:rPr>
      </w:pPr>
    </w:p>
    <w:p w:rsidR="000A112B" w:rsidRPr="00300FC6" w:rsidRDefault="000A112B" w:rsidP="000A112B">
      <w:pPr>
        <w:rPr>
          <w:b/>
        </w:rPr>
      </w:pPr>
      <w:r w:rsidRPr="00300FC6">
        <w:rPr>
          <w:b/>
        </w:rPr>
        <w:t>Output invoice to printer</w:t>
      </w:r>
      <w:r w:rsidR="00302B7D">
        <w:rPr>
          <w:b/>
        </w:rPr>
        <w:t xml:space="preserve">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0A112B" w:rsidRDefault="000A112B" w:rsidP="000A112B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112B" w:rsidRPr="00950F09" w:rsidTr="003A4048">
        <w:tc>
          <w:tcPr>
            <w:tcW w:w="4675" w:type="dxa"/>
          </w:tcPr>
          <w:p w:rsidR="000A112B" w:rsidRPr="00950F09" w:rsidRDefault="000A112B" w:rsidP="003A4048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0A112B" w:rsidRPr="00950F09" w:rsidRDefault="000A112B" w:rsidP="003A4048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0A112B" w:rsidTr="003A4048">
        <w:tc>
          <w:tcPr>
            <w:tcW w:w="4675" w:type="dxa"/>
          </w:tcPr>
          <w:p w:rsidR="000A112B" w:rsidRDefault="000A112B" w:rsidP="003A4048">
            <w:r>
              <w:t>Click “Output invoice”</w:t>
            </w:r>
          </w:p>
        </w:tc>
        <w:tc>
          <w:tcPr>
            <w:tcW w:w="4675" w:type="dxa"/>
          </w:tcPr>
          <w:p w:rsidR="000A112B" w:rsidRDefault="000A112B" w:rsidP="003A4048">
            <w:r>
              <w:t>Display “Save the invoice as PDF” and “Print to printer”</w:t>
            </w:r>
          </w:p>
        </w:tc>
      </w:tr>
      <w:tr w:rsidR="000A112B" w:rsidTr="003A4048">
        <w:tc>
          <w:tcPr>
            <w:tcW w:w="4675" w:type="dxa"/>
          </w:tcPr>
          <w:p w:rsidR="000A112B" w:rsidRDefault="000A112B" w:rsidP="003A4048">
            <w:r>
              <w:t>Click “Print to printer”</w:t>
            </w:r>
          </w:p>
        </w:tc>
        <w:tc>
          <w:tcPr>
            <w:tcW w:w="4675" w:type="dxa"/>
          </w:tcPr>
          <w:p w:rsidR="000A112B" w:rsidRDefault="000A112B" w:rsidP="000016D9">
            <w:r>
              <w:t>Display “</w:t>
            </w:r>
            <w:r w:rsidR="000016D9">
              <w:t>Choose printer”</w:t>
            </w:r>
          </w:p>
        </w:tc>
      </w:tr>
      <w:tr w:rsidR="000A112B" w:rsidTr="003A4048">
        <w:tc>
          <w:tcPr>
            <w:tcW w:w="4675" w:type="dxa"/>
          </w:tcPr>
          <w:p w:rsidR="000A112B" w:rsidRDefault="000016D9" w:rsidP="003A4048">
            <w:r>
              <w:t>Choose a printer</w:t>
            </w:r>
            <w:r w:rsidR="00BF5AE4">
              <w:t>, click “OK”</w:t>
            </w:r>
          </w:p>
        </w:tc>
        <w:tc>
          <w:tcPr>
            <w:tcW w:w="4675" w:type="dxa"/>
          </w:tcPr>
          <w:p w:rsidR="000A112B" w:rsidRDefault="00BF5AE4" w:rsidP="003A4048">
            <w:r>
              <w:t>The invoice is printed from the printer</w:t>
            </w:r>
          </w:p>
        </w:tc>
      </w:tr>
    </w:tbl>
    <w:p w:rsidR="000A112B" w:rsidRDefault="000A112B" w:rsidP="000F4954"/>
    <w:p w:rsidR="00217DB5" w:rsidRDefault="00217DB5" w:rsidP="000F4954"/>
    <w:p w:rsidR="00217DB5" w:rsidRPr="00D379EA" w:rsidRDefault="00217DB5" w:rsidP="00217DB5">
      <w:pPr>
        <w:rPr>
          <w:b/>
        </w:rPr>
      </w:pPr>
      <w:r w:rsidRPr="00D379EA">
        <w:rPr>
          <w:b/>
        </w:rPr>
        <w:t>Calendar</w:t>
      </w:r>
      <w:r w:rsidR="00302B7D">
        <w:rPr>
          <w:b/>
        </w:rPr>
        <w:t xml:space="preserve">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217DB5" w:rsidRDefault="00217DB5" w:rsidP="00217DB5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17DB5" w:rsidRPr="00950F09" w:rsidTr="003A4048">
        <w:tc>
          <w:tcPr>
            <w:tcW w:w="4675" w:type="dxa"/>
          </w:tcPr>
          <w:p w:rsidR="00217DB5" w:rsidRPr="00950F09" w:rsidRDefault="00217DB5" w:rsidP="003A4048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217DB5" w:rsidRPr="00950F09" w:rsidRDefault="00217DB5" w:rsidP="003A4048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217DB5" w:rsidTr="003A4048">
        <w:tc>
          <w:tcPr>
            <w:tcW w:w="4675" w:type="dxa"/>
          </w:tcPr>
          <w:p w:rsidR="00217DB5" w:rsidRDefault="00217DB5" w:rsidP="003A4048">
            <w:r>
              <w:t>Choose “Calendar” command</w:t>
            </w:r>
          </w:p>
        </w:tc>
        <w:tc>
          <w:tcPr>
            <w:tcW w:w="4675" w:type="dxa"/>
          </w:tcPr>
          <w:p w:rsidR="00217DB5" w:rsidRDefault="00217DB5" w:rsidP="00217DB5">
            <w:r>
              <w:t xml:space="preserve">Display dates of current month </w:t>
            </w:r>
          </w:p>
        </w:tc>
      </w:tr>
      <w:tr w:rsidR="00217DB5" w:rsidTr="003A4048">
        <w:tc>
          <w:tcPr>
            <w:tcW w:w="4675" w:type="dxa"/>
          </w:tcPr>
          <w:p w:rsidR="00217DB5" w:rsidRDefault="00217DB5" w:rsidP="00217DB5">
            <w:r>
              <w:t>Click “left” arrow</w:t>
            </w:r>
          </w:p>
        </w:tc>
        <w:tc>
          <w:tcPr>
            <w:tcW w:w="4675" w:type="dxa"/>
          </w:tcPr>
          <w:p w:rsidR="00217DB5" w:rsidRDefault="00217DB5" w:rsidP="00217DB5">
            <w:r>
              <w:t xml:space="preserve">Display previous dates of month </w:t>
            </w:r>
          </w:p>
        </w:tc>
      </w:tr>
      <w:tr w:rsidR="00217DB5" w:rsidTr="003A4048">
        <w:tc>
          <w:tcPr>
            <w:tcW w:w="4675" w:type="dxa"/>
          </w:tcPr>
          <w:p w:rsidR="00217DB5" w:rsidRDefault="00F41DDF" w:rsidP="003A4048">
            <w:r>
              <w:t>Click a</w:t>
            </w:r>
            <w:r w:rsidR="00217DB5">
              <w:t xml:space="preserve"> date</w:t>
            </w:r>
          </w:p>
        </w:tc>
        <w:tc>
          <w:tcPr>
            <w:tcW w:w="4675" w:type="dxa"/>
          </w:tcPr>
          <w:p w:rsidR="00217DB5" w:rsidRDefault="00F41DDF" w:rsidP="00EC6A76">
            <w:r>
              <w:t>Turn into</w:t>
            </w:r>
            <w:r w:rsidR="00217DB5">
              <w:t xml:space="preserve"> the event page. </w:t>
            </w:r>
            <w:r w:rsidR="00EC6A76">
              <w:t>D</w:t>
            </w:r>
            <w:r w:rsidR="00217DB5">
              <w:t xml:space="preserve">etails of the event </w:t>
            </w:r>
            <w:r w:rsidR="00EC6A76">
              <w:t>are displayed</w:t>
            </w:r>
          </w:p>
        </w:tc>
      </w:tr>
    </w:tbl>
    <w:p w:rsidR="00217DB5" w:rsidRDefault="00217DB5" w:rsidP="00217DB5"/>
    <w:p w:rsidR="00F91670" w:rsidRPr="00D379EA" w:rsidRDefault="00F91670" w:rsidP="00F91670">
      <w:pPr>
        <w:rPr>
          <w:b/>
        </w:rPr>
      </w:pPr>
      <w:r w:rsidRPr="00D379EA">
        <w:rPr>
          <w:b/>
        </w:rPr>
        <w:t>Deposit payment</w:t>
      </w:r>
      <w:r w:rsidR="00302B7D">
        <w:rPr>
          <w:b/>
        </w:rPr>
        <w:t xml:space="preserve">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F91670" w:rsidRDefault="00F91670" w:rsidP="00F91670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1670" w:rsidRPr="00950F09" w:rsidTr="003A4048">
        <w:tc>
          <w:tcPr>
            <w:tcW w:w="4675" w:type="dxa"/>
          </w:tcPr>
          <w:p w:rsidR="00F91670" w:rsidRPr="00950F09" w:rsidRDefault="00F91670" w:rsidP="003A4048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F91670" w:rsidRPr="00950F09" w:rsidRDefault="00F91670" w:rsidP="003A4048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F91670" w:rsidTr="003A4048">
        <w:tc>
          <w:tcPr>
            <w:tcW w:w="4675" w:type="dxa"/>
          </w:tcPr>
          <w:p w:rsidR="00F91670" w:rsidRDefault="00F91670" w:rsidP="003A4048">
            <w:r>
              <w:t>Click “Payment” command</w:t>
            </w:r>
          </w:p>
        </w:tc>
        <w:tc>
          <w:tcPr>
            <w:tcW w:w="4675" w:type="dxa"/>
          </w:tcPr>
          <w:p w:rsidR="00F91670" w:rsidRDefault="00F91670" w:rsidP="00F91670">
            <w:r>
              <w:t>Display “Deposit” and “Fully payment”</w:t>
            </w:r>
          </w:p>
        </w:tc>
      </w:tr>
      <w:tr w:rsidR="00F91670" w:rsidTr="003A4048">
        <w:tc>
          <w:tcPr>
            <w:tcW w:w="4675" w:type="dxa"/>
          </w:tcPr>
          <w:p w:rsidR="00F91670" w:rsidRDefault="00F91670" w:rsidP="003A4048">
            <w:r>
              <w:lastRenderedPageBreak/>
              <w:t>Click “Deposit”</w:t>
            </w:r>
          </w:p>
        </w:tc>
        <w:tc>
          <w:tcPr>
            <w:tcW w:w="4675" w:type="dxa"/>
          </w:tcPr>
          <w:p w:rsidR="00F91670" w:rsidRDefault="00F91670" w:rsidP="00F91670">
            <w:r>
              <w:t>Display “No” after “Paid or not”</w:t>
            </w:r>
            <w:r w:rsidR="00DC46D1">
              <w:t>. The “Payment method” section under it is grey</w:t>
            </w:r>
            <w:r w:rsidR="00EB4D73">
              <w:t xml:space="preserve"> and cannot modify</w:t>
            </w:r>
          </w:p>
        </w:tc>
      </w:tr>
      <w:tr w:rsidR="00F91670" w:rsidTr="003A4048">
        <w:tc>
          <w:tcPr>
            <w:tcW w:w="4675" w:type="dxa"/>
          </w:tcPr>
          <w:p w:rsidR="00F91670" w:rsidRDefault="00F91670" w:rsidP="003A4048">
            <w:r>
              <w:t>Choose “Yes” from the dropdown menu</w:t>
            </w:r>
          </w:p>
        </w:tc>
        <w:tc>
          <w:tcPr>
            <w:tcW w:w="4675" w:type="dxa"/>
          </w:tcPr>
          <w:p w:rsidR="00DC46D1" w:rsidRDefault="00DC46D1" w:rsidP="00EB4D73">
            <w:r>
              <w:t>Display</w:t>
            </w:r>
            <w:r w:rsidR="005C36F0">
              <w:t xml:space="preserve"> “Yes” after “Paid or not”</w:t>
            </w:r>
            <w:r>
              <w:t xml:space="preserve">. The “Payment method” section under it is lighten and </w:t>
            </w:r>
            <w:r w:rsidR="00EB4D73">
              <w:t>modifiable</w:t>
            </w:r>
          </w:p>
        </w:tc>
      </w:tr>
      <w:tr w:rsidR="00EB4D73" w:rsidTr="003A4048">
        <w:tc>
          <w:tcPr>
            <w:tcW w:w="4675" w:type="dxa"/>
          </w:tcPr>
          <w:p w:rsidR="00EB4D73" w:rsidRDefault="00EB4D73" w:rsidP="003A4048">
            <w:r>
              <w:t>Choose a payment method from the dropdown menu</w:t>
            </w:r>
          </w:p>
        </w:tc>
        <w:tc>
          <w:tcPr>
            <w:tcW w:w="4675" w:type="dxa"/>
          </w:tcPr>
          <w:p w:rsidR="00EB4D73" w:rsidRDefault="00EB4D73" w:rsidP="003A4048">
            <w:r>
              <w:t>Display the chosen payment method</w:t>
            </w:r>
          </w:p>
        </w:tc>
      </w:tr>
      <w:tr w:rsidR="00F91670" w:rsidTr="003A4048">
        <w:tc>
          <w:tcPr>
            <w:tcW w:w="4675" w:type="dxa"/>
          </w:tcPr>
          <w:p w:rsidR="00EB4D73" w:rsidRDefault="00EB4D73" w:rsidP="003A4048">
            <w:r>
              <w:t>Click “</w:t>
            </w:r>
            <w:r w:rsidR="00A66053">
              <w:t>Save</w:t>
            </w:r>
            <w:r>
              <w:t>”</w:t>
            </w:r>
          </w:p>
        </w:tc>
        <w:tc>
          <w:tcPr>
            <w:tcW w:w="4675" w:type="dxa"/>
          </w:tcPr>
          <w:p w:rsidR="00F91670" w:rsidRDefault="00EB4D73" w:rsidP="003A4048">
            <w:r>
              <w:t>Display “The payment method is saved”</w:t>
            </w:r>
          </w:p>
        </w:tc>
      </w:tr>
    </w:tbl>
    <w:p w:rsidR="00F91670" w:rsidRDefault="00F91670" w:rsidP="00F91670"/>
    <w:p w:rsidR="00AC7042" w:rsidRPr="00D379EA" w:rsidRDefault="00AC7042" w:rsidP="00AC7042">
      <w:pPr>
        <w:rPr>
          <w:b/>
        </w:rPr>
      </w:pPr>
      <w:r w:rsidRPr="00D379EA">
        <w:rPr>
          <w:b/>
        </w:rPr>
        <w:t>Fully payment</w:t>
      </w:r>
      <w:r w:rsidR="00302B7D">
        <w:rPr>
          <w:b/>
        </w:rPr>
        <w:t xml:space="preserve">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AC7042" w:rsidRDefault="00AC7042" w:rsidP="00AC7042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7042" w:rsidRPr="00950F09" w:rsidTr="003A4048">
        <w:tc>
          <w:tcPr>
            <w:tcW w:w="4675" w:type="dxa"/>
          </w:tcPr>
          <w:p w:rsidR="00AC7042" w:rsidRPr="00950F09" w:rsidRDefault="00AC7042" w:rsidP="003A4048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AC7042" w:rsidRPr="00950F09" w:rsidRDefault="00AC7042" w:rsidP="003A4048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AC7042" w:rsidTr="003A4048">
        <w:tc>
          <w:tcPr>
            <w:tcW w:w="4675" w:type="dxa"/>
          </w:tcPr>
          <w:p w:rsidR="00AC7042" w:rsidRDefault="00AC7042" w:rsidP="003A4048">
            <w:r>
              <w:t>Click “Payment” command</w:t>
            </w:r>
          </w:p>
        </w:tc>
        <w:tc>
          <w:tcPr>
            <w:tcW w:w="4675" w:type="dxa"/>
          </w:tcPr>
          <w:p w:rsidR="00AC7042" w:rsidRDefault="00AC7042" w:rsidP="003A4048">
            <w:r>
              <w:t>Display “Deposit” and “Fully payment”</w:t>
            </w:r>
          </w:p>
        </w:tc>
      </w:tr>
      <w:tr w:rsidR="00AC7042" w:rsidTr="003A4048">
        <w:tc>
          <w:tcPr>
            <w:tcW w:w="4675" w:type="dxa"/>
          </w:tcPr>
          <w:p w:rsidR="00AC7042" w:rsidRDefault="00AC7042" w:rsidP="003A4048">
            <w:r>
              <w:t>Click “Fully payment”</w:t>
            </w:r>
          </w:p>
        </w:tc>
        <w:tc>
          <w:tcPr>
            <w:tcW w:w="4675" w:type="dxa"/>
          </w:tcPr>
          <w:p w:rsidR="00AC7042" w:rsidRDefault="00AC7042" w:rsidP="003A4048">
            <w:r>
              <w:t>Display “No” after “Paid or not”. The “Payment method” section under it is grey and cannot modify</w:t>
            </w:r>
          </w:p>
        </w:tc>
      </w:tr>
      <w:tr w:rsidR="00AC7042" w:rsidTr="003A4048">
        <w:tc>
          <w:tcPr>
            <w:tcW w:w="4675" w:type="dxa"/>
          </w:tcPr>
          <w:p w:rsidR="00AC7042" w:rsidRDefault="00AC7042" w:rsidP="003A4048">
            <w:r>
              <w:t>Choose “Yes” from the dropdown menu</w:t>
            </w:r>
          </w:p>
        </w:tc>
        <w:tc>
          <w:tcPr>
            <w:tcW w:w="4675" w:type="dxa"/>
          </w:tcPr>
          <w:p w:rsidR="00AC7042" w:rsidRDefault="00AC7042" w:rsidP="003A4048">
            <w:r>
              <w:t>Display “Yes” after “Paid or not”. The “Payment method” section under it is lighten and modifiable</w:t>
            </w:r>
          </w:p>
        </w:tc>
      </w:tr>
      <w:tr w:rsidR="00AC7042" w:rsidTr="003A4048">
        <w:tc>
          <w:tcPr>
            <w:tcW w:w="4675" w:type="dxa"/>
          </w:tcPr>
          <w:p w:rsidR="00AC7042" w:rsidRDefault="00AC7042" w:rsidP="003A4048">
            <w:r>
              <w:t>Choose a payment method from the dropdown menu</w:t>
            </w:r>
          </w:p>
        </w:tc>
        <w:tc>
          <w:tcPr>
            <w:tcW w:w="4675" w:type="dxa"/>
          </w:tcPr>
          <w:p w:rsidR="00AC7042" w:rsidRDefault="00AC7042" w:rsidP="003A4048">
            <w:r>
              <w:t>Display the chosen payment method</w:t>
            </w:r>
          </w:p>
        </w:tc>
      </w:tr>
      <w:tr w:rsidR="00AC7042" w:rsidTr="003A4048">
        <w:tc>
          <w:tcPr>
            <w:tcW w:w="4675" w:type="dxa"/>
          </w:tcPr>
          <w:p w:rsidR="00AC7042" w:rsidRDefault="00AC7042" w:rsidP="003A4048">
            <w:r>
              <w:t>Click “Save”</w:t>
            </w:r>
          </w:p>
        </w:tc>
        <w:tc>
          <w:tcPr>
            <w:tcW w:w="4675" w:type="dxa"/>
          </w:tcPr>
          <w:p w:rsidR="00AC7042" w:rsidRDefault="00AC7042" w:rsidP="003A4048">
            <w:r>
              <w:t>Display “The payment method is saved”</w:t>
            </w:r>
          </w:p>
        </w:tc>
      </w:tr>
    </w:tbl>
    <w:p w:rsidR="00F91670" w:rsidRDefault="00F91670" w:rsidP="00217DB5"/>
    <w:p w:rsidR="007F4CA1" w:rsidRPr="00D379EA" w:rsidRDefault="007F4CA1" w:rsidP="007F4CA1">
      <w:pPr>
        <w:rPr>
          <w:b/>
        </w:rPr>
      </w:pPr>
      <w:r w:rsidRPr="00D379EA">
        <w:rPr>
          <w:b/>
        </w:rPr>
        <w:t>Cost calculation</w:t>
      </w:r>
      <w:r w:rsidR="00302B7D">
        <w:rPr>
          <w:b/>
        </w:rPr>
        <w:t xml:space="preserve"> </w:t>
      </w:r>
      <w:r w:rsidR="00302B7D">
        <w:rPr>
          <w:b/>
        </w:rPr>
        <w:t xml:space="preserve">(Author: </w:t>
      </w:r>
      <w:proofErr w:type="spellStart"/>
      <w:r w:rsidR="00302B7D">
        <w:rPr>
          <w:b/>
        </w:rPr>
        <w:t>Jie</w:t>
      </w:r>
      <w:proofErr w:type="spellEnd"/>
      <w:r w:rsidR="00302B7D">
        <w:rPr>
          <w:b/>
        </w:rPr>
        <w:t xml:space="preserve"> </w:t>
      </w:r>
      <w:proofErr w:type="spellStart"/>
      <w:r w:rsidR="00302B7D">
        <w:rPr>
          <w:b/>
        </w:rPr>
        <w:t>Hou</w:t>
      </w:r>
      <w:proofErr w:type="spellEnd"/>
      <w:r w:rsidR="00302B7D">
        <w:rPr>
          <w:b/>
        </w:rPr>
        <w:t>)</w:t>
      </w:r>
    </w:p>
    <w:p w:rsidR="007F4CA1" w:rsidRDefault="007F4CA1" w:rsidP="007F4CA1">
      <w:r>
        <w:t>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4CA1" w:rsidRPr="00950F09" w:rsidTr="003A4048">
        <w:tc>
          <w:tcPr>
            <w:tcW w:w="4675" w:type="dxa"/>
          </w:tcPr>
          <w:p w:rsidR="007F4CA1" w:rsidRPr="00950F09" w:rsidRDefault="007F4CA1" w:rsidP="003A4048">
            <w:pPr>
              <w:rPr>
                <w:b/>
              </w:rPr>
            </w:pPr>
            <w:r w:rsidRPr="00950F09">
              <w:rPr>
                <w:b/>
              </w:rPr>
              <w:t>Actor actions</w:t>
            </w:r>
          </w:p>
        </w:tc>
        <w:tc>
          <w:tcPr>
            <w:tcW w:w="4675" w:type="dxa"/>
          </w:tcPr>
          <w:p w:rsidR="007F4CA1" w:rsidRPr="00950F09" w:rsidRDefault="007F4CA1" w:rsidP="003A4048">
            <w:pPr>
              <w:rPr>
                <w:b/>
              </w:rPr>
            </w:pPr>
            <w:r w:rsidRPr="00950F09">
              <w:rPr>
                <w:b/>
              </w:rPr>
              <w:t>System responses</w:t>
            </w:r>
          </w:p>
        </w:tc>
      </w:tr>
      <w:tr w:rsidR="007F4CA1" w:rsidTr="003A4048">
        <w:tc>
          <w:tcPr>
            <w:tcW w:w="4675" w:type="dxa"/>
          </w:tcPr>
          <w:p w:rsidR="007F4CA1" w:rsidRDefault="00EE766C" w:rsidP="003A4048">
            <w:r>
              <w:t>Click “Cost calculation”</w:t>
            </w:r>
          </w:p>
        </w:tc>
        <w:tc>
          <w:tcPr>
            <w:tcW w:w="4675" w:type="dxa"/>
          </w:tcPr>
          <w:p w:rsidR="007F4CA1" w:rsidRDefault="00EE766C" w:rsidP="00EE766C">
            <w:r>
              <w:t xml:space="preserve">Display </w:t>
            </w:r>
            <w:r w:rsidR="007F4CA1">
              <w:t xml:space="preserve">list of detailed cost and the total cost </w:t>
            </w:r>
          </w:p>
        </w:tc>
      </w:tr>
      <w:tr w:rsidR="007F4CA1" w:rsidTr="003A4048">
        <w:tc>
          <w:tcPr>
            <w:tcW w:w="4675" w:type="dxa"/>
          </w:tcPr>
          <w:p w:rsidR="007F4CA1" w:rsidRDefault="00EE766C" w:rsidP="003A4048">
            <w:r>
              <w:t xml:space="preserve">Click “Add” </w:t>
            </w:r>
          </w:p>
        </w:tc>
        <w:tc>
          <w:tcPr>
            <w:tcW w:w="4675" w:type="dxa"/>
          </w:tcPr>
          <w:p w:rsidR="007F4CA1" w:rsidRDefault="00EE766C" w:rsidP="00EE766C">
            <w:r>
              <w:t>Display</w:t>
            </w:r>
            <w:r w:rsidR="007F4CA1">
              <w:t xml:space="preserve"> “Cost description” and “Cost” </w:t>
            </w:r>
          </w:p>
        </w:tc>
      </w:tr>
      <w:tr w:rsidR="007F4CA1" w:rsidTr="003A4048">
        <w:tc>
          <w:tcPr>
            <w:tcW w:w="4675" w:type="dxa"/>
          </w:tcPr>
          <w:p w:rsidR="007F4CA1" w:rsidRDefault="00886A5A" w:rsidP="00886A5A">
            <w:r>
              <w:t>Input c</w:t>
            </w:r>
            <w:r w:rsidR="007F4CA1">
              <w:t xml:space="preserve">ost description and </w:t>
            </w:r>
            <w:r>
              <w:t>cost</w:t>
            </w:r>
          </w:p>
        </w:tc>
        <w:tc>
          <w:tcPr>
            <w:tcW w:w="4675" w:type="dxa"/>
          </w:tcPr>
          <w:p w:rsidR="007F4CA1" w:rsidRDefault="007F4CA1" w:rsidP="003A4048"/>
        </w:tc>
      </w:tr>
      <w:tr w:rsidR="00886A5A" w:rsidTr="003A4048">
        <w:tc>
          <w:tcPr>
            <w:tcW w:w="4675" w:type="dxa"/>
          </w:tcPr>
          <w:p w:rsidR="00886A5A" w:rsidRDefault="00886A5A" w:rsidP="00886A5A">
            <w:r>
              <w:t>Click “OK”</w:t>
            </w:r>
          </w:p>
        </w:tc>
        <w:tc>
          <w:tcPr>
            <w:tcW w:w="4675" w:type="dxa"/>
          </w:tcPr>
          <w:p w:rsidR="00886A5A" w:rsidRDefault="00886A5A" w:rsidP="00886A5A">
            <w:r>
              <w:t>Display list of detailed cost and the total cost with added item.</w:t>
            </w:r>
          </w:p>
        </w:tc>
      </w:tr>
    </w:tbl>
    <w:p w:rsidR="00217DB5" w:rsidRDefault="00217DB5" w:rsidP="000F4954"/>
    <w:sectPr w:rsidR="0021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E"/>
    <w:rsid w:val="000016D9"/>
    <w:rsid w:val="00041E1E"/>
    <w:rsid w:val="000A112B"/>
    <w:rsid w:val="000F4954"/>
    <w:rsid w:val="001322BD"/>
    <w:rsid w:val="00217DB5"/>
    <w:rsid w:val="00300FC6"/>
    <w:rsid w:val="00302B7D"/>
    <w:rsid w:val="0032360E"/>
    <w:rsid w:val="00397E40"/>
    <w:rsid w:val="003B359C"/>
    <w:rsid w:val="00407C9B"/>
    <w:rsid w:val="00432717"/>
    <w:rsid w:val="00570086"/>
    <w:rsid w:val="005C36F0"/>
    <w:rsid w:val="005F2FD6"/>
    <w:rsid w:val="006C6EF7"/>
    <w:rsid w:val="007101C0"/>
    <w:rsid w:val="00721453"/>
    <w:rsid w:val="007A0ED7"/>
    <w:rsid w:val="007F4CA1"/>
    <w:rsid w:val="008772AB"/>
    <w:rsid w:val="00886A5A"/>
    <w:rsid w:val="00950F09"/>
    <w:rsid w:val="009E2D44"/>
    <w:rsid w:val="00A00625"/>
    <w:rsid w:val="00A301B0"/>
    <w:rsid w:val="00A33AFE"/>
    <w:rsid w:val="00A46FB8"/>
    <w:rsid w:val="00A66053"/>
    <w:rsid w:val="00A80310"/>
    <w:rsid w:val="00AA0834"/>
    <w:rsid w:val="00AC3C24"/>
    <w:rsid w:val="00AC7042"/>
    <w:rsid w:val="00BC4215"/>
    <w:rsid w:val="00BF5AE4"/>
    <w:rsid w:val="00D379EA"/>
    <w:rsid w:val="00DC46D1"/>
    <w:rsid w:val="00E14525"/>
    <w:rsid w:val="00E9458B"/>
    <w:rsid w:val="00EB4D73"/>
    <w:rsid w:val="00EB4F7C"/>
    <w:rsid w:val="00EC6A76"/>
    <w:rsid w:val="00EE766C"/>
    <w:rsid w:val="00F41DDF"/>
    <w:rsid w:val="00F568D6"/>
    <w:rsid w:val="00F670DB"/>
    <w:rsid w:val="00F74F59"/>
    <w:rsid w:val="00F82764"/>
    <w:rsid w:val="00F91670"/>
    <w:rsid w:val="00F9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B538E-C28A-4108-80F7-B09DA184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</dc:creator>
  <cp:keywords/>
  <dc:description/>
  <cp:lastModifiedBy>Jady</cp:lastModifiedBy>
  <cp:revision>52</cp:revision>
  <dcterms:created xsi:type="dcterms:W3CDTF">2013-09-16T14:36:00Z</dcterms:created>
  <dcterms:modified xsi:type="dcterms:W3CDTF">2013-09-17T02:22:00Z</dcterms:modified>
</cp:coreProperties>
</file>